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4E" w:rsidRPr="00B657F5" w:rsidRDefault="0040294E" w:rsidP="00B657F5">
      <w:pPr>
        <w:jc w:val="both"/>
        <w:rPr>
          <w:rFonts w:ascii="Arial" w:hAnsi="Arial" w:cs="Arial"/>
          <w:i/>
        </w:rPr>
      </w:pPr>
    </w:p>
    <w:p w:rsidR="0040294E" w:rsidRPr="00B657F5" w:rsidRDefault="0040294E" w:rsidP="00B657F5">
      <w:pPr>
        <w:ind w:firstLine="708"/>
        <w:jc w:val="both"/>
        <w:rPr>
          <w:rFonts w:ascii="Arial" w:hAnsi="Arial" w:cs="Arial"/>
          <w:i/>
        </w:rPr>
      </w:pPr>
    </w:p>
    <w:p w:rsidR="0040294E" w:rsidRPr="00B657F5" w:rsidRDefault="0040294E" w:rsidP="00B657F5">
      <w:pPr>
        <w:jc w:val="center"/>
        <w:rPr>
          <w:rFonts w:ascii="Arial" w:hAnsi="Arial" w:cs="Arial"/>
          <w:b/>
          <w:i/>
        </w:rPr>
      </w:pPr>
      <w:r w:rsidRPr="00B657F5">
        <w:rPr>
          <w:rFonts w:ascii="Arial" w:hAnsi="Arial" w:cs="Arial"/>
          <w:b/>
          <w:i/>
        </w:rPr>
        <w:t>SPRÁVA O ČINNOSTI AKADEMICKÉHO SENÁTU UPJŠ</w:t>
      </w:r>
    </w:p>
    <w:p w:rsidR="0040294E" w:rsidRPr="00B657F5" w:rsidRDefault="0040294E" w:rsidP="00B657F5">
      <w:pPr>
        <w:jc w:val="center"/>
        <w:rPr>
          <w:rFonts w:ascii="Arial" w:hAnsi="Arial" w:cs="Arial"/>
          <w:b/>
          <w:i/>
        </w:rPr>
      </w:pPr>
      <w:r w:rsidRPr="00B657F5">
        <w:rPr>
          <w:rFonts w:ascii="Arial" w:hAnsi="Arial" w:cs="Arial"/>
          <w:b/>
          <w:i/>
        </w:rPr>
        <w:t xml:space="preserve">OD </w:t>
      </w:r>
      <w:r w:rsidR="00C3141E" w:rsidRPr="00B657F5">
        <w:rPr>
          <w:rFonts w:ascii="Arial" w:hAnsi="Arial" w:cs="Arial"/>
          <w:b/>
          <w:i/>
        </w:rPr>
        <w:t>15.4.2010 DO 24</w:t>
      </w:r>
      <w:r w:rsidRPr="00B657F5">
        <w:rPr>
          <w:rFonts w:ascii="Arial" w:hAnsi="Arial" w:cs="Arial"/>
          <w:b/>
          <w:i/>
        </w:rPr>
        <w:t>.</w:t>
      </w:r>
      <w:r w:rsidR="00C3141E" w:rsidRPr="00B657F5">
        <w:rPr>
          <w:rFonts w:ascii="Arial" w:hAnsi="Arial" w:cs="Arial"/>
          <w:b/>
          <w:i/>
        </w:rPr>
        <w:t>2.2011</w:t>
      </w:r>
    </w:p>
    <w:p w:rsidR="00DB6C3C" w:rsidRPr="00B657F5" w:rsidRDefault="00DB6C3C" w:rsidP="00B657F5">
      <w:pPr>
        <w:rPr>
          <w:rFonts w:ascii="Arial" w:hAnsi="Arial" w:cs="Arial"/>
          <w:b/>
          <w:i/>
        </w:rPr>
      </w:pPr>
    </w:p>
    <w:p w:rsidR="00DB6C3C" w:rsidRPr="00B657F5" w:rsidRDefault="00DB6C3C" w:rsidP="00B657F5">
      <w:pPr>
        <w:rPr>
          <w:rFonts w:ascii="Arial" w:hAnsi="Arial" w:cs="Arial"/>
          <w:b/>
          <w:i/>
        </w:rPr>
      </w:pPr>
    </w:p>
    <w:p w:rsidR="00DB6C3C" w:rsidRPr="00B657F5" w:rsidRDefault="00DB6C3C" w:rsidP="00B657F5">
      <w:pPr>
        <w:rPr>
          <w:rFonts w:ascii="Arial" w:hAnsi="Arial" w:cs="Arial"/>
          <w:b/>
          <w:i/>
        </w:rPr>
      </w:pPr>
      <w:r w:rsidRPr="00B657F5">
        <w:rPr>
          <w:rFonts w:ascii="Arial" w:hAnsi="Arial" w:cs="Arial"/>
          <w:b/>
          <w:i/>
        </w:rPr>
        <w:t>Vážená Akademická obec</w:t>
      </w:r>
      <w:r w:rsidR="00B657F5" w:rsidRPr="00B657F5">
        <w:rPr>
          <w:rFonts w:ascii="Arial" w:hAnsi="Arial" w:cs="Arial"/>
          <w:b/>
          <w:i/>
        </w:rPr>
        <w:t xml:space="preserve"> Univerzity Pavla Jozefa Šafárika v</w:t>
      </w:r>
      <w:r w:rsidR="00B657F5">
        <w:rPr>
          <w:rFonts w:ascii="Arial" w:hAnsi="Arial" w:cs="Arial"/>
          <w:b/>
          <w:i/>
        </w:rPr>
        <w:t> </w:t>
      </w:r>
      <w:r w:rsidR="00B657F5" w:rsidRPr="00B657F5">
        <w:rPr>
          <w:rFonts w:ascii="Arial" w:hAnsi="Arial" w:cs="Arial"/>
          <w:b/>
          <w:i/>
        </w:rPr>
        <w:t>Košiciach</w:t>
      </w:r>
      <w:r w:rsidR="00B657F5">
        <w:rPr>
          <w:rFonts w:ascii="Arial" w:hAnsi="Arial" w:cs="Arial"/>
          <w:b/>
          <w:i/>
        </w:rPr>
        <w:t>,</w:t>
      </w:r>
    </w:p>
    <w:p w:rsidR="0040294E" w:rsidRPr="00B657F5" w:rsidRDefault="0040294E" w:rsidP="00B657F5">
      <w:pPr>
        <w:ind w:firstLine="708"/>
        <w:jc w:val="both"/>
        <w:rPr>
          <w:rFonts w:ascii="Arial" w:hAnsi="Arial" w:cs="Arial"/>
          <w:i/>
        </w:rPr>
      </w:pPr>
    </w:p>
    <w:p w:rsidR="0040294E" w:rsidRPr="00B657F5" w:rsidRDefault="0040294E" w:rsidP="00B657F5">
      <w:pPr>
        <w:ind w:firstLine="708"/>
        <w:jc w:val="both"/>
        <w:rPr>
          <w:rFonts w:ascii="Arial" w:hAnsi="Arial" w:cs="Arial"/>
          <w:i/>
        </w:rPr>
      </w:pPr>
    </w:p>
    <w:p w:rsidR="00E82CF0" w:rsidRPr="00B657F5" w:rsidRDefault="00B657F5" w:rsidP="00B657F5">
      <w:pPr>
        <w:spacing w:line="276" w:lineRule="auto"/>
        <w:ind w:firstLine="708"/>
        <w:jc w:val="both"/>
        <w:rPr>
          <w:rFonts w:asciiTheme="minorHAnsi" w:eastAsiaTheme="minorHAnsi" w:hAnsiTheme="minorHAnsi"/>
          <w:i/>
          <w:sz w:val="23"/>
          <w:szCs w:val="23"/>
          <w:lang w:eastAsia="en-US"/>
        </w:rPr>
      </w:pPr>
      <w:r>
        <w:rPr>
          <w:rFonts w:asciiTheme="minorHAnsi" w:hAnsiTheme="minorHAnsi" w:cs="Arial"/>
          <w:i/>
          <w:sz w:val="22"/>
          <w:szCs w:val="22"/>
        </w:rPr>
        <w:t>v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 xml:space="preserve">  roku 2010 uplynulo 20 rokov od prijatia zákona o vysokých školách, ktorý </w:t>
      </w:r>
      <w:r w:rsidR="004468F2" w:rsidRPr="00B657F5">
        <w:rPr>
          <w:rFonts w:asciiTheme="minorHAnsi" w:hAnsiTheme="minorHAnsi" w:cs="Arial"/>
          <w:i/>
          <w:sz w:val="22"/>
          <w:szCs w:val="22"/>
        </w:rPr>
        <w:t>vzišiel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 xml:space="preserve"> z osvedčených tradícií európskeho vysokého školstva</w:t>
      </w:r>
      <w:r w:rsidR="007B2672" w:rsidRPr="00B657F5">
        <w:rPr>
          <w:rFonts w:asciiTheme="minorHAnsi" w:hAnsiTheme="minorHAnsi" w:cs="Arial"/>
          <w:i/>
          <w:sz w:val="22"/>
          <w:szCs w:val="22"/>
        </w:rPr>
        <w:t xml:space="preserve"> a z demokratických princípov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>.  Dovoľte preto krátky pohľad do r. 1990. Z radov vysokoškolských učiteľov a vedeckých pracovníkov sa formovala akademická rada, ktorá ako prvú dôležitú úlohu vykonala voľbu rektora UPJŠ. Zákonom č. 172/1990 Zb. bol ustanovený akademický senát ako najvyšší samosprávny orgán a</w:t>
      </w:r>
      <w:r w:rsidR="006907D1" w:rsidRPr="00B657F5">
        <w:rPr>
          <w:rFonts w:asciiTheme="minorHAnsi" w:hAnsiTheme="minorHAnsi" w:cs="Arial"/>
          <w:i/>
          <w:sz w:val="22"/>
          <w:szCs w:val="22"/>
        </w:rPr>
        <w:t> 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>vymedzil</w:t>
      </w:r>
      <w:r w:rsidR="006907D1" w:rsidRPr="00B657F5">
        <w:rPr>
          <w:rFonts w:asciiTheme="minorHAnsi" w:hAnsiTheme="minorHAnsi" w:cs="Arial"/>
          <w:i/>
          <w:sz w:val="22"/>
          <w:szCs w:val="22"/>
        </w:rPr>
        <w:t>a sa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 xml:space="preserve"> jeho pôsobnosť. Z akademických rád sa uzákonili akademické senáty, zložené zo zvolených zástupcov pracovísk vysokej školy. V r. 2002 od 1.4. nadobudol účinnosť nový zákon č. 131 a potvrdil, resp. rozšíril právomoci akademického senátu. Jednou z úloh akademického senátu je podať raz za rok akademickej obci 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 xml:space="preserve">verejnej vysokej školy správu o svojej </w:t>
      </w:r>
      <w:r w:rsidR="00E82CF0" w:rsidRPr="00B657F5">
        <w:rPr>
          <w:rFonts w:asciiTheme="minorHAnsi" w:eastAsiaTheme="minorHAnsi" w:hAnsiTheme="minorHAnsi" w:cs="TimesNewRoman"/>
          <w:i/>
          <w:sz w:val="23"/>
          <w:szCs w:val="23"/>
          <w:lang w:eastAsia="en-US"/>
        </w:rPr>
        <w:t>č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innosti</w:t>
      </w:r>
      <w:r w:rsidR="00E82CF0" w:rsidRPr="00B657F5">
        <w:rPr>
          <w:rFonts w:eastAsiaTheme="minorHAnsi"/>
          <w:i/>
          <w:sz w:val="23"/>
          <w:szCs w:val="23"/>
          <w:lang w:eastAsia="en-US"/>
        </w:rPr>
        <w:t xml:space="preserve">, 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ktorú</w:t>
      </w:r>
      <w:r w:rsidR="00E82CF0" w:rsidRPr="00B657F5">
        <w:rPr>
          <w:rFonts w:asciiTheme="minorHAnsi" w:hAnsiTheme="minorHAnsi" w:cs="Arial"/>
          <w:i/>
          <w:sz w:val="22"/>
          <w:szCs w:val="22"/>
        </w:rPr>
        <w:t xml:space="preserve"> 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vyvesí na verejne prístupnom mieste a zverejní na internetovej stránke verejnej vysokej školy. Podaním nasledujúcej správy plní Akademický senát Univerzity Pavla Jozefa Šafárika v</w:t>
      </w:r>
      <w:r w:rsidR="006907D1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 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Košiciach</w:t>
      </w:r>
      <w:r w:rsidR="006907D1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 xml:space="preserve"> (ďalej AS UPJŠ)</w:t>
      </w:r>
      <w:r w:rsidR="00E82CF0"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 xml:space="preserve"> túto úlohu za rok, počas ktorého naplnil svoje štvorročné pôsobenie</w:t>
      </w:r>
      <w:r w:rsidR="00E82CF0" w:rsidRPr="00B657F5">
        <w:rPr>
          <w:rFonts w:asciiTheme="minorHAnsi" w:hAnsiTheme="minorHAnsi" w:cs="Arial"/>
          <w:i/>
        </w:rPr>
        <w:t xml:space="preserve"> vo funkčnom období rokov 2007 – 2011.</w:t>
      </w:r>
      <w:r w:rsidR="004468F2" w:rsidRPr="00B657F5">
        <w:rPr>
          <w:rFonts w:asciiTheme="minorHAnsi" w:hAnsiTheme="minorHAnsi" w:cs="Arial"/>
          <w:i/>
        </w:rPr>
        <w:t xml:space="preserve"> Správa bude zverejnená na </w:t>
      </w:r>
      <w:hyperlink r:id="rId8" w:history="1">
        <w:r w:rsidR="004468F2" w:rsidRPr="00B657F5">
          <w:rPr>
            <w:rStyle w:val="Hypertextovprepojenie"/>
            <w:rFonts w:asciiTheme="minorHAnsi" w:hAnsiTheme="minorHAnsi" w:cs="Arial"/>
            <w:i/>
            <w:bdr w:val="none" w:sz="0" w:space="0" w:color="auto"/>
          </w:rPr>
          <w:t>www.upjs.sk</w:t>
        </w:r>
      </w:hyperlink>
      <w:r w:rsidR="004468F2" w:rsidRPr="00B657F5">
        <w:rPr>
          <w:rFonts w:asciiTheme="minorHAnsi" w:hAnsiTheme="minorHAnsi" w:cs="Arial"/>
          <w:i/>
        </w:rPr>
        <w:t xml:space="preserve"> a na vývesných tabuliach pracovísk UPJŠ.</w:t>
      </w:r>
    </w:p>
    <w:p w:rsidR="00E82CF0" w:rsidRPr="00B657F5" w:rsidRDefault="00E82CF0" w:rsidP="00B657F5">
      <w:pPr>
        <w:spacing w:line="276" w:lineRule="auto"/>
        <w:jc w:val="both"/>
        <w:rPr>
          <w:rFonts w:asciiTheme="minorHAnsi" w:hAnsiTheme="minorHAnsi" w:cs="Arial"/>
          <w:i/>
        </w:rPr>
      </w:pPr>
    </w:p>
    <w:p w:rsidR="00B848FB" w:rsidRPr="00B657F5" w:rsidRDefault="00902904" w:rsidP="00B657F5">
      <w:pPr>
        <w:spacing w:line="276" w:lineRule="auto"/>
        <w:ind w:firstLine="708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V súlade s harmonogr</w:t>
      </w:r>
      <w:r w:rsidR="00F07FF0" w:rsidRPr="00B657F5">
        <w:rPr>
          <w:rFonts w:asciiTheme="minorHAnsi" w:hAnsiTheme="minorHAnsi" w:cs="Arial"/>
          <w:i/>
        </w:rPr>
        <w:t>amom zasadnutí AS UPJŠ zasadal 8</w:t>
      </w:r>
      <w:r w:rsidR="00B848FB" w:rsidRPr="00B657F5">
        <w:rPr>
          <w:rFonts w:asciiTheme="minorHAnsi" w:hAnsiTheme="minorHAnsi" w:cs="Arial"/>
          <w:i/>
        </w:rPr>
        <w:t xml:space="preserve"> krát </w:t>
      </w:r>
      <w:r w:rsidRPr="00B657F5">
        <w:rPr>
          <w:rFonts w:asciiTheme="minorHAnsi" w:hAnsiTheme="minorHAnsi" w:cs="Arial"/>
          <w:i/>
        </w:rPr>
        <w:t>v plánovanom termíne</w:t>
      </w:r>
      <w:r w:rsidR="00B848FB" w:rsidRPr="00B657F5">
        <w:rPr>
          <w:rFonts w:asciiTheme="minorHAnsi" w:hAnsiTheme="minorHAnsi" w:cs="Arial"/>
          <w:i/>
        </w:rPr>
        <w:t xml:space="preserve"> a </w:t>
      </w:r>
      <w:r w:rsidRPr="00B657F5">
        <w:rPr>
          <w:rFonts w:asciiTheme="minorHAnsi" w:hAnsiTheme="minorHAnsi" w:cs="Arial"/>
          <w:i/>
        </w:rPr>
        <w:t>podľa schváleného programu</w:t>
      </w:r>
      <w:r w:rsidR="00B848FB" w:rsidRPr="00B657F5">
        <w:rPr>
          <w:rFonts w:asciiTheme="minorHAnsi" w:hAnsiTheme="minorHAnsi" w:cs="Arial"/>
          <w:i/>
        </w:rPr>
        <w:t xml:space="preserve">. </w:t>
      </w:r>
      <w:r w:rsidR="00FD6BFB" w:rsidRPr="00B657F5">
        <w:rPr>
          <w:rFonts w:asciiTheme="minorHAnsi" w:hAnsiTheme="minorHAnsi" w:cs="Arial"/>
          <w:i/>
        </w:rPr>
        <w:t>Všetky zasadnutia boli uznášaniaschopné.</w:t>
      </w:r>
      <w:r w:rsidRPr="00B657F5">
        <w:rPr>
          <w:rFonts w:asciiTheme="minorHAnsi" w:hAnsiTheme="minorHAnsi" w:cs="Arial"/>
          <w:i/>
        </w:rPr>
        <w:t xml:space="preserve"> </w:t>
      </w:r>
      <w:r w:rsidR="00B848FB" w:rsidRPr="00B657F5">
        <w:rPr>
          <w:rFonts w:asciiTheme="minorHAnsi" w:hAnsiTheme="minorHAnsi" w:cs="Arial"/>
          <w:i/>
        </w:rPr>
        <w:t xml:space="preserve">Na </w:t>
      </w:r>
      <w:r w:rsidR="00FD6BFB" w:rsidRPr="00B657F5">
        <w:rPr>
          <w:rFonts w:asciiTheme="minorHAnsi" w:hAnsiTheme="minorHAnsi" w:cs="Arial"/>
          <w:i/>
        </w:rPr>
        <w:t>zasadnutia</w:t>
      </w:r>
      <w:r w:rsidR="00B848FB" w:rsidRPr="00B657F5">
        <w:rPr>
          <w:rFonts w:asciiTheme="minorHAnsi" w:hAnsiTheme="minorHAnsi" w:cs="Arial"/>
          <w:i/>
        </w:rPr>
        <w:t xml:space="preserve"> boli predložené žiadosti rektora UPJŠ o prerokov</w:t>
      </w:r>
      <w:r w:rsidRPr="00B657F5">
        <w:rPr>
          <w:rFonts w:asciiTheme="minorHAnsi" w:hAnsiTheme="minorHAnsi" w:cs="Arial"/>
          <w:i/>
        </w:rPr>
        <w:t>ani</w:t>
      </w:r>
      <w:r w:rsidR="00B848FB" w:rsidRPr="00B657F5">
        <w:rPr>
          <w:rFonts w:asciiTheme="minorHAnsi" w:hAnsiTheme="minorHAnsi" w:cs="Arial"/>
          <w:i/>
        </w:rPr>
        <w:t>e najm</w:t>
      </w:r>
      <w:r w:rsidR="00FD6BFB" w:rsidRPr="00B657F5">
        <w:rPr>
          <w:rFonts w:asciiTheme="minorHAnsi" w:hAnsiTheme="minorHAnsi" w:cs="Arial"/>
          <w:i/>
        </w:rPr>
        <w:t>ä z</w:t>
      </w:r>
      <w:r w:rsidRPr="00B657F5">
        <w:rPr>
          <w:rFonts w:asciiTheme="minorHAnsi" w:hAnsiTheme="minorHAnsi" w:cs="Arial"/>
          <w:i/>
        </w:rPr>
        <w:t> týchto oblast</w:t>
      </w:r>
      <w:r w:rsidR="00FD6BFB" w:rsidRPr="00B657F5">
        <w:rPr>
          <w:rFonts w:asciiTheme="minorHAnsi" w:hAnsiTheme="minorHAnsi" w:cs="Arial"/>
          <w:i/>
        </w:rPr>
        <w:t>í</w:t>
      </w:r>
      <w:r w:rsidRPr="00B657F5">
        <w:rPr>
          <w:rFonts w:asciiTheme="minorHAnsi" w:hAnsiTheme="minorHAnsi" w:cs="Arial"/>
          <w:i/>
        </w:rPr>
        <w:t>:</w:t>
      </w:r>
    </w:p>
    <w:p w:rsidR="00B848FB" w:rsidRPr="00B657F5" w:rsidRDefault="00B84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legislatívn</w:t>
      </w:r>
      <w:r w:rsidR="006907D1" w:rsidRPr="00B657F5">
        <w:rPr>
          <w:rFonts w:asciiTheme="minorHAnsi" w:hAnsiTheme="minorHAnsi" w:cs="Arial"/>
          <w:i/>
        </w:rPr>
        <w:t>ej</w:t>
      </w:r>
      <w:r w:rsidRPr="00B657F5">
        <w:rPr>
          <w:rFonts w:asciiTheme="minorHAnsi" w:hAnsiTheme="minorHAnsi" w:cs="Arial"/>
          <w:i/>
        </w:rPr>
        <w:t xml:space="preserve"> -  </w:t>
      </w:r>
      <w:r w:rsidR="00902904" w:rsidRPr="00B657F5">
        <w:rPr>
          <w:rFonts w:asciiTheme="minorHAnsi" w:hAnsiTheme="minorHAnsi" w:cs="Arial"/>
          <w:i/>
        </w:rPr>
        <w:t>schvaľovanie vnútorný</w:t>
      </w:r>
      <w:r w:rsidRPr="00B657F5">
        <w:rPr>
          <w:rFonts w:asciiTheme="minorHAnsi" w:hAnsiTheme="minorHAnsi" w:cs="Arial"/>
          <w:i/>
        </w:rPr>
        <w:t>ch predpisov Univerzity</w:t>
      </w:r>
      <w:r w:rsidR="00902904" w:rsidRPr="00B657F5">
        <w:rPr>
          <w:rFonts w:asciiTheme="minorHAnsi" w:hAnsiTheme="minorHAnsi" w:cs="Arial"/>
          <w:i/>
        </w:rPr>
        <w:t xml:space="preserve">, </w:t>
      </w:r>
    </w:p>
    <w:p w:rsidR="00B848FB" w:rsidRPr="00B657F5" w:rsidRDefault="006907D1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finančnej</w:t>
      </w:r>
      <w:r w:rsidR="00B848FB" w:rsidRPr="00B657F5">
        <w:rPr>
          <w:rFonts w:asciiTheme="minorHAnsi" w:hAnsiTheme="minorHAnsi" w:cs="Arial"/>
          <w:i/>
        </w:rPr>
        <w:t xml:space="preserve"> -  </w:t>
      </w:r>
      <w:r w:rsidR="00B848FB" w:rsidRPr="00B657F5">
        <w:rPr>
          <w:rFonts w:asciiTheme="minorHAnsi" w:hAnsiTheme="minorHAnsi" w:cs="Tahoma"/>
          <w:bCs/>
          <w:i/>
          <w:sz w:val="22"/>
        </w:rPr>
        <w:t>schválenie rozdelenia dotácie MŠ SR na UPJŠ v r. 2010</w:t>
      </w:r>
    </w:p>
    <w:p w:rsidR="00B848FB" w:rsidRPr="00B657F5" w:rsidRDefault="00B84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majetkov</w:t>
      </w:r>
      <w:r w:rsidR="006907D1" w:rsidRPr="00B657F5">
        <w:rPr>
          <w:rFonts w:asciiTheme="minorHAnsi" w:hAnsiTheme="minorHAnsi" w:cs="Arial"/>
          <w:i/>
        </w:rPr>
        <w:t>ej</w:t>
      </w:r>
      <w:r w:rsidRPr="00B657F5">
        <w:rPr>
          <w:rFonts w:asciiTheme="minorHAnsi" w:hAnsiTheme="minorHAnsi" w:cs="Arial"/>
          <w:i/>
        </w:rPr>
        <w:t xml:space="preserve"> - </w:t>
      </w:r>
      <w:r w:rsidR="00902904" w:rsidRPr="00B657F5">
        <w:rPr>
          <w:rFonts w:asciiTheme="minorHAnsi" w:hAnsiTheme="minorHAnsi" w:cs="Arial"/>
          <w:i/>
        </w:rPr>
        <w:t>vyjadrovanie sa k</w:t>
      </w:r>
      <w:r w:rsidRPr="00B657F5">
        <w:rPr>
          <w:rFonts w:asciiTheme="minorHAnsi" w:hAnsiTheme="minorHAnsi" w:cs="Arial"/>
          <w:i/>
        </w:rPr>
        <w:t xml:space="preserve"> predĺženiu </w:t>
      </w:r>
      <w:r w:rsidR="00CC44D3" w:rsidRPr="00B657F5">
        <w:rPr>
          <w:rFonts w:asciiTheme="minorHAnsi" w:hAnsiTheme="minorHAnsi" w:cs="Arial"/>
          <w:i/>
        </w:rPr>
        <w:t>doby nájmov</w:t>
      </w:r>
      <w:r w:rsidR="00D80468" w:rsidRPr="00B657F5">
        <w:rPr>
          <w:rFonts w:asciiTheme="minorHAnsi" w:hAnsiTheme="minorHAnsi" w:cs="Arial"/>
          <w:i/>
        </w:rPr>
        <w:t>.</w:t>
      </w:r>
    </w:p>
    <w:p w:rsidR="00D07C0F" w:rsidRPr="00B657F5" w:rsidRDefault="00D80468" w:rsidP="00B657F5">
      <w:p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 xml:space="preserve">Na zasadnutiach sa </w:t>
      </w:r>
      <w:r w:rsidR="00902904" w:rsidRPr="00B657F5">
        <w:rPr>
          <w:rFonts w:asciiTheme="minorHAnsi" w:hAnsiTheme="minorHAnsi" w:cs="Arial"/>
          <w:i/>
        </w:rPr>
        <w:t>uskutočn</w:t>
      </w:r>
      <w:r w:rsidRPr="00B657F5">
        <w:rPr>
          <w:rFonts w:asciiTheme="minorHAnsi" w:hAnsiTheme="minorHAnsi" w:cs="Arial"/>
          <w:i/>
        </w:rPr>
        <w:t>ili</w:t>
      </w:r>
      <w:r w:rsidR="00902904" w:rsidRPr="00B657F5">
        <w:rPr>
          <w:rFonts w:asciiTheme="minorHAnsi" w:hAnsiTheme="minorHAnsi" w:cs="Arial"/>
          <w:i/>
        </w:rPr>
        <w:t xml:space="preserve"> vo</w:t>
      </w:r>
      <w:r w:rsidRPr="00B657F5">
        <w:rPr>
          <w:rFonts w:asciiTheme="minorHAnsi" w:hAnsiTheme="minorHAnsi" w:cs="Arial"/>
          <w:i/>
        </w:rPr>
        <w:t>ľ</w:t>
      </w:r>
      <w:r w:rsidR="00902904" w:rsidRPr="00B657F5">
        <w:rPr>
          <w:rFonts w:asciiTheme="minorHAnsi" w:hAnsiTheme="minorHAnsi" w:cs="Arial"/>
          <w:i/>
        </w:rPr>
        <w:t>b</w:t>
      </w:r>
      <w:r w:rsidRPr="00B657F5">
        <w:rPr>
          <w:rFonts w:asciiTheme="minorHAnsi" w:hAnsiTheme="minorHAnsi" w:cs="Arial"/>
          <w:i/>
        </w:rPr>
        <w:t>y</w:t>
      </w:r>
      <w:r w:rsidR="00D07C0F" w:rsidRPr="00B657F5">
        <w:rPr>
          <w:rFonts w:asciiTheme="minorHAnsi" w:hAnsiTheme="minorHAnsi" w:cs="Arial"/>
          <w:i/>
        </w:rPr>
        <w:t xml:space="preserve"> </w:t>
      </w:r>
      <w:r w:rsidR="00902904" w:rsidRPr="00B657F5">
        <w:rPr>
          <w:rFonts w:asciiTheme="minorHAnsi" w:hAnsiTheme="minorHAnsi" w:cs="Arial"/>
          <w:i/>
        </w:rPr>
        <w:t>do orgánov Uni</w:t>
      </w:r>
      <w:r w:rsidR="00A638FB" w:rsidRPr="00B657F5">
        <w:rPr>
          <w:rFonts w:asciiTheme="minorHAnsi" w:hAnsiTheme="minorHAnsi" w:cs="Arial"/>
          <w:i/>
        </w:rPr>
        <w:t>verzity na návrh rektora.</w:t>
      </w:r>
      <w:r w:rsidRPr="00B657F5">
        <w:rPr>
          <w:rFonts w:asciiTheme="minorHAnsi" w:hAnsiTheme="minorHAnsi" w:cs="Arial"/>
          <w:i/>
        </w:rPr>
        <w:t xml:space="preserve"> AS UPJŠ schválil správu o činnosti a výročnú správu o hospodárení UPJŠ za rok 2009.</w:t>
      </w:r>
    </w:p>
    <w:p w:rsidR="00AF1E70" w:rsidRPr="00B657F5" w:rsidRDefault="00AF1E70" w:rsidP="00B657F5">
      <w:pPr>
        <w:pStyle w:val="Odsekzoznamu"/>
        <w:spacing w:line="276" w:lineRule="auto"/>
        <w:ind w:left="1113"/>
        <w:jc w:val="both"/>
        <w:rPr>
          <w:rFonts w:asciiTheme="minorHAnsi" w:hAnsiTheme="minorHAnsi" w:cs="Arial"/>
          <w:i/>
        </w:rPr>
      </w:pPr>
    </w:p>
    <w:p w:rsidR="00AF1E70" w:rsidRPr="00B657F5" w:rsidRDefault="00A638FB" w:rsidP="00B657F5">
      <w:pPr>
        <w:spacing w:line="276" w:lineRule="auto"/>
        <w:ind w:firstLine="708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B657F5">
        <w:rPr>
          <w:rFonts w:asciiTheme="minorHAnsi" w:hAnsiTheme="minorHAnsi" w:cs="Arial"/>
          <w:i/>
        </w:rPr>
        <w:t>Okrem týchto úloh vyplývajúcich zo zákona o vysokých školách n</w:t>
      </w:r>
      <w:r w:rsidR="00AF1E70" w:rsidRPr="00B657F5">
        <w:rPr>
          <w:rFonts w:asciiTheme="minorHAnsi" w:hAnsiTheme="minorHAnsi" w:cs="Arial"/>
          <w:i/>
        </w:rPr>
        <w:t xml:space="preserve">a pôde Akademického senátu UPJŠ na májovom zasadnutí odznela prezentácia </w:t>
      </w:r>
      <w:r w:rsidR="00AF1E70" w:rsidRPr="00B657F5">
        <w:rPr>
          <w:rFonts w:asciiTheme="minorHAnsi" w:hAnsiTheme="minorHAnsi" w:cs="Tahoma"/>
          <w:bCs/>
          <w:i/>
          <w:sz w:val="22"/>
          <w:szCs w:val="22"/>
        </w:rPr>
        <w:t xml:space="preserve">návrhu výstavby študentského domova na Medickej ulici  </w:t>
      </w:r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>dv</w:t>
      </w:r>
      <w:r w:rsidR="006907D1" w:rsidRPr="00B657F5">
        <w:rPr>
          <w:rFonts w:ascii="Calibri" w:hAnsi="Calibri" w:cs="Tahoma"/>
          <w:bCs/>
          <w:i/>
          <w:iCs/>
          <w:sz w:val="22"/>
          <w:szCs w:val="22"/>
        </w:rPr>
        <w:t>och</w:t>
      </w:r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 xml:space="preserve"> spoločnost</w:t>
      </w:r>
      <w:r w:rsidR="006907D1" w:rsidRPr="00B657F5">
        <w:rPr>
          <w:rFonts w:ascii="Calibri" w:hAnsi="Calibri" w:cs="Tahoma"/>
          <w:bCs/>
          <w:i/>
          <w:iCs/>
          <w:sz w:val="22"/>
          <w:szCs w:val="22"/>
        </w:rPr>
        <w:t>í</w:t>
      </w:r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 xml:space="preserve"> - </w:t>
      </w:r>
      <w:proofErr w:type="spellStart"/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>Avestu</w:t>
      </w:r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>s</w:t>
      </w:r>
      <w:proofErr w:type="spellEnd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 xml:space="preserve"> </w:t>
      </w:r>
      <w:proofErr w:type="spellStart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>Real</w:t>
      </w:r>
      <w:proofErr w:type="spellEnd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 xml:space="preserve"> </w:t>
      </w:r>
      <w:proofErr w:type="spellStart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>Estate</w:t>
      </w:r>
      <w:proofErr w:type="spellEnd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 xml:space="preserve"> a </w:t>
      </w:r>
      <w:proofErr w:type="spellStart"/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>Mola</w:t>
      </w:r>
      <w:proofErr w:type="spellEnd"/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 xml:space="preserve"> </w:t>
      </w:r>
      <w:proofErr w:type="spellStart"/>
      <w:r w:rsidR="00AF1E70" w:rsidRPr="00B657F5">
        <w:rPr>
          <w:rFonts w:ascii="Calibri" w:hAnsi="Calibri" w:cs="Tahoma"/>
          <w:bCs/>
          <w:i/>
          <w:iCs/>
          <w:sz w:val="22"/>
          <w:szCs w:val="22"/>
        </w:rPr>
        <w:t>International</w:t>
      </w:r>
      <w:proofErr w:type="spellEnd"/>
      <w:r w:rsidR="00AF1E70" w:rsidRPr="00B657F5">
        <w:rPr>
          <w:rFonts w:asciiTheme="minorHAnsi" w:hAnsiTheme="minorHAnsi" w:cs="Tahoma"/>
          <w:bCs/>
          <w:i/>
          <w:iCs/>
          <w:sz w:val="22"/>
          <w:szCs w:val="22"/>
        </w:rPr>
        <w:t xml:space="preserve">. </w:t>
      </w:r>
      <w:r w:rsidR="00AF1E70" w:rsidRPr="00B657F5">
        <w:rPr>
          <w:rFonts w:ascii="Calibri" w:hAnsi="Calibri" w:cs="Tahoma"/>
          <w:i/>
          <w:iCs/>
          <w:sz w:val="22"/>
          <w:szCs w:val="22"/>
        </w:rPr>
        <w:t xml:space="preserve">Vedenie UPJŠ </w:t>
      </w:r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 xml:space="preserve">však </w:t>
      </w:r>
      <w:r w:rsidR="00AF1E70" w:rsidRPr="00B657F5">
        <w:rPr>
          <w:rFonts w:ascii="Calibri" w:hAnsi="Calibri" w:cs="Tahoma"/>
          <w:i/>
          <w:iCs/>
          <w:sz w:val="22"/>
          <w:szCs w:val="22"/>
        </w:rPr>
        <w:t xml:space="preserve">nepodporilo návrh </w:t>
      </w:r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 xml:space="preserve">uvedených </w:t>
      </w:r>
      <w:r w:rsidR="00AF1E70" w:rsidRPr="00B657F5">
        <w:rPr>
          <w:rFonts w:ascii="Calibri" w:hAnsi="Calibri" w:cs="Tahoma"/>
          <w:i/>
          <w:iCs/>
          <w:sz w:val="22"/>
          <w:szCs w:val="22"/>
        </w:rPr>
        <w:t>spol</w:t>
      </w:r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>očností</w:t>
      </w:r>
      <w:r w:rsidR="00AF1E70" w:rsidRPr="00B657F5">
        <w:rPr>
          <w:rFonts w:ascii="Calibri" w:hAnsi="Calibri" w:cs="Tahoma"/>
          <w:i/>
          <w:iCs/>
          <w:sz w:val="22"/>
          <w:szCs w:val="22"/>
        </w:rPr>
        <w:t xml:space="preserve"> </w:t>
      </w:r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AF1E70" w:rsidRPr="00B657F5">
        <w:rPr>
          <w:rFonts w:ascii="Calibri" w:hAnsi="Calibri" w:cs="Tahoma"/>
          <w:i/>
          <w:iCs/>
          <w:sz w:val="22"/>
          <w:szCs w:val="22"/>
        </w:rPr>
        <w:t>vzhľadom na nevýhodné podmienky spolupráce.</w:t>
      </w:r>
      <w:r w:rsidR="007B2672" w:rsidRPr="00B657F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 xml:space="preserve">Členka AS UPJŠ PhDr. Ľuba Kráľová, PhD. v spolupráci s ďalšou členkou AS UPJŠ Mgr. Ivetou </w:t>
      </w:r>
      <w:proofErr w:type="spellStart"/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>Jeleňovou</w:t>
      </w:r>
      <w:proofErr w:type="spellEnd"/>
      <w:r w:rsidR="00AF1E70" w:rsidRPr="00B657F5">
        <w:rPr>
          <w:rFonts w:asciiTheme="minorHAnsi" w:hAnsiTheme="minorHAnsi" w:cs="Tahoma"/>
          <w:i/>
          <w:iCs/>
          <w:sz w:val="22"/>
          <w:szCs w:val="22"/>
        </w:rPr>
        <w:t xml:space="preserve">, PhD. prezentovali na júnovom zasadnutí výsledky ich výskumu vnímania korupcie na UPJŠ.   </w:t>
      </w:r>
    </w:p>
    <w:p w:rsidR="00902904" w:rsidRPr="00B657F5" w:rsidRDefault="00902904" w:rsidP="00B657F5">
      <w:pPr>
        <w:jc w:val="both"/>
        <w:rPr>
          <w:rFonts w:asciiTheme="minorHAnsi" w:hAnsiTheme="minorHAnsi" w:cs="Arial"/>
          <w:i/>
        </w:rPr>
      </w:pPr>
    </w:p>
    <w:p w:rsidR="007B2672" w:rsidRPr="00B657F5" w:rsidRDefault="007B2672" w:rsidP="00B657F5">
      <w:pPr>
        <w:ind w:firstLine="708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 xml:space="preserve">Členovia Akademickej obce Univerzity Pavla Jozefa Šafárika v Košiciach majú možnosť oboznamovať sa s priebehom zasadnutí prostredníctvom priamej účasti na jednotlivých zasadnutiach, ale aj oboznámením sa so zápisnicami zo zasadnutí, ktoré sú </w:t>
      </w:r>
      <w:r w:rsidR="00D80468" w:rsidRPr="00B657F5">
        <w:rPr>
          <w:rFonts w:asciiTheme="minorHAnsi" w:hAnsiTheme="minorHAnsi" w:cs="Arial"/>
          <w:i/>
        </w:rPr>
        <w:t>zverejňované prostredníctvom AIS</w:t>
      </w:r>
      <w:r w:rsidR="006907D1" w:rsidRPr="00B657F5">
        <w:rPr>
          <w:rFonts w:asciiTheme="minorHAnsi" w:hAnsiTheme="minorHAnsi" w:cs="Arial"/>
          <w:i/>
        </w:rPr>
        <w:t>2</w:t>
      </w:r>
      <w:r w:rsidR="00D80468" w:rsidRPr="00B657F5">
        <w:rPr>
          <w:rFonts w:asciiTheme="minorHAnsi" w:hAnsiTheme="minorHAnsi" w:cs="Arial"/>
          <w:i/>
        </w:rPr>
        <w:t>.</w:t>
      </w:r>
    </w:p>
    <w:p w:rsidR="00D80468" w:rsidRPr="00B657F5" w:rsidRDefault="00D80468" w:rsidP="00B657F5">
      <w:pPr>
        <w:jc w:val="both"/>
        <w:rPr>
          <w:rFonts w:asciiTheme="minorHAnsi" w:hAnsiTheme="minorHAnsi" w:cs="Arial"/>
          <w:i/>
        </w:rPr>
      </w:pPr>
    </w:p>
    <w:p w:rsidR="00D80468" w:rsidRPr="00B657F5" w:rsidRDefault="00D80468" w:rsidP="00B657F5">
      <w:pPr>
        <w:jc w:val="both"/>
        <w:rPr>
          <w:rFonts w:asciiTheme="minorHAnsi" w:hAnsiTheme="minorHAnsi" w:cs="Arial"/>
          <w:i/>
        </w:rPr>
      </w:pPr>
    </w:p>
    <w:p w:rsidR="00B67F64" w:rsidRPr="00B657F5" w:rsidRDefault="00C2203B" w:rsidP="00B657F5">
      <w:pPr>
        <w:jc w:val="both"/>
        <w:rPr>
          <w:rFonts w:asciiTheme="minorHAnsi" w:hAnsiTheme="minorHAnsi" w:cs="Arial"/>
          <w:b/>
          <w:i/>
        </w:rPr>
      </w:pPr>
      <w:r w:rsidRPr="00B657F5">
        <w:rPr>
          <w:rFonts w:asciiTheme="minorHAnsi" w:hAnsiTheme="minorHAnsi" w:cs="Arial"/>
          <w:b/>
          <w:i/>
        </w:rPr>
        <w:t>KOMISIE AS UPJŠ</w:t>
      </w:r>
    </w:p>
    <w:p w:rsidR="00C2203B" w:rsidRPr="00B657F5" w:rsidRDefault="00C2203B" w:rsidP="00B657F5">
      <w:pPr>
        <w:jc w:val="both"/>
        <w:rPr>
          <w:rFonts w:asciiTheme="minorHAnsi" w:hAnsiTheme="minorHAnsi" w:cs="Arial"/>
          <w:i/>
        </w:rPr>
      </w:pPr>
    </w:p>
    <w:p w:rsidR="00B67F64" w:rsidRPr="00B657F5" w:rsidRDefault="00FD6BFB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b/>
          <w:i/>
          <w:u w:val="single"/>
        </w:rPr>
        <w:t>Činnosť Právnej komisie</w:t>
      </w:r>
      <w:r w:rsidRPr="00B657F5">
        <w:rPr>
          <w:rFonts w:asciiTheme="minorHAnsi" w:hAnsiTheme="minorHAnsi" w:cs="Arial"/>
          <w:i/>
        </w:rPr>
        <w:t xml:space="preserve"> bola zameraná na posúdenie predložených návrhov</w:t>
      </w:r>
      <w:r w:rsidR="00CA1BBD" w:rsidRPr="00B657F5">
        <w:rPr>
          <w:rFonts w:asciiTheme="minorHAnsi" w:hAnsiTheme="minorHAnsi" w:cs="Arial"/>
          <w:i/>
        </w:rPr>
        <w:t xml:space="preserve">, ktoré súviseli so zosúladením </w:t>
      </w:r>
      <w:r w:rsidR="00D07C0F" w:rsidRPr="00B657F5">
        <w:rPr>
          <w:rFonts w:asciiTheme="minorHAnsi" w:hAnsiTheme="minorHAnsi" w:cs="Arial"/>
          <w:i/>
        </w:rPr>
        <w:t>vnútorných</w:t>
      </w:r>
      <w:r w:rsidR="00B67F64" w:rsidRPr="00B657F5">
        <w:rPr>
          <w:rFonts w:asciiTheme="minorHAnsi" w:hAnsiTheme="minorHAnsi" w:cs="Arial"/>
          <w:i/>
        </w:rPr>
        <w:t xml:space="preserve"> predpisov UPJŠ s prijatými novelami zákona o vysokých školách</w:t>
      </w:r>
      <w:r w:rsidR="00D80468" w:rsidRPr="00B657F5">
        <w:rPr>
          <w:rFonts w:asciiTheme="minorHAnsi" w:hAnsiTheme="minorHAnsi" w:cs="Arial"/>
          <w:i/>
        </w:rPr>
        <w:t>, alebo na základe nových organizačných zmien na UPJŠ</w:t>
      </w:r>
      <w:r w:rsidR="00B67F64" w:rsidRPr="00B657F5">
        <w:rPr>
          <w:rFonts w:asciiTheme="minorHAnsi" w:hAnsiTheme="minorHAnsi" w:cs="Arial"/>
          <w:i/>
        </w:rPr>
        <w:t>:</w:t>
      </w:r>
      <w:r w:rsidR="00D07C0F" w:rsidRPr="00B657F5">
        <w:rPr>
          <w:rFonts w:asciiTheme="minorHAnsi" w:hAnsiTheme="minorHAnsi" w:cs="Arial"/>
          <w:i/>
        </w:rPr>
        <w:t xml:space="preserve"> </w:t>
      </w:r>
    </w:p>
    <w:p w:rsidR="00B67F64" w:rsidRPr="00B657F5" w:rsidRDefault="00B67F64" w:rsidP="00B657F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enturyGothic,Bold"/>
          <w:bCs/>
          <w:i/>
          <w:sz w:val="22"/>
          <w:szCs w:val="22"/>
          <w:lang w:eastAsia="en-US"/>
        </w:rPr>
      </w:pPr>
      <w:r w:rsidRPr="00B657F5">
        <w:rPr>
          <w:rFonts w:asciiTheme="minorHAnsi" w:eastAsiaTheme="minorHAnsi" w:hAnsiTheme="minorHAnsi" w:cs="CenturyGothic,Bold"/>
          <w:bCs/>
          <w:i/>
          <w:sz w:val="22"/>
          <w:szCs w:val="22"/>
          <w:lang w:eastAsia="en-US"/>
        </w:rPr>
        <w:t>Dodatok č. 1 k Štatútu Univerzity Pavla Jozefa Šafárika v Košiciach</w:t>
      </w:r>
      <w:r w:rsidR="00FD6BFB" w:rsidRPr="00B657F5">
        <w:rPr>
          <w:rFonts w:asciiTheme="minorHAnsi" w:hAnsiTheme="minorHAnsi" w:cs="Arial"/>
          <w:i/>
        </w:rPr>
        <w:t xml:space="preserve"> </w:t>
      </w:r>
    </w:p>
    <w:p w:rsidR="00CC44D3" w:rsidRPr="00B657F5" w:rsidRDefault="00B67F64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="Calibri" w:hAnsi="Calibri"/>
          <w:bCs/>
          <w:i/>
          <w:color w:val="000000"/>
          <w:sz w:val="22"/>
          <w:szCs w:val="22"/>
        </w:rPr>
        <w:t>Zásad</w:t>
      </w:r>
      <w:r w:rsidRPr="00B657F5">
        <w:rPr>
          <w:rFonts w:asciiTheme="minorHAnsi" w:hAnsiTheme="minorHAnsi"/>
          <w:bCs/>
          <w:i/>
          <w:color w:val="000000"/>
          <w:sz w:val="22"/>
          <w:szCs w:val="22"/>
        </w:rPr>
        <w:t>y</w:t>
      </w:r>
      <w:r w:rsidRPr="00B657F5">
        <w:rPr>
          <w:rFonts w:ascii="Calibri" w:hAnsi="Calibri"/>
          <w:bCs/>
          <w:i/>
          <w:color w:val="000000"/>
          <w:sz w:val="22"/>
          <w:szCs w:val="22"/>
        </w:rPr>
        <w:t xml:space="preserve"> výberového konania Univerzity Pavla Jozefa </w:t>
      </w:r>
      <w:r w:rsidRPr="00B657F5">
        <w:rPr>
          <w:rFonts w:asciiTheme="minorHAnsi" w:hAnsiTheme="minorHAnsi"/>
          <w:bCs/>
          <w:i/>
          <w:color w:val="000000"/>
          <w:sz w:val="22"/>
          <w:szCs w:val="22"/>
        </w:rPr>
        <w:t>Ša</w:t>
      </w:r>
      <w:r w:rsidRPr="00B657F5">
        <w:rPr>
          <w:rFonts w:ascii="Calibri" w:hAnsi="Calibri"/>
          <w:bCs/>
          <w:i/>
          <w:color w:val="000000"/>
          <w:sz w:val="22"/>
          <w:szCs w:val="22"/>
        </w:rPr>
        <w:t xml:space="preserve">fárika v Košiciach  </w:t>
      </w:r>
      <w:r w:rsidRPr="00B657F5">
        <w:rPr>
          <w:rFonts w:ascii="Calibri" w:hAnsi="Calibri"/>
          <w:bCs/>
          <w:i/>
          <w:sz w:val="22"/>
          <w:szCs w:val="22"/>
        </w:rPr>
        <w:t>na obsadzovanie pracovných miest vysokoškolských učiteľov a výskumných pracovníkov, funkcií profesorov a docentov a funkcií  vedúcich zamestnancov</w:t>
      </w:r>
    </w:p>
    <w:p w:rsidR="00B67F64" w:rsidRPr="00B657F5" w:rsidRDefault="00B67F64" w:rsidP="00B657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Dodatok č. 1 k Pracovnému poriadku UPJŠ</w:t>
      </w:r>
    </w:p>
    <w:p w:rsidR="00A638FB" w:rsidRPr="00B657F5" w:rsidRDefault="00B67F64" w:rsidP="00B657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Dodatok č. 1 k Poriadku poplatkov UPJŠ v akademickom roku 2010/2011</w:t>
      </w:r>
    </w:p>
    <w:p w:rsidR="006907D1" w:rsidRPr="00B657F5" w:rsidRDefault="00A638FB" w:rsidP="00B657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Dodatok č. 5 k Organizačnému poriadku UPJŠ</w:t>
      </w:r>
    </w:p>
    <w:p w:rsidR="00B67F64" w:rsidRPr="00B657F5" w:rsidRDefault="006907D1" w:rsidP="00B657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Dodatok č. 2 k Pracovnému poriadku UPJŠ</w:t>
      </w:r>
      <w:r w:rsidR="00B67F64" w:rsidRPr="00B657F5">
        <w:rPr>
          <w:rFonts w:asciiTheme="minorHAnsi" w:hAnsiTheme="minorHAnsi" w:cs="Tahoma"/>
          <w:bCs/>
          <w:i/>
          <w:sz w:val="22"/>
        </w:rPr>
        <w:t>.</w:t>
      </w:r>
    </w:p>
    <w:p w:rsidR="00B67F64" w:rsidRPr="00B657F5" w:rsidRDefault="00B67F64" w:rsidP="00B657F5">
      <w:pPr>
        <w:autoSpaceDE w:val="0"/>
        <w:autoSpaceDN w:val="0"/>
        <w:adjustRightInd w:val="0"/>
        <w:ind w:left="1113"/>
        <w:jc w:val="both"/>
        <w:rPr>
          <w:rFonts w:asciiTheme="minorHAnsi" w:hAnsiTheme="minorHAnsi" w:cs="Tahoma"/>
          <w:bCs/>
          <w:i/>
          <w:sz w:val="22"/>
        </w:rPr>
      </w:pPr>
    </w:p>
    <w:p w:rsidR="00771031" w:rsidRPr="00B657F5" w:rsidRDefault="00B67F64" w:rsidP="00B657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 xml:space="preserve">Okrem odporúčaní Akademickému senátu UPJŠ k týmto návrhom zmien vo vnútorných predpisoch sa </w:t>
      </w:r>
      <w:r w:rsidR="00771031" w:rsidRPr="00B657F5">
        <w:rPr>
          <w:rFonts w:asciiTheme="minorHAnsi" w:hAnsiTheme="minorHAnsi" w:cs="Tahoma"/>
          <w:bCs/>
          <w:i/>
          <w:sz w:val="22"/>
        </w:rPr>
        <w:t xml:space="preserve">právna </w:t>
      </w:r>
      <w:r w:rsidRPr="00B657F5">
        <w:rPr>
          <w:rFonts w:asciiTheme="minorHAnsi" w:hAnsiTheme="minorHAnsi" w:cs="Tahoma"/>
          <w:bCs/>
          <w:i/>
          <w:sz w:val="22"/>
        </w:rPr>
        <w:t>komisia vyjadrila k ďalším predloženým materiálom:</w:t>
      </w:r>
    </w:p>
    <w:p w:rsidR="00771031" w:rsidRPr="00B657F5" w:rsidRDefault="00771031" w:rsidP="00B657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 xml:space="preserve">-  k počtu a štruktúre pracovných miest UPJŠ a jej súčastí, </w:t>
      </w:r>
    </w:p>
    <w:p w:rsidR="00771031" w:rsidRPr="00B657F5" w:rsidRDefault="00771031" w:rsidP="00B657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-</w:t>
      </w:r>
      <w:r w:rsidR="00A638FB" w:rsidRPr="00B657F5">
        <w:rPr>
          <w:rFonts w:asciiTheme="minorHAnsi" w:hAnsiTheme="minorHAnsi" w:cs="Tahoma"/>
          <w:bCs/>
          <w:i/>
          <w:sz w:val="22"/>
        </w:rPr>
        <w:t xml:space="preserve"> </w:t>
      </w:r>
      <w:r w:rsidRPr="00B657F5">
        <w:rPr>
          <w:rFonts w:asciiTheme="minorHAnsi" w:hAnsiTheme="minorHAnsi" w:cs="Tahoma"/>
          <w:bCs/>
          <w:i/>
          <w:sz w:val="22"/>
        </w:rPr>
        <w:t xml:space="preserve"> k poriadku poplatkov na UPJŠ na akademický rok 2011-2012</w:t>
      </w:r>
      <w:r w:rsidR="00A638FB" w:rsidRPr="00B657F5">
        <w:rPr>
          <w:rFonts w:asciiTheme="minorHAnsi" w:hAnsiTheme="minorHAnsi" w:cs="Tahoma"/>
          <w:bCs/>
          <w:i/>
          <w:sz w:val="22"/>
        </w:rPr>
        <w:t>,</w:t>
      </w:r>
    </w:p>
    <w:p w:rsidR="00771031" w:rsidRPr="00B657F5" w:rsidRDefault="00771031" w:rsidP="00B657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 xml:space="preserve">- </w:t>
      </w:r>
      <w:r w:rsidR="00A638FB" w:rsidRPr="00B657F5">
        <w:rPr>
          <w:rFonts w:asciiTheme="minorHAnsi" w:hAnsiTheme="minorHAnsi" w:cs="Tahoma"/>
          <w:bCs/>
          <w:i/>
          <w:sz w:val="22"/>
        </w:rPr>
        <w:t xml:space="preserve"> k </w:t>
      </w:r>
      <w:r w:rsidRPr="00B657F5">
        <w:rPr>
          <w:rFonts w:asciiTheme="minorHAnsi" w:hAnsiTheme="minorHAnsi" w:cs="Tahoma"/>
          <w:bCs/>
          <w:i/>
          <w:sz w:val="22"/>
        </w:rPr>
        <w:t>žiadostiam rektora o vyjadrenie predchádzajúceho súhlasu k predĺženiu doby nájmov jednotlivých nájomcov.</w:t>
      </w:r>
    </w:p>
    <w:p w:rsidR="00B67F64" w:rsidRPr="00B657F5" w:rsidRDefault="00771031" w:rsidP="00B657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 xml:space="preserve"> Na základe predloženej žiadosti rektora UPJŠ členovia komisie vypracovali stanovisko  k rozhodnutiu rektora, ktorým zrušil rozhodnutie dekana </w:t>
      </w:r>
      <w:r w:rsidR="006907D1" w:rsidRPr="00B657F5">
        <w:rPr>
          <w:rFonts w:asciiTheme="minorHAnsi" w:hAnsiTheme="minorHAnsi" w:cs="Tahoma"/>
          <w:bCs/>
          <w:i/>
          <w:sz w:val="22"/>
        </w:rPr>
        <w:t xml:space="preserve">LF </w:t>
      </w:r>
      <w:r w:rsidRPr="00B657F5">
        <w:rPr>
          <w:rFonts w:asciiTheme="minorHAnsi" w:hAnsiTheme="minorHAnsi" w:cs="Tahoma"/>
          <w:bCs/>
          <w:i/>
          <w:sz w:val="22"/>
        </w:rPr>
        <w:t>o prijatí na štúdium.</w:t>
      </w:r>
    </w:p>
    <w:p w:rsidR="00B67F64" w:rsidRPr="00B657F5" w:rsidRDefault="00C2203B" w:rsidP="00B657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Právna komisia zasadala celkom 6x.</w:t>
      </w:r>
    </w:p>
    <w:p w:rsidR="00B67F64" w:rsidRPr="00B657F5" w:rsidRDefault="00B67F64" w:rsidP="00B657F5">
      <w:pPr>
        <w:spacing w:line="276" w:lineRule="auto"/>
        <w:ind w:left="753"/>
        <w:jc w:val="both"/>
        <w:rPr>
          <w:rFonts w:asciiTheme="minorHAnsi" w:hAnsiTheme="minorHAnsi" w:cs="Arial"/>
          <w:i/>
        </w:rPr>
      </w:pPr>
    </w:p>
    <w:p w:rsidR="00771031" w:rsidRPr="00B657F5" w:rsidRDefault="00771031" w:rsidP="00B657F5">
      <w:p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b/>
          <w:i/>
          <w:u w:val="single"/>
        </w:rPr>
        <w:t xml:space="preserve">Činnosť Komisie pre rozpočet </w:t>
      </w:r>
      <w:r w:rsidRPr="00B657F5">
        <w:rPr>
          <w:rFonts w:asciiTheme="minorHAnsi" w:hAnsiTheme="minorHAnsi" w:cs="Arial"/>
          <w:i/>
        </w:rPr>
        <w:t>sa sústredila na vyjadrenie sa:</w:t>
      </w:r>
    </w:p>
    <w:p w:rsidR="00B67F64" w:rsidRPr="00B657F5" w:rsidRDefault="00A63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i/>
          <w:u w:val="single"/>
        </w:rPr>
      </w:pPr>
      <w:r w:rsidRPr="00B657F5">
        <w:rPr>
          <w:rFonts w:asciiTheme="minorHAnsi" w:hAnsiTheme="minorHAnsi" w:cs="Arial"/>
          <w:i/>
        </w:rPr>
        <w:t xml:space="preserve">k </w:t>
      </w:r>
      <w:r w:rsidR="00771031" w:rsidRPr="00B657F5">
        <w:rPr>
          <w:rFonts w:asciiTheme="minorHAnsi" w:hAnsiTheme="minorHAnsi" w:cs="Arial"/>
          <w:i/>
        </w:rPr>
        <w:t xml:space="preserve">rozdeleniu dodatočnej dotácie MŠ SR na UPJŠ </w:t>
      </w:r>
    </w:p>
    <w:p w:rsidR="00771031" w:rsidRPr="00B657F5" w:rsidRDefault="00A63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i/>
          <w:u w:val="single"/>
        </w:rPr>
      </w:pPr>
      <w:r w:rsidRPr="00B657F5">
        <w:rPr>
          <w:rFonts w:asciiTheme="minorHAnsi" w:hAnsiTheme="minorHAnsi" w:cs="Arial"/>
          <w:i/>
        </w:rPr>
        <w:t xml:space="preserve">k </w:t>
      </w:r>
      <w:r w:rsidR="00771031" w:rsidRPr="00B657F5">
        <w:rPr>
          <w:rFonts w:asciiTheme="minorHAnsi" w:hAnsiTheme="minorHAnsi" w:cs="Arial"/>
          <w:i/>
        </w:rPr>
        <w:t>úprave poplatkov v Študentských domovoch UPJŠ</w:t>
      </w:r>
    </w:p>
    <w:p w:rsidR="00771031" w:rsidRPr="00B657F5" w:rsidRDefault="00A63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i/>
          <w:u w:val="single"/>
        </w:rPr>
      </w:pPr>
      <w:r w:rsidRPr="00B657F5">
        <w:rPr>
          <w:rFonts w:asciiTheme="minorHAnsi" w:hAnsiTheme="minorHAnsi" w:cs="Arial"/>
          <w:i/>
        </w:rPr>
        <w:t xml:space="preserve">k </w:t>
      </w:r>
      <w:r w:rsidR="00771031" w:rsidRPr="00B657F5">
        <w:rPr>
          <w:rFonts w:asciiTheme="minorHAnsi" w:hAnsiTheme="minorHAnsi" w:cs="Arial"/>
          <w:i/>
        </w:rPr>
        <w:t>Poriadku poplatkov na akademický rok  2011-2012</w:t>
      </w:r>
    </w:p>
    <w:p w:rsidR="00C2203B" w:rsidRPr="00B657F5" w:rsidRDefault="00A638FB" w:rsidP="00B657F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i/>
          <w:u w:val="single"/>
        </w:rPr>
      </w:pPr>
      <w:r w:rsidRPr="00B657F5">
        <w:rPr>
          <w:rFonts w:asciiTheme="minorHAnsi" w:hAnsiTheme="minorHAnsi" w:cs="Arial"/>
          <w:i/>
        </w:rPr>
        <w:t xml:space="preserve">k </w:t>
      </w:r>
      <w:r w:rsidR="00C2203B" w:rsidRPr="00B657F5">
        <w:rPr>
          <w:rFonts w:asciiTheme="minorHAnsi" w:hAnsiTheme="minorHAnsi" w:cs="Tahoma"/>
          <w:bCs/>
          <w:i/>
          <w:sz w:val="22"/>
        </w:rPr>
        <w:t>žiadostiam rektora o vyjadrenie predchádzajúceho súhlasu k predĺženiu doby nájmov jednotlivých nájomcov.</w:t>
      </w:r>
    </w:p>
    <w:p w:rsidR="00C2203B" w:rsidRPr="00B657F5" w:rsidRDefault="00C2203B" w:rsidP="00B657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Tahoma"/>
          <w:bCs/>
          <w:i/>
          <w:sz w:val="22"/>
        </w:rPr>
      </w:pPr>
      <w:r w:rsidRPr="00B657F5">
        <w:rPr>
          <w:rFonts w:asciiTheme="minorHAnsi" w:hAnsiTheme="minorHAnsi" w:cs="Tahoma"/>
          <w:bCs/>
          <w:i/>
          <w:sz w:val="22"/>
        </w:rPr>
        <w:t>Komisia pre rozpočet zasadala celkom 5x.</w:t>
      </w:r>
    </w:p>
    <w:p w:rsidR="00C2203B" w:rsidRPr="00B657F5" w:rsidRDefault="00C2203B" w:rsidP="00B657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Tahoma"/>
          <w:bCs/>
          <w:i/>
          <w:sz w:val="22"/>
        </w:rPr>
      </w:pPr>
    </w:p>
    <w:p w:rsidR="00AF1E70" w:rsidRPr="00B657F5" w:rsidRDefault="00AF1E70" w:rsidP="00B657F5">
      <w:pPr>
        <w:pStyle w:val="Odsekzoznamu"/>
        <w:spacing w:line="276" w:lineRule="auto"/>
        <w:ind w:left="142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b/>
          <w:i/>
        </w:rPr>
        <w:t xml:space="preserve">Činnosť Komisie pre záležitosti študentov </w:t>
      </w:r>
      <w:r w:rsidRPr="00B657F5">
        <w:rPr>
          <w:rFonts w:asciiTheme="minorHAnsi" w:hAnsiTheme="minorHAnsi" w:cs="Arial"/>
          <w:i/>
        </w:rPr>
        <w:t>sa zamerala na posúdenie ú</w:t>
      </w:r>
      <w:r w:rsidRPr="00B657F5">
        <w:rPr>
          <w:rFonts w:ascii="Calibri" w:hAnsi="Calibri"/>
          <w:bCs/>
          <w:i/>
        </w:rPr>
        <w:t>pravy poplatkov v Študentských domovoch UPJŠ</w:t>
      </w:r>
      <w:r w:rsidR="00A638FB" w:rsidRPr="00B657F5">
        <w:rPr>
          <w:rFonts w:ascii="Calibri" w:hAnsi="Calibri"/>
          <w:bCs/>
          <w:i/>
        </w:rPr>
        <w:t xml:space="preserve"> na novembrovom zasadnutí </w:t>
      </w:r>
      <w:r w:rsidRPr="00B657F5">
        <w:rPr>
          <w:rFonts w:ascii="Calibri" w:hAnsi="Calibri"/>
          <w:bCs/>
          <w:i/>
        </w:rPr>
        <w:t>a </w:t>
      </w:r>
      <w:r w:rsidRPr="00B657F5">
        <w:rPr>
          <w:rFonts w:asciiTheme="minorHAnsi" w:hAnsiTheme="minorHAnsi" w:cs="Arial"/>
          <w:i/>
        </w:rPr>
        <w:t>Poriadku poplatkov na akademický rok  2011-2012</w:t>
      </w:r>
      <w:r w:rsidR="00A638FB" w:rsidRPr="00B657F5">
        <w:rPr>
          <w:rFonts w:asciiTheme="minorHAnsi" w:hAnsiTheme="minorHAnsi" w:cs="Arial"/>
          <w:i/>
        </w:rPr>
        <w:t xml:space="preserve"> v januári 2011</w:t>
      </w:r>
      <w:r w:rsidRPr="00B657F5">
        <w:rPr>
          <w:rFonts w:asciiTheme="minorHAnsi" w:hAnsiTheme="minorHAnsi" w:cs="Arial"/>
          <w:i/>
        </w:rPr>
        <w:t>.</w:t>
      </w:r>
    </w:p>
    <w:p w:rsidR="00AF1E70" w:rsidRPr="00B657F5" w:rsidRDefault="00AF1E70" w:rsidP="00B657F5">
      <w:pPr>
        <w:pStyle w:val="Odsekzoznamu"/>
        <w:spacing w:line="276" w:lineRule="auto"/>
        <w:ind w:left="142"/>
        <w:jc w:val="both"/>
        <w:rPr>
          <w:rFonts w:asciiTheme="minorHAnsi" w:hAnsiTheme="minorHAnsi" w:cs="Arial"/>
          <w:b/>
          <w:i/>
          <w:u w:val="single"/>
        </w:rPr>
      </w:pPr>
    </w:p>
    <w:p w:rsidR="00AF1E70" w:rsidRPr="00B657F5" w:rsidRDefault="00AF1E70" w:rsidP="00B657F5">
      <w:pPr>
        <w:pStyle w:val="Odsekzoznamu"/>
        <w:spacing w:line="276" w:lineRule="auto"/>
        <w:ind w:left="142" w:firstLine="566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Prijaté závery uvedených komisií boli odporučením pri rozhodovaní členov AS UPJŠ k predloženým materiálom Akademickému senátu UPJŠ rektorom.</w:t>
      </w:r>
    </w:p>
    <w:p w:rsidR="00AF1E70" w:rsidRPr="00B657F5" w:rsidRDefault="00AF1E70" w:rsidP="00B657F5">
      <w:pPr>
        <w:pStyle w:val="Odsekzoznamu"/>
        <w:spacing w:line="276" w:lineRule="auto"/>
        <w:ind w:left="142" w:firstLine="566"/>
        <w:jc w:val="both"/>
        <w:rPr>
          <w:rFonts w:asciiTheme="minorHAnsi" w:hAnsiTheme="minorHAnsi" w:cs="Arial"/>
          <w:i/>
        </w:rPr>
      </w:pPr>
    </w:p>
    <w:p w:rsidR="00AF1E70" w:rsidRPr="00B657F5" w:rsidRDefault="00AF1E70" w:rsidP="00B657F5">
      <w:pPr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b/>
          <w:i/>
          <w:u w:val="single"/>
        </w:rPr>
        <w:t xml:space="preserve">Volebná a mandátová komisia </w:t>
      </w:r>
      <w:r w:rsidRPr="00B657F5">
        <w:rPr>
          <w:rFonts w:asciiTheme="minorHAnsi" w:hAnsiTheme="minorHAnsi" w:cs="Arial"/>
          <w:i/>
        </w:rPr>
        <w:t>zabezpečila tajné voľby</w:t>
      </w:r>
    </w:p>
    <w:p w:rsidR="00AF1E70" w:rsidRPr="00B657F5" w:rsidRDefault="00AF1E70" w:rsidP="00B657F5">
      <w:pPr>
        <w:pStyle w:val="Odsekzoznamu"/>
        <w:numPr>
          <w:ilvl w:val="0"/>
          <w:numId w:val="1"/>
        </w:numPr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57F5">
        <w:rPr>
          <w:rFonts w:asciiTheme="minorHAnsi" w:hAnsiTheme="minorHAnsi" w:cs="Arial"/>
          <w:i/>
        </w:rPr>
        <w:t xml:space="preserve"> do Študentskej rady VŠ SR, </w:t>
      </w:r>
    </w:p>
    <w:p w:rsidR="00AF1E70" w:rsidRPr="00B657F5" w:rsidRDefault="00AF1E70" w:rsidP="00B657F5">
      <w:pPr>
        <w:pStyle w:val="Odsekzoznamu"/>
        <w:numPr>
          <w:ilvl w:val="0"/>
          <w:numId w:val="1"/>
        </w:numPr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57F5">
        <w:rPr>
          <w:rFonts w:asciiTheme="minorHAnsi" w:hAnsiTheme="minorHAnsi" w:cs="Tahoma"/>
          <w:bCs/>
          <w:i/>
          <w:sz w:val="22"/>
          <w:szCs w:val="22"/>
        </w:rPr>
        <w:t xml:space="preserve"> podpredsedu za ŠČ AS UPJŠ po skončení štúdia Tomáša </w:t>
      </w:r>
      <w:proofErr w:type="spellStart"/>
      <w:r w:rsidRPr="00B657F5">
        <w:rPr>
          <w:rFonts w:asciiTheme="minorHAnsi" w:hAnsiTheme="minorHAnsi" w:cs="Tahoma"/>
          <w:bCs/>
          <w:i/>
          <w:sz w:val="22"/>
          <w:szCs w:val="22"/>
        </w:rPr>
        <w:t>Vasilenka</w:t>
      </w:r>
      <w:proofErr w:type="spellEnd"/>
      <w:r w:rsidRPr="00B657F5">
        <w:rPr>
          <w:rFonts w:asciiTheme="minorHAnsi" w:hAnsiTheme="minorHAnsi" w:cs="Tahoma"/>
          <w:bCs/>
          <w:i/>
          <w:sz w:val="22"/>
          <w:szCs w:val="22"/>
        </w:rPr>
        <w:t>,</w:t>
      </w:r>
    </w:p>
    <w:p w:rsidR="00AF1E70" w:rsidRPr="00B657F5" w:rsidRDefault="00AF1E70" w:rsidP="00B657F5">
      <w:pPr>
        <w:pStyle w:val="Odsekzoznamu"/>
        <w:numPr>
          <w:ilvl w:val="0"/>
          <w:numId w:val="1"/>
        </w:numPr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57F5">
        <w:rPr>
          <w:rFonts w:asciiTheme="minorHAnsi" w:hAnsiTheme="minorHAnsi" w:cs="Tahoma"/>
          <w:bCs/>
          <w:i/>
          <w:sz w:val="22"/>
          <w:szCs w:val="22"/>
        </w:rPr>
        <w:t xml:space="preserve"> členov Vedeckej rady UPJŠ.</w:t>
      </w:r>
    </w:p>
    <w:p w:rsidR="00F07FF0" w:rsidRPr="00B657F5" w:rsidRDefault="00F07FF0" w:rsidP="00B657F5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6907D1" w:rsidRPr="00B657F5" w:rsidRDefault="006907D1" w:rsidP="00B657F5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C2203B" w:rsidRPr="00B657F5" w:rsidRDefault="00C2203B" w:rsidP="00B657F5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57F5">
        <w:rPr>
          <w:rFonts w:asciiTheme="minorHAnsi" w:hAnsiTheme="minorHAnsi" w:cs="Arial"/>
          <w:b/>
          <w:i/>
          <w:sz w:val="22"/>
          <w:szCs w:val="22"/>
          <w:u w:val="single"/>
        </w:rPr>
        <w:t>ČLENSTVO</w:t>
      </w:r>
    </w:p>
    <w:p w:rsidR="00F07FF0" w:rsidRPr="00B657F5" w:rsidRDefault="006A687C" w:rsidP="00B657F5">
      <w:pPr>
        <w:spacing w:line="276" w:lineRule="auto"/>
        <w:jc w:val="both"/>
        <w:rPr>
          <w:rFonts w:asciiTheme="minorHAnsi" w:hAnsiTheme="minorHAnsi" w:cs="Arial"/>
          <w:i/>
        </w:rPr>
      </w:pPr>
      <w:r w:rsidRPr="00B657F5">
        <w:rPr>
          <w:rFonts w:asciiTheme="minorHAnsi" w:hAnsiTheme="minorHAnsi" w:cs="Arial"/>
          <w:i/>
        </w:rPr>
        <w:t>V </w:t>
      </w:r>
      <w:r w:rsidRPr="00B657F5">
        <w:rPr>
          <w:rFonts w:asciiTheme="minorHAnsi" w:hAnsiTheme="minorHAnsi" w:cs="Arial"/>
          <w:b/>
          <w:i/>
        </w:rPr>
        <w:t>zamestnaneckej časti</w:t>
      </w:r>
      <w:r w:rsidRPr="00B657F5">
        <w:rPr>
          <w:rFonts w:asciiTheme="minorHAnsi" w:hAnsiTheme="minorHAnsi" w:cs="Arial"/>
          <w:i/>
        </w:rPr>
        <w:t xml:space="preserve"> v</w:t>
      </w:r>
      <w:r w:rsidR="00F07FF0" w:rsidRPr="00B657F5">
        <w:rPr>
          <w:rFonts w:asciiTheme="minorHAnsi" w:hAnsiTheme="minorHAnsi" w:cs="Arial"/>
          <w:i/>
        </w:rPr>
        <w:t xml:space="preserve"> uplynulom období boli členmi AS UPJŠ za jednotlivé fakulty a univerzitné pracoviská UPJŠ </w:t>
      </w:r>
      <w:r w:rsidR="00FD6BFB" w:rsidRPr="00B657F5">
        <w:rPr>
          <w:rFonts w:asciiTheme="minorHAnsi" w:hAnsiTheme="minorHAnsi" w:cs="Arial"/>
          <w:i/>
        </w:rPr>
        <w:t xml:space="preserve">a zároveň </w:t>
      </w:r>
      <w:r w:rsidRPr="00B657F5">
        <w:rPr>
          <w:rFonts w:asciiTheme="minorHAnsi" w:hAnsiTheme="minorHAnsi" w:cs="Arial"/>
          <w:i/>
        </w:rPr>
        <w:t xml:space="preserve">pracovali </w:t>
      </w:r>
      <w:r w:rsidR="00FD6BFB" w:rsidRPr="00B657F5">
        <w:rPr>
          <w:rFonts w:asciiTheme="minorHAnsi" w:hAnsiTheme="minorHAnsi" w:cs="Arial"/>
          <w:i/>
        </w:rPr>
        <w:t>v komisiách AS UPJŠ</w:t>
      </w:r>
      <w:r w:rsidR="009313C4" w:rsidRPr="00B657F5">
        <w:rPr>
          <w:rFonts w:asciiTheme="minorHAnsi" w:hAnsiTheme="minorHAnsi" w:cs="Arial"/>
          <w:i/>
        </w:rPr>
        <w:t xml:space="preserve"> takto</w:t>
      </w:r>
      <w:r w:rsidR="00F07FF0" w:rsidRPr="00B657F5">
        <w:rPr>
          <w:rFonts w:asciiTheme="minorHAnsi" w:hAnsiTheme="minorHAnsi" w:cs="Arial"/>
          <w:i/>
        </w:rPr>
        <w:t>:</w:t>
      </w:r>
    </w:p>
    <w:p w:rsidR="00F07FF0" w:rsidRPr="00B657F5" w:rsidRDefault="00F07FF0" w:rsidP="00B657F5">
      <w:pPr>
        <w:tabs>
          <w:tab w:val="right" w:pos="10203"/>
        </w:tabs>
        <w:spacing w:line="276" w:lineRule="auto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Lekárska fakulta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prof. MUDr. Viliam Donič, CSc.</w:t>
      </w:r>
      <w:r w:rsidR="00FD6BFB" w:rsidRPr="00B657F5">
        <w:rPr>
          <w:rFonts w:ascii="Calibri" w:hAnsi="Calibri" w:cs="Arial"/>
          <w:i/>
        </w:rPr>
        <w:t>, člen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MUDr. Pavol Harbuľák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doc. MUDr. Milan Kuchta, CSc., mim. prof.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prof. MUDr. Oliver Rácz, CSc.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prof. MUDr. Igor </w:t>
      </w:r>
      <w:proofErr w:type="spellStart"/>
      <w:r w:rsidRPr="00B657F5">
        <w:rPr>
          <w:rFonts w:ascii="Calibri" w:hAnsi="Calibri" w:cs="Arial"/>
          <w:i/>
        </w:rPr>
        <w:t>Šulla</w:t>
      </w:r>
      <w:proofErr w:type="spellEnd"/>
      <w:r w:rsidRPr="00B657F5">
        <w:rPr>
          <w:rFonts w:ascii="Calibri" w:hAnsi="Calibri" w:cs="Arial"/>
          <w:i/>
        </w:rPr>
        <w:t>, DrSc.</w:t>
      </w:r>
      <w:r w:rsidR="009313C4" w:rsidRPr="00B657F5">
        <w:rPr>
          <w:rFonts w:ascii="Calibri" w:hAnsi="Calibri" w:cs="Arial"/>
          <w:i/>
        </w:rPr>
        <w:t>,</w:t>
      </w:r>
      <w:r w:rsidRPr="00B657F5">
        <w:rPr>
          <w:rFonts w:asciiTheme="minorHAnsi" w:hAnsiTheme="minorHAnsi" w:cs="Arial"/>
          <w:i/>
        </w:rPr>
        <w:t xml:space="preserve"> do 31.8.2010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360"/>
        <w:rPr>
          <w:rFonts w:ascii="Calibri" w:hAnsi="Calibri" w:cs="Arial"/>
          <w:i/>
        </w:rPr>
      </w:pP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>Prírodovedecká fakulta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en-US"/>
        </w:rPr>
      </w:pPr>
      <w:r w:rsidRPr="00B657F5">
        <w:rPr>
          <w:rFonts w:ascii="Calibri" w:hAnsi="Calibri" w:cs="Arial"/>
          <w:i/>
          <w:lang w:val="pt-BR"/>
        </w:rPr>
        <w:t xml:space="preserve">doc. RNDr. </w:t>
      </w:r>
      <w:proofErr w:type="spellStart"/>
      <w:r w:rsidRPr="00B657F5">
        <w:rPr>
          <w:rFonts w:ascii="Calibri" w:hAnsi="Calibri" w:cs="Arial"/>
          <w:i/>
          <w:lang w:val="en-US"/>
        </w:rPr>
        <w:t>Zdenko</w:t>
      </w:r>
      <w:proofErr w:type="spellEnd"/>
      <w:r w:rsidRPr="00B657F5">
        <w:rPr>
          <w:rFonts w:ascii="Calibri" w:hAnsi="Calibri" w:cs="Arial"/>
          <w:i/>
          <w:lang w:val="en-US"/>
        </w:rPr>
        <w:t xml:space="preserve"> Hochmuth, </w:t>
      </w:r>
      <w:proofErr w:type="spellStart"/>
      <w:r w:rsidRPr="00B657F5">
        <w:rPr>
          <w:rFonts w:ascii="Calibri" w:hAnsi="Calibri" w:cs="Arial"/>
          <w:i/>
          <w:lang w:val="en-US"/>
        </w:rPr>
        <w:t>CSc</w:t>
      </w:r>
      <w:proofErr w:type="spellEnd"/>
      <w:r w:rsidRPr="00B657F5">
        <w:rPr>
          <w:rFonts w:ascii="Calibri" w:hAnsi="Calibri" w:cs="Arial"/>
          <w:i/>
          <w:lang w:val="en-US"/>
        </w:rPr>
        <w:t>.</w:t>
      </w:r>
      <w:r w:rsidR="00FD6BFB" w:rsidRPr="00B657F5">
        <w:rPr>
          <w:rFonts w:ascii="Calibri" w:hAnsi="Calibri" w:cs="Arial"/>
          <w:i/>
          <w:lang w:val="en-US"/>
        </w:rPr>
        <w:t xml:space="preserve">,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člen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Komisie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pre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záležitosti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študentov</w:t>
      </w:r>
      <w:proofErr w:type="spellEnd"/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doc. RNDr. Michal </w:t>
      </w:r>
      <w:proofErr w:type="spellStart"/>
      <w:r w:rsidRPr="00B657F5">
        <w:rPr>
          <w:rFonts w:ascii="Calibri" w:hAnsi="Calibri" w:cs="Arial"/>
          <w:i/>
        </w:rPr>
        <w:t>Jaščur</w:t>
      </w:r>
      <w:proofErr w:type="spellEnd"/>
      <w:r w:rsidRPr="00B657F5">
        <w:rPr>
          <w:rFonts w:ascii="Calibri" w:hAnsi="Calibri" w:cs="Arial"/>
          <w:i/>
        </w:rPr>
        <w:t>, CSc.</w:t>
      </w:r>
      <w:r w:rsidR="00FD6BFB" w:rsidRPr="00B657F5">
        <w:rPr>
          <w:rFonts w:ascii="Calibri" w:hAnsi="Calibri" w:cs="Arial"/>
          <w:i/>
        </w:rPr>
        <w:t xml:space="preserve">, člen Volebnej a mandátovej komisie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prof. RNDr. Stanislav Jendroľ, DrSc.</w:t>
      </w:r>
      <w:r w:rsidR="00FD6BFB" w:rsidRPr="00B657F5">
        <w:rPr>
          <w:rFonts w:ascii="Calibri" w:hAnsi="Calibri" w:cs="Arial"/>
          <w:i/>
        </w:rPr>
        <w:t>, predseda 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doc. RNDr. Gabriel </w:t>
      </w:r>
      <w:proofErr w:type="spellStart"/>
      <w:r w:rsidRPr="00B657F5">
        <w:rPr>
          <w:rFonts w:ascii="Calibri" w:hAnsi="Calibri" w:cs="Arial"/>
          <w:i/>
        </w:rPr>
        <w:t>Semanišin</w:t>
      </w:r>
      <w:proofErr w:type="spellEnd"/>
      <w:r w:rsidRPr="00B657F5">
        <w:rPr>
          <w:rFonts w:ascii="Calibri" w:hAnsi="Calibri" w:cs="Arial"/>
          <w:i/>
        </w:rPr>
        <w:t>, PhD.</w:t>
      </w:r>
      <w:r w:rsidR="00FD6BFB" w:rsidRPr="00B657F5">
        <w:rPr>
          <w:rFonts w:ascii="Calibri" w:hAnsi="Calibri" w:cs="Arial"/>
          <w:i/>
        </w:rPr>
        <w:t>,  člen Právnej komisie</w:t>
      </w:r>
    </w:p>
    <w:p w:rsidR="006907D1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Theme="minorHAnsi" w:hAnsiTheme="minorHAnsi" w:cs="Arial"/>
          <w:i/>
        </w:rPr>
        <w:t xml:space="preserve">doc. RNDr. Roman Soták, PhD., </w:t>
      </w:r>
      <w:r w:rsidR="006907D1" w:rsidRPr="00B657F5">
        <w:rPr>
          <w:rFonts w:ascii="Calibri" w:hAnsi="Calibri" w:cs="Arial"/>
          <w:i/>
        </w:rPr>
        <w:t>člen Komisie pre rozpočet,</w:t>
      </w:r>
    </w:p>
    <w:p w:rsidR="00FD6BFB" w:rsidRPr="00B657F5" w:rsidRDefault="006907D1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                                                        </w:t>
      </w:r>
      <w:r w:rsidR="00F07FF0" w:rsidRPr="00B657F5">
        <w:rPr>
          <w:rFonts w:ascii="Calibri" w:hAnsi="Calibri" w:cs="Arial"/>
          <w:i/>
        </w:rPr>
        <w:t>člen RVŠ SR, člen   Rady pre rozvoj a</w:t>
      </w:r>
      <w:r w:rsidR="00FD6BFB" w:rsidRPr="00B657F5">
        <w:rPr>
          <w:rFonts w:ascii="Calibri" w:hAnsi="Calibri" w:cs="Arial"/>
          <w:i/>
        </w:rPr>
        <w:t> </w:t>
      </w:r>
      <w:r w:rsidR="00F07FF0" w:rsidRPr="00B657F5">
        <w:rPr>
          <w:rFonts w:ascii="Calibri" w:hAnsi="Calibri" w:cs="Arial"/>
          <w:i/>
        </w:rPr>
        <w:t>financovanie</w:t>
      </w:r>
      <w:r w:rsidR="00FD6BFB" w:rsidRPr="00B657F5">
        <w:rPr>
          <w:rFonts w:ascii="Calibri" w:hAnsi="Calibri" w:cs="Arial"/>
          <w:i/>
        </w:rPr>
        <w:t>,</w:t>
      </w:r>
    </w:p>
    <w:p w:rsidR="00F07FF0" w:rsidRPr="00B657F5" w:rsidRDefault="00FD6BFB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                                                       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>Právnická  fakulta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 xml:space="preserve"> Ing. Karolína Červená, PhD.</w:t>
      </w:r>
      <w:r w:rsidR="00FD6BFB" w:rsidRPr="00B657F5">
        <w:rPr>
          <w:rFonts w:ascii="Calibri" w:hAnsi="Calibri" w:cs="Arial"/>
          <w:i/>
        </w:rPr>
        <w:t>, členka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</w:rPr>
        <w:t xml:space="preserve"> </w:t>
      </w:r>
      <w:r w:rsidRPr="00B657F5">
        <w:rPr>
          <w:rFonts w:ascii="Calibri" w:hAnsi="Calibri" w:cs="Arial"/>
          <w:i/>
          <w:lang w:val="it-IT"/>
        </w:rPr>
        <w:t xml:space="preserve">doc. JUDr. </w:t>
      </w:r>
      <w:r w:rsidRPr="00B657F5">
        <w:rPr>
          <w:rFonts w:ascii="Calibri" w:hAnsi="Calibri" w:cs="Arial"/>
          <w:i/>
          <w:lang w:val="pt-BR"/>
        </w:rPr>
        <w:t>Ján Husár, CSc., mim. prof.</w:t>
      </w:r>
      <w:r w:rsidR="00FD6BFB" w:rsidRPr="00B657F5">
        <w:rPr>
          <w:rFonts w:ascii="Calibri" w:hAnsi="Calibri" w:cs="Arial"/>
          <w:i/>
          <w:lang w:val="pt-BR"/>
        </w:rPr>
        <w:t xml:space="preserve">, predseda </w:t>
      </w:r>
      <w:r w:rsidR="00FD6BFB" w:rsidRPr="00B657F5">
        <w:rPr>
          <w:rFonts w:ascii="Calibri" w:hAnsi="Calibri" w:cs="Arial"/>
          <w:i/>
        </w:rPr>
        <w:t>Právnej komisie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  <w:lang w:val="en-US"/>
        </w:rPr>
      </w:pPr>
      <w:r w:rsidRPr="00B657F5">
        <w:rPr>
          <w:rFonts w:ascii="Calibri" w:hAnsi="Calibri" w:cs="Arial"/>
          <w:i/>
          <w:lang w:val="pt-BR"/>
        </w:rPr>
        <w:t xml:space="preserve">              doc. JUDr. </w:t>
      </w:r>
      <w:proofErr w:type="spellStart"/>
      <w:r w:rsidRPr="00B657F5">
        <w:rPr>
          <w:rFonts w:ascii="Calibri" w:hAnsi="Calibri" w:cs="Arial"/>
          <w:i/>
          <w:lang w:val="en-US"/>
        </w:rPr>
        <w:t>Imrich</w:t>
      </w:r>
      <w:proofErr w:type="spellEnd"/>
      <w:r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Pr="00B657F5">
        <w:rPr>
          <w:rFonts w:ascii="Calibri" w:hAnsi="Calibri" w:cs="Arial"/>
          <w:i/>
          <w:lang w:val="en-US"/>
        </w:rPr>
        <w:t>Kanárik</w:t>
      </w:r>
      <w:proofErr w:type="spellEnd"/>
      <w:r w:rsidRPr="00B657F5">
        <w:rPr>
          <w:rFonts w:ascii="Calibri" w:hAnsi="Calibri" w:cs="Arial"/>
          <w:i/>
          <w:lang w:val="en-US"/>
        </w:rPr>
        <w:t xml:space="preserve">, </w:t>
      </w:r>
      <w:proofErr w:type="spellStart"/>
      <w:r w:rsidRPr="00B657F5">
        <w:rPr>
          <w:rFonts w:ascii="Calibri" w:hAnsi="Calibri" w:cs="Arial"/>
          <w:i/>
          <w:lang w:val="en-US"/>
        </w:rPr>
        <w:t>CSc</w:t>
      </w:r>
      <w:proofErr w:type="spellEnd"/>
      <w:r w:rsidRPr="00B657F5">
        <w:rPr>
          <w:rFonts w:ascii="Calibri" w:hAnsi="Calibri" w:cs="Arial"/>
          <w:i/>
          <w:lang w:val="en-US"/>
        </w:rPr>
        <w:t xml:space="preserve">., </w:t>
      </w:r>
      <w:proofErr w:type="spellStart"/>
      <w:r w:rsidRPr="00B657F5">
        <w:rPr>
          <w:rFonts w:ascii="Calibri" w:hAnsi="Calibri" w:cs="Arial"/>
          <w:i/>
          <w:lang w:val="en-US"/>
        </w:rPr>
        <w:t>predseda</w:t>
      </w:r>
      <w:proofErr w:type="spellEnd"/>
      <w:r w:rsidRPr="00B657F5">
        <w:rPr>
          <w:rFonts w:ascii="Calibri" w:hAnsi="Calibri" w:cs="Arial"/>
          <w:i/>
          <w:lang w:val="en-US"/>
        </w:rPr>
        <w:t xml:space="preserve"> </w:t>
      </w:r>
      <w:r w:rsidR="00FD6BFB" w:rsidRPr="00B657F5">
        <w:rPr>
          <w:rFonts w:ascii="Calibri" w:hAnsi="Calibri" w:cs="Arial"/>
          <w:i/>
          <w:lang w:val="en-US"/>
        </w:rPr>
        <w:t>AS UPJŠ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 xml:space="preserve"> prof. JUDr. Jozef Suchoža, DrSc., podpredseda</w:t>
      </w:r>
      <w:r w:rsidR="00FD6BFB" w:rsidRPr="00B657F5">
        <w:rPr>
          <w:rFonts w:ascii="Calibri" w:hAnsi="Calibri" w:cs="Arial"/>
          <w:i/>
          <w:lang w:val="en-US"/>
        </w:rPr>
        <w:t xml:space="preserve"> AS UPJŠ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 xml:space="preserve"> doc. JUDr. Juraj Špirko,  CSc.</w:t>
      </w:r>
      <w:r w:rsidR="00FD6BFB" w:rsidRPr="00B657F5">
        <w:rPr>
          <w:rFonts w:ascii="Calibri" w:hAnsi="Calibri" w:cs="Arial"/>
          <w:i/>
          <w:lang w:val="pt-BR"/>
        </w:rPr>
        <w:t xml:space="preserve">, </w:t>
      </w:r>
      <w:r w:rsidR="00FD6BFB" w:rsidRPr="00B657F5">
        <w:rPr>
          <w:rFonts w:ascii="Calibri" w:hAnsi="Calibri" w:cs="Arial"/>
          <w:i/>
        </w:rPr>
        <w:t>člen Volebnej a mandátovej komisie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</w:rPr>
      </w:pP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</w:rPr>
      </w:pPr>
      <w:r w:rsidRPr="00B657F5">
        <w:rPr>
          <w:rFonts w:ascii="Calibri" w:hAnsi="Calibri" w:cs="Arial"/>
          <w:i/>
        </w:rPr>
        <w:t>Fakulta verejnej správy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36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</w:rPr>
        <w:t xml:space="preserve">      </w:t>
      </w:r>
      <w:r w:rsidRPr="00B657F5">
        <w:rPr>
          <w:rFonts w:ascii="Calibri" w:hAnsi="Calibri" w:cs="Arial"/>
          <w:i/>
          <w:lang w:val="pt-BR"/>
        </w:rPr>
        <w:t>Ing. Iveta Jeleňová</w:t>
      </w:r>
      <w:r w:rsidR="00FD6BFB" w:rsidRPr="00B657F5">
        <w:rPr>
          <w:rFonts w:ascii="Calibri" w:hAnsi="Calibri" w:cs="Arial"/>
          <w:i/>
          <w:lang w:val="pt-BR"/>
        </w:rPr>
        <w:t xml:space="preserve">, PhD., </w:t>
      </w:r>
      <w:r w:rsidRPr="00B657F5">
        <w:rPr>
          <w:rFonts w:ascii="Calibri" w:hAnsi="Calibri" w:cs="Arial"/>
          <w:i/>
          <w:lang w:val="pt-BR"/>
        </w:rPr>
        <w:t xml:space="preserve"> </w:t>
      </w:r>
      <w:r w:rsidR="00FD6BFB" w:rsidRPr="00B657F5">
        <w:rPr>
          <w:rFonts w:ascii="Calibri" w:hAnsi="Calibri" w:cs="Arial"/>
          <w:i/>
        </w:rPr>
        <w:t>členka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>PhDr. Ľuba Kráľová, PhD.</w:t>
      </w:r>
      <w:r w:rsidR="00FD6BFB" w:rsidRPr="00B657F5">
        <w:rPr>
          <w:rFonts w:ascii="Calibri" w:hAnsi="Calibri" w:cs="Arial"/>
          <w:i/>
          <w:lang w:val="pt-BR"/>
        </w:rPr>
        <w:t xml:space="preserve">, </w:t>
      </w:r>
      <w:r w:rsidRPr="00B657F5">
        <w:rPr>
          <w:rFonts w:ascii="Calibri" w:hAnsi="Calibri" w:cs="Arial"/>
          <w:i/>
          <w:lang w:val="pt-BR"/>
        </w:rPr>
        <w:t xml:space="preserve"> </w:t>
      </w:r>
      <w:proofErr w:type="spellStart"/>
      <w:proofErr w:type="gramStart"/>
      <w:r w:rsidR="00FD6BFB" w:rsidRPr="00B657F5">
        <w:rPr>
          <w:rFonts w:ascii="Calibri" w:hAnsi="Calibri" w:cs="Arial"/>
          <w:i/>
          <w:lang w:val="en-US"/>
        </w:rPr>
        <w:t>členka</w:t>
      </w:r>
      <w:proofErr w:type="spellEnd"/>
      <w:proofErr w:type="gram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Komisie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pre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záležitosti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študentov</w:t>
      </w:r>
      <w:proofErr w:type="spellEnd"/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pt-BR"/>
        </w:rPr>
      </w:pPr>
      <w:r w:rsidRPr="00B657F5">
        <w:rPr>
          <w:rFonts w:ascii="Calibri" w:hAnsi="Calibri" w:cs="Arial"/>
          <w:i/>
          <w:lang w:val="pt-BR"/>
        </w:rPr>
        <w:t>JUDr. Peter Molitoris</w:t>
      </w:r>
      <w:r w:rsidR="00FD6BFB" w:rsidRPr="00B657F5">
        <w:rPr>
          <w:rFonts w:ascii="Calibri" w:hAnsi="Calibri" w:cs="Arial"/>
          <w:i/>
          <w:lang w:val="pt-BR"/>
        </w:rPr>
        <w:t>,</w:t>
      </w:r>
      <w:r w:rsidRPr="00B657F5">
        <w:rPr>
          <w:rFonts w:ascii="Calibri" w:hAnsi="Calibri" w:cs="Arial"/>
          <w:i/>
          <w:lang w:val="pt-BR"/>
        </w:rPr>
        <w:t xml:space="preserve"> </w:t>
      </w:r>
      <w:r w:rsidR="00FD6BFB" w:rsidRPr="00B657F5">
        <w:rPr>
          <w:rFonts w:ascii="Calibri" w:hAnsi="Calibri" w:cs="Arial"/>
          <w:i/>
        </w:rPr>
        <w:t>člen Právnej komisie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en-US"/>
        </w:rPr>
      </w:pPr>
      <w:r w:rsidRPr="00B657F5">
        <w:rPr>
          <w:rFonts w:ascii="Calibri" w:hAnsi="Calibri" w:cs="Arial"/>
          <w:i/>
          <w:lang w:val="pt-BR"/>
        </w:rPr>
        <w:t xml:space="preserve">JUDr. </w:t>
      </w:r>
      <w:r w:rsidRPr="00B657F5">
        <w:rPr>
          <w:rFonts w:ascii="Calibri" w:hAnsi="Calibri" w:cs="Arial"/>
          <w:i/>
          <w:lang w:val="en-US"/>
        </w:rPr>
        <w:t>Martin Vernarský, PhD.</w:t>
      </w:r>
      <w:r w:rsidR="00FD6BFB" w:rsidRPr="00B657F5">
        <w:rPr>
          <w:rFonts w:ascii="Calibri" w:hAnsi="Calibri" w:cs="Arial"/>
          <w:i/>
          <w:lang w:val="en-US"/>
        </w:rPr>
        <w:t>,</w:t>
      </w:r>
      <w:r w:rsidRPr="00B657F5">
        <w:rPr>
          <w:rFonts w:ascii="Calibri" w:hAnsi="Calibri" w:cs="Arial"/>
          <w:i/>
          <w:lang w:val="en-US"/>
        </w:rPr>
        <w:t xml:space="preserve"> </w:t>
      </w:r>
      <w:r w:rsidR="00FD6BFB" w:rsidRPr="00B657F5">
        <w:rPr>
          <w:rFonts w:ascii="Calibri" w:hAnsi="Calibri" w:cs="Arial"/>
          <w:i/>
        </w:rPr>
        <w:t>člen Právnej komisie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lang w:val="en-US"/>
        </w:rPr>
      </w:pP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 xml:space="preserve">Filozofická fakulta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>prof. PhDr. Vladimír Leško, CSc.</w:t>
      </w:r>
      <w:r w:rsidR="00FD6BFB" w:rsidRPr="00B657F5">
        <w:rPr>
          <w:rFonts w:ascii="Calibri" w:hAnsi="Calibri" w:cs="Arial"/>
          <w:i/>
          <w:sz w:val="22"/>
          <w:szCs w:val="22"/>
        </w:rPr>
        <w:t>,</w:t>
      </w:r>
      <w:r w:rsidRPr="00B657F5">
        <w:rPr>
          <w:rFonts w:ascii="Calibri" w:hAnsi="Calibri" w:cs="Arial"/>
          <w:i/>
          <w:sz w:val="22"/>
          <w:szCs w:val="22"/>
        </w:rPr>
        <w:t xml:space="preserve"> </w:t>
      </w:r>
      <w:r w:rsidR="00FD6BFB" w:rsidRPr="00B657F5">
        <w:rPr>
          <w:rFonts w:ascii="Calibri" w:hAnsi="Calibri" w:cs="Arial"/>
          <w:i/>
        </w:rPr>
        <w:t>člen Právnej komisie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>doc. PhDr. Margita Mesárošová, CSc.</w:t>
      </w:r>
      <w:r w:rsidR="00FD6BFB" w:rsidRPr="00B657F5">
        <w:rPr>
          <w:rFonts w:ascii="Calibri" w:hAnsi="Calibri" w:cs="Arial"/>
          <w:i/>
          <w:sz w:val="22"/>
          <w:szCs w:val="22"/>
        </w:rPr>
        <w:t>,</w:t>
      </w:r>
      <w:r w:rsidRPr="00B657F5">
        <w:rPr>
          <w:rFonts w:ascii="Calibri" w:hAnsi="Calibri" w:cs="Arial"/>
          <w:i/>
          <w:sz w:val="22"/>
          <w:szCs w:val="22"/>
        </w:rPr>
        <w:t xml:space="preserve"> </w:t>
      </w:r>
      <w:r w:rsidR="00FD6BFB" w:rsidRPr="00B657F5">
        <w:rPr>
          <w:rFonts w:ascii="Calibri" w:hAnsi="Calibri" w:cs="Arial"/>
          <w:i/>
        </w:rPr>
        <w:t>členka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>doc. PhDr. František Šimon, CSc.</w:t>
      </w:r>
      <w:r w:rsidR="00FD6BFB" w:rsidRPr="00B657F5">
        <w:rPr>
          <w:rFonts w:ascii="Calibri" w:hAnsi="Calibri" w:cs="Arial"/>
          <w:i/>
          <w:sz w:val="22"/>
          <w:szCs w:val="22"/>
        </w:rPr>
        <w:t>, predseda Volebnej a mandátovej komisie</w:t>
      </w:r>
      <w:r w:rsidRPr="00B657F5">
        <w:rPr>
          <w:rFonts w:ascii="Calibri" w:hAnsi="Calibri" w:cs="Arial"/>
          <w:i/>
          <w:sz w:val="22"/>
          <w:szCs w:val="22"/>
        </w:rPr>
        <w:t xml:space="preserve">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>doc. PhDr. Pavol Tholt, PhD.</w:t>
      </w:r>
      <w:r w:rsidR="00FD6BFB" w:rsidRPr="00B657F5">
        <w:rPr>
          <w:rFonts w:ascii="Calibri" w:hAnsi="Calibri" w:cs="Arial"/>
          <w:i/>
          <w:sz w:val="22"/>
          <w:szCs w:val="22"/>
        </w:rPr>
        <w:t>,</w:t>
      </w:r>
      <w:r w:rsidRPr="00B657F5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proofErr w:type="gramStart"/>
      <w:r w:rsidR="00FD6BFB" w:rsidRPr="00B657F5">
        <w:rPr>
          <w:rFonts w:ascii="Calibri" w:hAnsi="Calibri" w:cs="Arial"/>
          <w:i/>
          <w:lang w:val="en-US"/>
        </w:rPr>
        <w:t>člen</w:t>
      </w:r>
      <w:proofErr w:type="spellEnd"/>
      <w:proofErr w:type="gram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Komisie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pre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záležitosti</w:t>
      </w:r>
      <w:proofErr w:type="spellEnd"/>
      <w:r w:rsidR="00FD6BFB" w:rsidRPr="00B657F5">
        <w:rPr>
          <w:rFonts w:ascii="Calibri" w:hAnsi="Calibri" w:cs="Arial"/>
          <w:i/>
          <w:lang w:val="en-US"/>
        </w:rPr>
        <w:t xml:space="preserve"> </w:t>
      </w:r>
      <w:proofErr w:type="spellStart"/>
      <w:r w:rsidR="00FD6BFB" w:rsidRPr="00B657F5">
        <w:rPr>
          <w:rFonts w:ascii="Calibri" w:hAnsi="Calibri" w:cs="Arial"/>
          <w:i/>
          <w:lang w:val="en-US"/>
        </w:rPr>
        <w:t>študentov</w:t>
      </w:r>
      <w:proofErr w:type="spellEnd"/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 xml:space="preserve">doc. Mgr. Slávka </w:t>
      </w:r>
      <w:proofErr w:type="spellStart"/>
      <w:r w:rsidRPr="00B657F5">
        <w:rPr>
          <w:rFonts w:ascii="Calibri" w:hAnsi="Calibri" w:cs="Arial"/>
          <w:i/>
          <w:sz w:val="22"/>
          <w:szCs w:val="22"/>
        </w:rPr>
        <w:t>Tomaščíková</w:t>
      </w:r>
      <w:proofErr w:type="spellEnd"/>
      <w:r w:rsidRPr="00B657F5">
        <w:rPr>
          <w:rFonts w:ascii="Calibri" w:hAnsi="Calibri" w:cs="Arial"/>
          <w:i/>
          <w:sz w:val="22"/>
          <w:szCs w:val="22"/>
        </w:rPr>
        <w:t xml:space="preserve">, PhD.  – podpredsedníčka </w:t>
      </w:r>
      <w:r w:rsidR="00FD6BFB" w:rsidRPr="00B657F5">
        <w:rPr>
          <w:rFonts w:ascii="Calibri" w:hAnsi="Calibri" w:cs="Arial"/>
          <w:i/>
          <w:sz w:val="22"/>
          <w:szCs w:val="22"/>
        </w:rPr>
        <w:t>AS UPJŠ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Theme="minorHAnsi" w:hAnsiTheme="minorHAnsi" w:cs="Arial"/>
          <w:i/>
          <w:sz w:val="22"/>
          <w:szCs w:val="22"/>
        </w:rPr>
      </w:pPr>
    </w:p>
    <w:p w:rsidR="00F07FF0" w:rsidRPr="00B657F5" w:rsidRDefault="00F07FF0" w:rsidP="00B657F5">
      <w:pPr>
        <w:tabs>
          <w:tab w:val="right" w:pos="10203"/>
        </w:tabs>
        <w:spacing w:line="0" w:lineRule="atLeast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 xml:space="preserve">Univerzitné pracoviská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>doc. RNDr. Sergej Mochnacký, CSc.</w:t>
      </w:r>
      <w:r w:rsidR="00FD6BFB" w:rsidRPr="00B657F5">
        <w:rPr>
          <w:rFonts w:ascii="Calibri" w:hAnsi="Calibri" w:cs="Arial"/>
          <w:i/>
          <w:sz w:val="22"/>
          <w:szCs w:val="22"/>
        </w:rPr>
        <w:t>,</w:t>
      </w:r>
      <w:r w:rsidR="00FD6BFB" w:rsidRPr="00B657F5">
        <w:rPr>
          <w:rFonts w:ascii="Calibri" w:hAnsi="Calibri" w:cs="Arial"/>
          <w:i/>
        </w:rPr>
        <w:t xml:space="preserve"> člen Komisie pre rozpočet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 xml:space="preserve">PaedDr. Imrich Staško </w:t>
      </w:r>
    </w:p>
    <w:p w:rsidR="00F07FF0" w:rsidRPr="00B657F5" w:rsidRDefault="00F07FF0" w:rsidP="00B657F5">
      <w:pPr>
        <w:tabs>
          <w:tab w:val="right" w:pos="10203"/>
        </w:tabs>
        <w:spacing w:line="0" w:lineRule="atLeast"/>
        <w:ind w:firstLine="720"/>
        <w:rPr>
          <w:rFonts w:ascii="Calibri" w:hAnsi="Calibri" w:cs="Arial"/>
          <w:i/>
          <w:sz w:val="22"/>
          <w:szCs w:val="22"/>
        </w:rPr>
      </w:pPr>
      <w:r w:rsidRPr="00B657F5">
        <w:rPr>
          <w:rFonts w:ascii="Calibri" w:hAnsi="Calibri" w:cs="Arial"/>
          <w:i/>
          <w:sz w:val="22"/>
          <w:szCs w:val="22"/>
        </w:rPr>
        <w:t xml:space="preserve">doc. PhDr. Ivan </w:t>
      </w:r>
      <w:proofErr w:type="spellStart"/>
      <w:r w:rsidRPr="00B657F5">
        <w:rPr>
          <w:rFonts w:ascii="Calibri" w:hAnsi="Calibri" w:cs="Arial"/>
          <w:i/>
          <w:sz w:val="22"/>
          <w:szCs w:val="22"/>
        </w:rPr>
        <w:t>Šulc</w:t>
      </w:r>
      <w:proofErr w:type="spellEnd"/>
      <w:r w:rsidRPr="00B657F5">
        <w:rPr>
          <w:rFonts w:ascii="Calibri" w:hAnsi="Calibri" w:cs="Arial"/>
          <w:i/>
          <w:sz w:val="22"/>
          <w:szCs w:val="22"/>
        </w:rPr>
        <w:t xml:space="preserve">, CSc. </w:t>
      </w:r>
    </w:p>
    <w:p w:rsidR="00F07FF0" w:rsidRPr="00B657F5" w:rsidRDefault="00F07FF0" w:rsidP="00B657F5">
      <w:pPr>
        <w:spacing w:line="0" w:lineRule="atLeast"/>
        <w:jc w:val="both"/>
        <w:rPr>
          <w:rFonts w:ascii="Arial" w:hAnsi="Arial" w:cs="Arial"/>
          <w:i/>
          <w:sz w:val="22"/>
          <w:szCs w:val="22"/>
        </w:rPr>
      </w:pPr>
    </w:p>
    <w:p w:rsidR="00F07FF0" w:rsidRDefault="006A687C" w:rsidP="00B657F5">
      <w:pPr>
        <w:spacing w:line="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B657F5">
        <w:rPr>
          <w:rFonts w:asciiTheme="minorHAnsi" w:hAnsiTheme="minorHAnsi" w:cs="Arial"/>
          <w:i/>
          <w:sz w:val="22"/>
          <w:szCs w:val="22"/>
        </w:rPr>
        <w:t>V </w:t>
      </w:r>
      <w:r w:rsidRPr="00B657F5">
        <w:rPr>
          <w:rFonts w:asciiTheme="minorHAnsi" w:hAnsiTheme="minorHAnsi" w:cs="Arial"/>
          <w:b/>
          <w:i/>
          <w:sz w:val="22"/>
          <w:szCs w:val="22"/>
        </w:rPr>
        <w:t>študentskej časti</w:t>
      </w:r>
      <w:r w:rsidRPr="00B657F5">
        <w:rPr>
          <w:rFonts w:asciiTheme="minorHAnsi" w:hAnsiTheme="minorHAnsi" w:cs="Arial"/>
          <w:i/>
          <w:sz w:val="22"/>
          <w:szCs w:val="22"/>
        </w:rPr>
        <w:t xml:space="preserve"> došlo v súvislosti so skončením štúdia viacerých členov AS UPJŠ k</w:t>
      </w:r>
      <w:r w:rsidR="009313C4" w:rsidRPr="00B657F5">
        <w:rPr>
          <w:rFonts w:asciiTheme="minorHAnsi" w:hAnsiTheme="minorHAnsi" w:cs="Arial"/>
          <w:i/>
          <w:sz w:val="22"/>
          <w:szCs w:val="22"/>
        </w:rPr>
        <w:t xml:space="preserve"> zvoleniu</w:t>
      </w:r>
      <w:r w:rsidRPr="00B657F5">
        <w:rPr>
          <w:rFonts w:asciiTheme="minorHAnsi" w:hAnsiTheme="minorHAnsi" w:cs="Arial"/>
          <w:i/>
          <w:sz w:val="22"/>
          <w:szCs w:val="22"/>
        </w:rPr>
        <w:t> nový</w:t>
      </w:r>
      <w:r w:rsidR="009313C4" w:rsidRPr="00B657F5">
        <w:rPr>
          <w:rFonts w:asciiTheme="minorHAnsi" w:hAnsiTheme="minorHAnsi" w:cs="Arial"/>
          <w:i/>
          <w:sz w:val="22"/>
          <w:szCs w:val="22"/>
        </w:rPr>
        <w:t>ch zástu</w:t>
      </w:r>
      <w:r w:rsidR="007B2672" w:rsidRPr="00B657F5">
        <w:rPr>
          <w:rFonts w:asciiTheme="minorHAnsi" w:hAnsiTheme="minorHAnsi" w:cs="Arial"/>
          <w:i/>
          <w:sz w:val="22"/>
          <w:szCs w:val="22"/>
        </w:rPr>
        <w:t xml:space="preserve">pcov – študentov (PF), resp. </w:t>
      </w:r>
      <w:r w:rsidR="009313C4" w:rsidRPr="00B657F5">
        <w:rPr>
          <w:rFonts w:asciiTheme="minorHAnsi" w:hAnsiTheme="minorHAnsi" w:cs="Arial"/>
          <w:i/>
          <w:sz w:val="22"/>
          <w:szCs w:val="22"/>
        </w:rPr>
        <w:t>nastúp</w:t>
      </w:r>
      <w:r w:rsidR="007B2672" w:rsidRPr="00B657F5">
        <w:rPr>
          <w:rFonts w:asciiTheme="minorHAnsi" w:hAnsiTheme="minorHAnsi" w:cs="Arial"/>
          <w:i/>
          <w:sz w:val="22"/>
          <w:szCs w:val="22"/>
        </w:rPr>
        <w:t>il</w:t>
      </w:r>
      <w:r w:rsidR="009313C4" w:rsidRPr="00B657F5">
        <w:rPr>
          <w:rFonts w:asciiTheme="minorHAnsi" w:hAnsiTheme="minorHAnsi" w:cs="Arial"/>
          <w:i/>
          <w:sz w:val="22"/>
          <w:szCs w:val="22"/>
        </w:rPr>
        <w:t xml:space="preserve"> náhradník za člena AS UPJŠ</w:t>
      </w:r>
      <w:r w:rsidR="007B2672" w:rsidRPr="00B657F5">
        <w:rPr>
          <w:rFonts w:asciiTheme="minorHAnsi" w:hAnsiTheme="minorHAnsi" w:cs="Arial"/>
          <w:i/>
          <w:sz w:val="22"/>
          <w:szCs w:val="22"/>
        </w:rPr>
        <w:t xml:space="preserve"> (LF)</w:t>
      </w:r>
      <w:r w:rsidRPr="00B657F5">
        <w:rPr>
          <w:rFonts w:asciiTheme="minorHAnsi" w:hAnsiTheme="minorHAnsi" w:cs="Arial"/>
          <w:i/>
          <w:sz w:val="22"/>
          <w:szCs w:val="22"/>
        </w:rPr>
        <w:t>:</w:t>
      </w:r>
    </w:p>
    <w:p w:rsidR="00B657F5" w:rsidRPr="00B657F5" w:rsidRDefault="00B657F5" w:rsidP="00B657F5">
      <w:pPr>
        <w:spacing w:line="0" w:lineRule="atLeast"/>
        <w:jc w:val="both"/>
        <w:rPr>
          <w:rFonts w:asciiTheme="minorHAnsi" w:hAnsiTheme="minorHAnsi" w:cs="Arial"/>
          <w:i/>
          <w:sz w:val="22"/>
          <w:szCs w:val="22"/>
        </w:rPr>
      </w:pPr>
    </w:p>
    <w:p w:rsidR="006A687C" w:rsidRPr="00B657F5" w:rsidRDefault="006A687C" w:rsidP="00B657F5">
      <w:pPr>
        <w:tabs>
          <w:tab w:val="left" w:pos="993"/>
        </w:tabs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lastRenderedPageBreak/>
        <w:t>Lekárska fakulta:</w:t>
      </w:r>
    </w:p>
    <w:p w:rsidR="006A687C" w:rsidRPr="00B657F5" w:rsidRDefault="005035C3" w:rsidP="00B657F5">
      <w:pPr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                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Tomáš  Vasilenko </w:t>
      </w:r>
      <w:r w:rsidRPr="00B657F5">
        <w:rPr>
          <w:rFonts w:asciiTheme="minorHAnsi" w:hAnsiTheme="minorHAnsi"/>
          <w:i/>
          <w:sz w:val="22"/>
          <w:szCs w:val="22"/>
        </w:rPr>
        <w:t xml:space="preserve"> -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do </w:t>
      </w:r>
      <w:r w:rsidRPr="00B657F5">
        <w:rPr>
          <w:rFonts w:asciiTheme="minorHAnsi" w:hAnsiTheme="minorHAnsi"/>
          <w:i/>
          <w:sz w:val="22"/>
          <w:szCs w:val="22"/>
        </w:rPr>
        <w:t>13.5.</w:t>
      </w:r>
      <w:r w:rsidR="006A687C" w:rsidRPr="00B657F5">
        <w:rPr>
          <w:rFonts w:asciiTheme="minorHAnsi" w:hAnsiTheme="minorHAnsi"/>
          <w:i/>
          <w:sz w:val="22"/>
          <w:szCs w:val="22"/>
        </w:rPr>
        <w:t>2010</w:t>
      </w:r>
    </w:p>
    <w:p w:rsidR="006A687C" w:rsidRPr="00B657F5" w:rsidRDefault="006A687C" w:rsidP="00B657F5">
      <w:pPr>
        <w:tabs>
          <w:tab w:val="num" w:pos="1401"/>
        </w:tabs>
        <w:ind w:left="1038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Bc. Milan </w:t>
      </w:r>
      <w:proofErr w:type="spellStart"/>
      <w:r w:rsidRPr="00B657F5">
        <w:rPr>
          <w:rFonts w:asciiTheme="minorHAnsi" w:hAnsiTheme="minorHAnsi"/>
          <w:i/>
          <w:sz w:val="22"/>
          <w:szCs w:val="22"/>
        </w:rPr>
        <w:t>Pančura</w:t>
      </w:r>
      <w:proofErr w:type="spellEnd"/>
      <w:r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="005035C3" w:rsidRPr="00B657F5">
        <w:rPr>
          <w:rFonts w:asciiTheme="minorHAnsi" w:hAnsiTheme="minorHAnsi"/>
          <w:i/>
          <w:sz w:val="22"/>
          <w:szCs w:val="22"/>
        </w:rPr>
        <w:t>-</w:t>
      </w:r>
      <w:r w:rsidRPr="00B657F5">
        <w:rPr>
          <w:rFonts w:asciiTheme="minorHAnsi" w:hAnsiTheme="minorHAnsi"/>
          <w:i/>
          <w:sz w:val="22"/>
          <w:szCs w:val="22"/>
        </w:rPr>
        <w:t xml:space="preserve">   </w:t>
      </w:r>
      <w:r w:rsidR="005035C3" w:rsidRPr="00B657F5">
        <w:rPr>
          <w:rFonts w:asciiTheme="minorHAnsi" w:hAnsiTheme="minorHAnsi"/>
          <w:i/>
          <w:sz w:val="22"/>
          <w:szCs w:val="22"/>
        </w:rPr>
        <w:t>od 18.11.2010</w:t>
      </w:r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</w:t>
      </w:r>
    </w:p>
    <w:p w:rsidR="006A687C" w:rsidRPr="00B657F5" w:rsidRDefault="006A687C" w:rsidP="00B657F5">
      <w:pPr>
        <w:tabs>
          <w:tab w:val="num" w:pos="1401"/>
        </w:tabs>
        <w:ind w:left="1038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Martina Vidová </w:t>
      </w:r>
      <w:r w:rsidR="00222544" w:rsidRPr="00B657F5">
        <w:rPr>
          <w:rFonts w:asciiTheme="minorHAnsi" w:hAnsiTheme="minorHAnsi"/>
          <w:i/>
          <w:sz w:val="22"/>
          <w:szCs w:val="22"/>
        </w:rPr>
        <w:t>, členka Právnej komisie</w:t>
      </w:r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 </w:t>
      </w:r>
    </w:p>
    <w:p w:rsidR="006A687C" w:rsidRPr="00B657F5" w:rsidRDefault="006A687C" w:rsidP="00B657F5">
      <w:pPr>
        <w:tabs>
          <w:tab w:val="num" w:pos="1401"/>
        </w:tabs>
        <w:ind w:left="1038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Tomáš </w:t>
      </w:r>
      <w:proofErr w:type="spellStart"/>
      <w:r w:rsidRPr="00B657F5">
        <w:rPr>
          <w:rFonts w:asciiTheme="minorHAnsi" w:hAnsiTheme="minorHAnsi"/>
          <w:i/>
          <w:sz w:val="22"/>
          <w:szCs w:val="22"/>
        </w:rPr>
        <w:t>Gajdzik</w:t>
      </w:r>
      <w:proofErr w:type="spellEnd"/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  </w:t>
      </w:r>
    </w:p>
    <w:p w:rsidR="006A687C" w:rsidRPr="00B657F5" w:rsidRDefault="006A687C" w:rsidP="00B657F5">
      <w:pPr>
        <w:ind w:left="108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     </w:t>
      </w:r>
    </w:p>
    <w:p w:rsidR="006A687C" w:rsidRPr="00B657F5" w:rsidRDefault="006A687C" w:rsidP="00B657F5">
      <w:pPr>
        <w:jc w:val="both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>Prírodovedecká fakulta:</w:t>
      </w:r>
    </w:p>
    <w:p w:rsidR="005035C3" w:rsidRPr="00B657F5" w:rsidRDefault="00B657F5" w:rsidP="00B657F5">
      <w:pPr>
        <w:spacing w:line="276" w:lineRule="auto"/>
        <w:ind w:left="70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</w:t>
      </w:r>
      <w:r w:rsidR="005035C3" w:rsidRPr="00B657F5">
        <w:rPr>
          <w:rFonts w:asciiTheme="minorHAnsi" w:hAnsiTheme="minorHAnsi"/>
          <w:i/>
          <w:sz w:val="22"/>
          <w:szCs w:val="22"/>
        </w:rPr>
        <w:t xml:space="preserve">Bc. Jana Hurajová - do 13.5.2010                                           </w:t>
      </w:r>
    </w:p>
    <w:p w:rsidR="005035C3" w:rsidRPr="00B657F5" w:rsidRDefault="00B657F5" w:rsidP="00B657F5">
      <w:pPr>
        <w:spacing w:line="276" w:lineRule="auto"/>
        <w:ind w:left="70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</w:t>
      </w:r>
      <w:r w:rsidR="005035C3" w:rsidRPr="00B657F5">
        <w:rPr>
          <w:rFonts w:asciiTheme="minorHAnsi" w:hAnsiTheme="minorHAnsi"/>
          <w:i/>
          <w:sz w:val="22"/>
          <w:szCs w:val="22"/>
        </w:rPr>
        <w:t xml:space="preserve">Bc. Martina Bobková - do 13.5.2010                                           </w:t>
      </w:r>
    </w:p>
    <w:p w:rsidR="005035C3" w:rsidRPr="00B657F5" w:rsidRDefault="00B657F5" w:rsidP="00B657F5">
      <w:pPr>
        <w:spacing w:line="276" w:lineRule="auto"/>
        <w:ind w:left="708"/>
        <w:rPr>
          <w:rFonts w:asciiTheme="minorHAnsi" w:hAnsi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</w:t>
      </w:r>
      <w:r w:rsidR="005035C3" w:rsidRPr="00B657F5">
        <w:rPr>
          <w:rFonts w:asciiTheme="minorHAnsi" w:hAnsiTheme="minorHAnsi"/>
          <w:i/>
          <w:sz w:val="22"/>
          <w:szCs w:val="22"/>
        </w:rPr>
        <w:t xml:space="preserve">Bc. Marek Varchula -  do 13.5.2010                                           </w:t>
      </w:r>
    </w:p>
    <w:p w:rsidR="005035C3" w:rsidRPr="00B657F5" w:rsidRDefault="005035C3" w:rsidP="00B657F5">
      <w:pPr>
        <w:spacing w:line="276" w:lineRule="auto"/>
        <w:rPr>
          <w:rFonts w:asciiTheme="minorHAnsi" w:hAnsiTheme="minorHAnsi"/>
          <w:i/>
          <w:color w:val="0D0D0D" w:themeColor="text1" w:themeTint="F2"/>
          <w:sz w:val="22"/>
          <w:szCs w:val="22"/>
        </w:rPr>
      </w:pP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        </w:t>
      </w:r>
      <w:r w:rsid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Martina </w:t>
      </w:r>
      <w:proofErr w:type="spellStart"/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>Jadutová</w:t>
      </w:r>
      <w:proofErr w:type="spellEnd"/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>- od 18.11.2010</w:t>
      </w:r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                                        </w:t>
      </w:r>
    </w:p>
    <w:p w:rsidR="006A687C" w:rsidRPr="00B657F5" w:rsidRDefault="005035C3" w:rsidP="00B657F5">
      <w:pPr>
        <w:spacing w:line="276" w:lineRule="auto"/>
        <w:rPr>
          <w:rFonts w:asciiTheme="minorHAnsi" w:hAnsiTheme="minorHAnsi"/>
          <w:i/>
          <w:color w:val="0D0D0D" w:themeColor="text1" w:themeTint="F2"/>
          <w:sz w:val="22"/>
          <w:szCs w:val="22"/>
        </w:rPr>
      </w:pP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        </w:t>
      </w:r>
      <w:r w:rsid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Jana </w:t>
      </w:r>
      <w:proofErr w:type="spellStart"/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>Kertisová</w:t>
      </w:r>
      <w:proofErr w:type="spellEnd"/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>-</w:t>
      </w:r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od 18.11.2010                                             </w:t>
      </w:r>
    </w:p>
    <w:p w:rsidR="006A687C" w:rsidRPr="00B657F5" w:rsidRDefault="005035C3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      </w:t>
      </w:r>
      <w:r w:rsid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   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 </w:t>
      </w:r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Barbora </w:t>
      </w:r>
      <w:proofErr w:type="spellStart"/>
      <w:r w:rsidR="006A687C"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>Korchňáková</w:t>
      </w:r>
      <w:proofErr w:type="spellEnd"/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 -</w:t>
      </w:r>
      <w:r w:rsidR="006A687C" w:rsidRPr="00B657F5">
        <w:rPr>
          <w:rFonts w:asciiTheme="minorHAnsi" w:hAnsiTheme="minorHAnsi"/>
          <w:i/>
          <w:color w:val="008000"/>
          <w:sz w:val="22"/>
          <w:szCs w:val="22"/>
        </w:rPr>
        <w:t xml:space="preserve"> </w:t>
      </w:r>
      <w:r w:rsidRPr="00B657F5">
        <w:rPr>
          <w:rFonts w:asciiTheme="minorHAnsi" w:hAnsiTheme="minorHAnsi"/>
          <w:i/>
          <w:color w:val="0D0D0D" w:themeColor="text1" w:themeTint="F2"/>
          <w:sz w:val="22"/>
          <w:szCs w:val="22"/>
        </w:rPr>
        <w:t xml:space="preserve">od 18.11.2010                                             </w:t>
      </w:r>
    </w:p>
    <w:p w:rsidR="006A687C" w:rsidRPr="00B657F5" w:rsidRDefault="006A687C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6A687C" w:rsidRPr="00B657F5" w:rsidRDefault="006A687C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>Právnická fakulta:</w:t>
      </w:r>
    </w:p>
    <w:p w:rsidR="006A687C" w:rsidRP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Mgr. Lukáš Cisko</w:t>
      </w:r>
      <w:r w:rsidR="00D16CDC" w:rsidRPr="00B657F5">
        <w:rPr>
          <w:rFonts w:asciiTheme="minorHAnsi" w:hAnsiTheme="minorHAnsi"/>
          <w:i/>
          <w:sz w:val="22"/>
          <w:szCs w:val="22"/>
        </w:rPr>
        <w:t>, člen Právnej komisie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</w:t>
      </w:r>
    </w:p>
    <w:p w:rsid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Bc. Vladimír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Hardoň</w:t>
      </w:r>
      <w:proofErr w:type="spellEnd"/>
      <w:r w:rsidR="005035C3" w:rsidRPr="00B657F5">
        <w:rPr>
          <w:rFonts w:asciiTheme="minorHAnsi" w:hAnsiTheme="minorHAnsi"/>
          <w:i/>
          <w:sz w:val="22"/>
          <w:szCs w:val="22"/>
        </w:rPr>
        <w:t>, predseda Komisie pre záležitosti študentov</w:t>
      </w:r>
      <w:r w:rsidR="00D16CDC" w:rsidRPr="00B657F5">
        <w:rPr>
          <w:rFonts w:asciiTheme="minorHAnsi" w:hAnsiTheme="minorHAnsi"/>
          <w:i/>
          <w:sz w:val="22"/>
          <w:szCs w:val="22"/>
        </w:rPr>
        <w:t xml:space="preserve">, člen Právnej komisie                                       </w:t>
      </w:r>
      <w:r w:rsidR="006907D1" w:rsidRPr="00B657F5">
        <w:rPr>
          <w:rFonts w:asciiTheme="minorHAnsi" w:hAnsiTheme="minorHAnsi"/>
          <w:i/>
          <w:sz w:val="22"/>
          <w:szCs w:val="22"/>
        </w:rPr>
        <w:t xml:space="preserve">                   </w:t>
      </w:r>
      <w:r>
        <w:rPr>
          <w:rFonts w:asciiTheme="minorHAnsi" w:hAnsiTheme="minorHAnsi"/>
          <w:i/>
          <w:sz w:val="22"/>
          <w:szCs w:val="22"/>
        </w:rPr>
        <w:t xml:space="preserve">    </w:t>
      </w:r>
    </w:p>
    <w:p w:rsidR="006A687C" w:rsidRP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</w:t>
      </w:r>
      <w:r w:rsidR="00D16CDC" w:rsidRPr="00B657F5">
        <w:rPr>
          <w:rFonts w:ascii="Calibri" w:hAnsi="Calibri" w:cs="Arial"/>
          <w:i/>
        </w:rPr>
        <w:t>člen Komisie pre rozpočet</w:t>
      </w:r>
      <w:r w:rsidR="00D16CDC"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</w:t>
      </w:r>
    </w:p>
    <w:p w:rsidR="006A687C" w:rsidRP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Tomáš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Janco</w:t>
      </w:r>
      <w:proofErr w:type="spellEnd"/>
      <w:r w:rsidR="00D16CDC" w:rsidRPr="00B657F5">
        <w:rPr>
          <w:rFonts w:asciiTheme="minorHAnsi" w:hAnsiTheme="minorHAnsi"/>
          <w:i/>
          <w:sz w:val="22"/>
          <w:szCs w:val="22"/>
        </w:rPr>
        <w:t>, člen Volebnej a mandátovej komisie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     </w:t>
      </w:r>
    </w:p>
    <w:p w:rsidR="006907D1" w:rsidRPr="00B657F5" w:rsidRDefault="006907D1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6A687C" w:rsidRPr="00B657F5" w:rsidRDefault="006A687C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Fakulta verejnej správy: </w:t>
      </w:r>
    </w:p>
    <w:p w:rsidR="006A687C" w:rsidRP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="006907D1" w:rsidRPr="00B657F5">
        <w:rPr>
          <w:rFonts w:asciiTheme="minorHAnsi" w:hAnsiTheme="minorHAnsi"/>
          <w:i/>
          <w:sz w:val="22"/>
          <w:szCs w:val="22"/>
        </w:rPr>
        <w:t xml:space="preserve">Bc.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Jozef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Cvengroš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</w:t>
      </w:r>
    </w:p>
    <w:p w:rsidR="006A687C" w:rsidRPr="00B657F5" w:rsidRDefault="00B657F5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Bc. Marek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Sedmák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</w:p>
    <w:p w:rsidR="006907D1" w:rsidRPr="00B657F5" w:rsidRDefault="00B657F5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Peter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Hudačko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 </w:t>
      </w:r>
    </w:p>
    <w:p w:rsidR="006A687C" w:rsidRPr="00B657F5" w:rsidRDefault="006A687C" w:rsidP="00B657F5">
      <w:pPr>
        <w:spacing w:line="276" w:lineRule="auto"/>
        <w:ind w:left="84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   </w:t>
      </w:r>
    </w:p>
    <w:p w:rsidR="006A687C" w:rsidRPr="00B657F5" w:rsidRDefault="006A687C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>Filozofická fakulta:</w:t>
      </w:r>
    </w:p>
    <w:p w:rsidR="006A687C" w:rsidRPr="00B657F5" w:rsidRDefault="004468F2" w:rsidP="00B657F5">
      <w:pPr>
        <w:spacing w:line="276" w:lineRule="auto"/>
        <w:ind w:left="71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="00B657F5">
        <w:rPr>
          <w:rFonts w:asciiTheme="minorHAnsi" w:hAnsiTheme="minorHAnsi"/>
          <w:i/>
          <w:sz w:val="22"/>
          <w:szCs w:val="22"/>
        </w:rPr>
        <w:t xml:space="preserve"> </w:t>
      </w:r>
      <w:r w:rsidRPr="00B657F5">
        <w:rPr>
          <w:rFonts w:asciiTheme="minorHAnsi" w:hAnsiTheme="minorHAnsi"/>
          <w:i/>
          <w:sz w:val="22"/>
          <w:szCs w:val="22"/>
        </w:rPr>
        <w:t xml:space="preserve">   </w:t>
      </w:r>
      <w:r w:rsidR="006A687C" w:rsidRPr="00B657F5">
        <w:rPr>
          <w:rFonts w:asciiTheme="minorHAnsi" w:hAnsiTheme="minorHAnsi"/>
          <w:i/>
          <w:sz w:val="22"/>
          <w:szCs w:val="22"/>
        </w:rPr>
        <w:t>Bc. Erika Makóová</w:t>
      </w:r>
      <w:r w:rsidR="005035C3" w:rsidRPr="00B657F5">
        <w:rPr>
          <w:rFonts w:asciiTheme="minorHAnsi" w:hAnsiTheme="minorHAnsi"/>
          <w:i/>
          <w:sz w:val="22"/>
          <w:szCs w:val="22"/>
        </w:rPr>
        <w:t xml:space="preserve">, podpredsedníčka AS UPJŠ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   </w:t>
      </w:r>
    </w:p>
    <w:p w:rsidR="006A687C" w:rsidRPr="00B657F5" w:rsidRDefault="004468F2" w:rsidP="00B657F5">
      <w:pPr>
        <w:spacing w:line="276" w:lineRule="auto"/>
        <w:ind w:left="71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</w:t>
      </w:r>
      <w:r w:rsidR="00B657F5">
        <w:rPr>
          <w:rFonts w:asciiTheme="minorHAnsi" w:hAnsiTheme="minorHAnsi"/>
          <w:i/>
          <w:sz w:val="22"/>
          <w:szCs w:val="22"/>
        </w:rPr>
        <w:t xml:space="preserve">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Bc. Darina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Starnová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                                     </w:t>
      </w:r>
    </w:p>
    <w:p w:rsidR="006907D1" w:rsidRPr="00B657F5" w:rsidRDefault="004468F2" w:rsidP="00B657F5">
      <w:pPr>
        <w:spacing w:line="276" w:lineRule="auto"/>
        <w:ind w:left="71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</w:t>
      </w:r>
      <w:r w:rsidR="00B657F5">
        <w:rPr>
          <w:rFonts w:asciiTheme="minorHAnsi" w:hAnsiTheme="minorHAnsi"/>
          <w:i/>
          <w:sz w:val="22"/>
          <w:szCs w:val="22"/>
        </w:rPr>
        <w:t xml:space="preserve"> </w:t>
      </w:r>
      <w:r w:rsidR="005035C3" w:rsidRPr="00B657F5">
        <w:rPr>
          <w:rFonts w:asciiTheme="minorHAnsi" w:hAnsiTheme="minorHAnsi"/>
          <w:i/>
          <w:sz w:val="22"/>
          <w:szCs w:val="22"/>
        </w:rPr>
        <w:t xml:space="preserve"> Bc.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Vladimír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Lichner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   </w:t>
      </w:r>
    </w:p>
    <w:p w:rsidR="006A687C" w:rsidRPr="00B657F5" w:rsidRDefault="006A687C" w:rsidP="00B657F5">
      <w:pPr>
        <w:spacing w:line="276" w:lineRule="auto"/>
        <w:ind w:left="71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                                  </w:t>
      </w:r>
    </w:p>
    <w:p w:rsidR="006A687C" w:rsidRPr="00B657F5" w:rsidRDefault="006A687C" w:rsidP="00B657F5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Univerzitné pracoviská: </w:t>
      </w:r>
    </w:p>
    <w:p w:rsidR="00E82CF0" w:rsidRPr="00B657F5" w:rsidRDefault="004468F2" w:rsidP="00B657F5">
      <w:pPr>
        <w:tabs>
          <w:tab w:val="left" w:pos="1440"/>
        </w:tabs>
        <w:spacing w:line="276" w:lineRule="auto"/>
        <w:ind w:left="710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</w:t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Miroslava </w:t>
      </w:r>
      <w:proofErr w:type="spellStart"/>
      <w:r w:rsidR="006A687C" w:rsidRPr="00B657F5">
        <w:rPr>
          <w:rFonts w:asciiTheme="minorHAnsi" w:hAnsiTheme="minorHAnsi"/>
          <w:i/>
          <w:sz w:val="22"/>
          <w:szCs w:val="22"/>
        </w:rPr>
        <w:t>Jakubíková</w:t>
      </w:r>
      <w:proofErr w:type="spellEnd"/>
      <w:r w:rsidR="006A687C"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="00E82CF0" w:rsidRPr="00B657F5">
        <w:rPr>
          <w:rFonts w:asciiTheme="minorHAnsi" w:hAnsiTheme="minorHAnsi"/>
          <w:i/>
          <w:sz w:val="22"/>
          <w:szCs w:val="22"/>
        </w:rPr>
        <w:t>.</w:t>
      </w:r>
    </w:p>
    <w:p w:rsidR="00E82CF0" w:rsidRPr="00B657F5" w:rsidRDefault="00E82CF0" w:rsidP="00B657F5">
      <w:pPr>
        <w:tabs>
          <w:tab w:val="left" w:pos="1440"/>
        </w:tabs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E82CF0" w:rsidRPr="00B657F5" w:rsidRDefault="00E82CF0" w:rsidP="00B657F5">
      <w:pPr>
        <w:tabs>
          <w:tab w:val="left" w:pos="1440"/>
        </w:tabs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B657F5">
        <w:rPr>
          <w:rFonts w:asciiTheme="minorHAnsi" w:hAnsiTheme="minorHAnsi"/>
          <w:b/>
          <w:i/>
          <w:sz w:val="22"/>
          <w:szCs w:val="22"/>
        </w:rPr>
        <w:t>Zastúpenie v orgánoch reprezentácie vysokých škôl</w:t>
      </w:r>
      <w:r w:rsidR="006A687C" w:rsidRPr="00B657F5">
        <w:rPr>
          <w:rFonts w:asciiTheme="minorHAnsi" w:hAnsiTheme="minorHAnsi"/>
          <w:b/>
          <w:i/>
          <w:sz w:val="22"/>
          <w:szCs w:val="22"/>
        </w:rPr>
        <w:t xml:space="preserve">     </w:t>
      </w:r>
    </w:p>
    <w:p w:rsidR="00D12A45" w:rsidRPr="00B657F5" w:rsidRDefault="00D12A45" w:rsidP="00B657F5">
      <w:pPr>
        <w:tabs>
          <w:tab w:val="left" w:pos="1440"/>
        </w:tabs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b/>
          <w:i/>
          <w:sz w:val="22"/>
          <w:szCs w:val="22"/>
        </w:rPr>
        <w:t>Rada vysokých škôl SR</w:t>
      </w:r>
      <w:r w:rsidRPr="00B657F5">
        <w:rPr>
          <w:rFonts w:asciiTheme="minorHAnsi" w:hAnsiTheme="minorHAnsi"/>
          <w:i/>
          <w:sz w:val="22"/>
          <w:szCs w:val="22"/>
        </w:rPr>
        <w:t xml:space="preserve"> (ďalej RVŠ)</w:t>
      </w:r>
    </w:p>
    <w:p w:rsidR="00F07FF0" w:rsidRPr="00B657F5" w:rsidRDefault="00D12A45" w:rsidP="00B657F5">
      <w:pPr>
        <w:tabs>
          <w:tab w:val="left" w:pos="1440"/>
        </w:tabs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B657F5">
        <w:rPr>
          <w:rFonts w:asciiTheme="minorHAnsi" w:hAnsiTheme="minorHAnsi"/>
          <w:i/>
          <w:sz w:val="22"/>
          <w:szCs w:val="22"/>
        </w:rPr>
        <w:t xml:space="preserve">           </w:t>
      </w:r>
      <w:r w:rsidR="00E82CF0" w:rsidRPr="00B657F5">
        <w:rPr>
          <w:rFonts w:asciiTheme="minorHAnsi" w:hAnsiTheme="minorHAnsi"/>
          <w:i/>
          <w:sz w:val="22"/>
          <w:szCs w:val="22"/>
        </w:rPr>
        <w:t xml:space="preserve">Obdobie, na ktoré </w:t>
      </w:r>
      <w:r w:rsidRPr="00B657F5">
        <w:rPr>
          <w:rFonts w:asciiTheme="minorHAnsi" w:hAnsiTheme="minorHAnsi"/>
          <w:i/>
          <w:sz w:val="22"/>
          <w:szCs w:val="22"/>
        </w:rPr>
        <w:t>je</w:t>
      </w:r>
      <w:r w:rsidR="00E82CF0" w:rsidRPr="00B657F5">
        <w:rPr>
          <w:rFonts w:asciiTheme="minorHAnsi" w:hAnsiTheme="minorHAnsi"/>
          <w:i/>
          <w:sz w:val="22"/>
          <w:szCs w:val="22"/>
        </w:rPr>
        <w:t xml:space="preserve"> zvolen</w:t>
      </w:r>
      <w:r w:rsidRPr="00B657F5">
        <w:rPr>
          <w:rFonts w:asciiTheme="minorHAnsi" w:hAnsiTheme="minorHAnsi"/>
          <w:i/>
          <w:sz w:val="22"/>
          <w:szCs w:val="22"/>
        </w:rPr>
        <w:t>ý</w:t>
      </w:r>
      <w:r w:rsidR="00E82CF0" w:rsidRPr="00B657F5">
        <w:rPr>
          <w:rFonts w:asciiTheme="minorHAnsi" w:hAnsiTheme="minorHAnsi"/>
          <w:i/>
          <w:sz w:val="22"/>
          <w:szCs w:val="22"/>
        </w:rPr>
        <w:t xml:space="preserve"> súčasn</w:t>
      </w:r>
      <w:r w:rsidRPr="00B657F5">
        <w:rPr>
          <w:rFonts w:asciiTheme="minorHAnsi" w:hAnsiTheme="minorHAnsi"/>
          <w:i/>
          <w:sz w:val="22"/>
          <w:szCs w:val="22"/>
        </w:rPr>
        <w:t xml:space="preserve">ý člen RVŠ SR </w:t>
      </w:r>
      <w:r w:rsidR="00BB7314" w:rsidRPr="00B657F5">
        <w:rPr>
          <w:rFonts w:asciiTheme="minorHAnsi" w:hAnsiTheme="minorHAnsi"/>
          <w:i/>
          <w:sz w:val="22"/>
          <w:szCs w:val="22"/>
        </w:rPr>
        <w:t xml:space="preserve"> </w:t>
      </w:r>
      <w:r w:rsidRPr="00B657F5">
        <w:rPr>
          <w:rFonts w:asciiTheme="minorHAnsi" w:hAnsiTheme="minorHAnsi"/>
          <w:b/>
          <w:i/>
          <w:sz w:val="22"/>
          <w:szCs w:val="22"/>
        </w:rPr>
        <w:t>doc. RNDr. Roman Soták, PhD.</w:t>
      </w:r>
      <w:r w:rsidRPr="00B657F5">
        <w:rPr>
          <w:rFonts w:asciiTheme="minorHAnsi" w:hAnsiTheme="minorHAnsi"/>
          <w:i/>
          <w:sz w:val="22"/>
          <w:szCs w:val="22"/>
        </w:rPr>
        <w:t xml:space="preserve">  za Univerzitu Pavla Jozefa Šafárika v Košiciach</w:t>
      </w:r>
      <w:r w:rsidRPr="00B657F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82CF0" w:rsidRPr="00B657F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82CF0" w:rsidRPr="00B657F5">
        <w:rPr>
          <w:rFonts w:asciiTheme="minorHAnsi" w:hAnsiTheme="minorHAnsi"/>
          <w:i/>
          <w:sz w:val="22"/>
          <w:szCs w:val="22"/>
        </w:rPr>
        <w:t>je štvorročné a končí 31. mája 2011.</w:t>
      </w:r>
      <w:r w:rsidRPr="00B657F5">
        <w:rPr>
          <w:rFonts w:asciiTheme="minorHAnsi" w:hAnsiTheme="minorHAnsi"/>
          <w:i/>
          <w:sz w:val="22"/>
          <w:szCs w:val="22"/>
        </w:rPr>
        <w:t xml:space="preserve"> Doc. Soták je zároveň aj členom Rady pre rozvoj a financovanie pri RVŠ SR. Informácie zo zasadnutí rád sú doc. </w:t>
      </w:r>
      <w:proofErr w:type="spellStart"/>
      <w:r w:rsidRPr="00B657F5">
        <w:rPr>
          <w:rFonts w:asciiTheme="minorHAnsi" w:hAnsiTheme="minorHAnsi"/>
          <w:i/>
          <w:sz w:val="22"/>
          <w:szCs w:val="22"/>
        </w:rPr>
        <w:t>Sotákom</w:t>
      </w:r>
      <w:proofErr w:type="spellEnd"/>
      <w:r w:rsidRPr="00B657F5">
        <w:rPr>
          <w:rFonts w:asciiTheme="minorHAnsi" w:hAnsiTheme="minorHAnsi"/>
          <w:i/>
          <w:sz w:val="22"/>
          <w:szCs w:val="22"/>
        </w:rPr>
        <w:t xml:space="preserve"> podávané  na nasledujúcich zasadnutiach AS UPJŠ. </w:t>
      </w:r>
      <w:r w:rsidR="00E82CF0" w:rsidRPr="00B657F5">
        <w:rPr>
          <w:rFonts w:asciiTheme="minorHAnsi" w:hAnsiTheme="minorHAnsi"/>
          <w:b/>
          <w:i/>
          <w:sz w:val="22"/>
          <w:szCs w:val="22"/>
        </w:rPr>
        <w:tab/>
      </w:r>
      <w:r w:rsidR="006A687C" w:rsidRPr="00B657F5">
        <w:rPr>
          <w:rFonts w:asciiTheme="minorHAnsi" w:hAnsiTheme="minorHAnsi"/>
          <w:i/>
          <w:sz w:val="22"/>
          <w:szCs w:val="22"/>
        </w:rPr>
        <w:t xml:space="preserve"> </w:t>
      </w:r>
    </w:p>
    <w:p w:rsidR="00AB7558" w:rsidRPr="00B657F5" w:rsidRDefault="00AB7558" w:rsidP="00B657F5">
      <w:pPr>
        <w:rPr>
          <w:rFonts w:asciiTheme="minorHAnsi" w:hAnsiTheme="minorHAnsi" w:cs="Arial"/>
          <w:b/>
          <w:i/>
          <w:sz w:val="22"/>
          <w:szCs w:val="22"/>
        </w:rPr>
      </w:pPr>
    </w:p>
    <w:p w:rsidR="000C6451" w:rsidRPr="00B657F5" w:rsidRDefault="000C6451" w:rsidP="00B657F5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B657F5">
        <w:rPr>
          <w:rFonts w:asciiTheme="minorHAnsi" w:hAnsiTheme="minorHAnsi" w:cs="Arial"/>
          <w:b/>
          <w:i/>
          <w:sz w:val="22"/>
          <w:szCs w:val="22"/>
        </w:rPr>
        <w:t>Študentská rada vysokých škôl SR</w:t>
      </w:r>
      <w:r w:rsidRPr="00B657F5">
        <w:rPr>
          <w:rFonts w:asciiTheme="minorHAnsi" w:hAnsiTheme="minorHAnsi" w:cs="Arial"/>
          <w:i/>
          <w:sz w:val="22"/>
          <w:szCs w:val="22"/>
        </w:rPr>
        <w:t xml:space="preserve"> (ďalej ŠRVŠ)</w:t>
      </w:r>
    </w:p>
    <w:p w:rsidR="000C6451" w:rsidRDefault="000C6451" w:rsidP="00B657F5">
      <w:pPr>
        <w:spacing w:line="276" w:lineRule="auto"/>
        <w:rPr>
          <w:rFonts w:asciiTheme="minorHAnsi" w:eastAsiaTheme="minorHAnsi" w:hAnsiTheme="minorHAnsi" w:cs="TimesNewRomanPSMT"/>
          <w:i/>
          <w:lang w:eastAsia="en-US"/>
        </w:rPr>
      </w:pPr>
      <w:r w:rsidRPr="00B657F5">
        <w:rPr>
          <w:rFonts w:asciiTheme="minorHAnsi" w:hAnsiTheme="minorHAnsi" w:cs="Arial"/>
          <w:i/>
          <w:sz w:val="22"/>
          <w:szCs w:val="22"/>
        </w:rPr>
        <w:tab/>
      </w:r>
      <w:r w:rsidRPr="00B657F5">
        <w:rPr>
          <w:rFonts w:asciiTheme="minorHAnsi" w:eastAsiaTheme="minorHAnsi" w:hAnsiTheme="minorHAnsi" w:cs="TimesNewRomanPSMT"/>
          <w:i/>
          <w:lang w:eastAsia="en-US"/>
        </w:rPr>
        <w:t xml:space="preserve">Podľa Štatútu ŠRVŠ je ŠRVŠ najvyšším zastupiteľským orgánom študentov vysokých škôl Slovenskej republiky a  zastupuje záujmy študentov navonok. Súčasné funkčné obdobie, ktoré je dvojročné, trvá do r. 2012 a zvolení zástupcovia </w:t>
      </w:r>
      <w:r w:rsidR="007B2672" w:rsidRPr="00B657F5">
        <w:rPr>
          <w:rFonts w:asciiTheme="minorHAnsi" w:eastAsiaTheme="minorHAnsi" w:hAnsiTheme="minorHAnsi" w:cs="TimesNewRomanPSMT"/>
          <w:i/>
          <w:lang w:eastAsia="en-US"/>
        </w:rPr>
        <w:t xml:space="preserve">za UPJŠ </w:t>
      </w:r>
      <w:r w:rsidRPr="00B657F5">
        <w:rPr>
          <w:rFonts w:asciiTheme="minorHAnsi" w:eastAsiaTheme="minorHAnsi" w:hAnsiTheme="minorHAnsi" w:cs="TimesNewRomanPSMT"/>
          <w:i/>
          <w:lang w:eastAsia="en-US"/>
        </w:rPr>
        <w:t>sú začlenení do orgánov ŠRVŠ takto:</w:t>
      </w:r>
    </w:p>
    <w:p w:rsidR="00B657F5" w:rsidRPr="00B657F5" w:rsidRDefault="00B657F5" w:rsidP="00B657F5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</w:p>
    <w:p w:rsidR="000C6451" w:rsidRPr="00B657F5" w:rsidRDefault="000C6451" w:rsidP="00B657F5">
      <w:pPr>
        <w:pStyle w:val="Normlnywebov"/>
        <w:spacing w:before="0" w:beforeAutospacing="0" w:after="0" w:afterAutospacing="0" w:line="276" w:lineRule="auto"/>
        <w:rPr>
          <w:rFonts w:asciiTheme="minorHAnsi" w:hAnsiTheme="minorHAnsi" w:cs="Tahoma"/>
          <w:i/>
          <w:color w:val="000000"/>
          <w:sz w:val="22"/>
          <w:szCs w:val="22"/>
        </w:rPr>
      </w:pPr>
      <w:r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lastRenderedPageBreak/>
        <w:t>Mgr. Lukáš Cisko -</w:t>
      </w:r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delegát v ŠRVŠ SR, tajomník pre sociálne záležitosti</w:t>
      </w:r>
      <w:r w:rsidRPr="00B657F5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</w:rPr>
        <w:t> </w:t>
      </w:r>
    </w:p>
    <w:p w:rsidR="000C6451" w:rsidRPr="00B657F5" w:rsidRDefault="000C6451" w:rsidP="00B657F5">
      <w:pPr>
        <w:pStyle w:val="Normlnywebov"/>
        <w:spacing w:before="0" w:beforeAutospacing="0" w:after="0" w:afterAutospacing="0" w:line="276" w:lineRule="auto"/>
        <w:rPr>
          <w:rFonts w:asciiTheme="minorHAnsi" w:hAnsiTheme="minorHAnsi" w:cs="Tahoma"/>
          <w:i/>
          <w:color w:val="000000"/>
          <w:sz w:val="22"/>
          <w:szCs w:val="22"/>
        </w:rPr>
      </w:pPr>
      <w:r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 xml:space="preserve">Bc. Vladimír </w:t>
      </w:r>
      <w:proofErr w:type="spellStart"/>
      <w:r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>Hardoň</w:t>
      </w:r>
      <w:proofErr w:type="spellEnd"/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- delegát v ŠRVŠ SR, predseda Valného zhromaždenia</w:t>
      </w:r>
    </w:p>
    <w:p w:rsidR="00B657F5" w:rsidRDefault="003A75D4" w:rsidP="00B657F5">
      <w:pPr>
        <w:pStyle w:val="Normlnywebov"/>
        <w:spacing w:before="0" w:beforeAutospacing="0" w:after="0" w:afterAutospacing="0" w:line="276" w:lineRule="auto"/>
        <w:rPr>
          <w:rFonts w:asciiTheme="minorHAnsi" w:hAnsiTheme="minorHAnsi" w:cs="Tahoma"/>
          <w:i/>
          <w:color w:val="000000"/>
          <w:sz w:val="22"/>
          <w:szCs w:val="22"/>
        </w:rPr>
      </w:pPr>
      <w:r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 xml:space="preserve">Bc. </w:t>
      </w:r>
      <w:r w:rsidR="000C6451"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 xml:space="preserve">Vladimír </w:t>
      </w:r>
      <w:proofErr w:type="spellStart"/>
      <w:r w:rsidR="000C6451"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>Hojstrič</w:t>
      </w:r>
      <w:proofErr w:type="spellEnd"/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- delegát v ŠRVŠ SR, predseda Kontrolnej rady, člen </w:t>
      </w:r>
      <w:r w:rsidR="00B657F5">
        <w:rPr>
          <w:rFonts w:asciiTheme="minorHAnsi" w:hAnsiTheme="minorHAnsi" w:cs="Tahoma"/>
          <w:i/>
          <w:color w:val="000000"/>
          <w:sz w:val="22"/>
          <w:szCs w:val="22"/>
        </w:rPr>
        <w:t>Volebnej a m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andátovej </w:t>
      </w:r>
      <w:r w:rsid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</w:t>
      </w:r>
    </w:p>
    <w:p w:rsidR="000C6451" w:rsidRPr="00B657F5" w:rsidRDefault="00B657F5" w:rsidP="00B657F5">
      <w:pPr>
        <w:pStyle w:val="Normlnywebov"/>
        <w:spacing w:before="0" w:beforeAutospacing="0" w:after="0" w:afterAutospacing="0" w:line="276" w:lineRule="auto"/>
        <w:rPr>
          <w:rFonts w:asciiTheme="minorHAnsi" w:hAnsiTheme="minorHAnsi" w:cs="Tahoma"/>
          <w:i/>
          <w:color w:val="000000"/>
          <w:sz w:val="22"/>
          <w:szCs w:val="22"/>
        </w:rPr>
      </w:pPr>
      <w:r>
        <w:rPr>
          <w:rFonts w:asciiTheme="minorHAnsi" w:hAnsiTheme="minorHAnsi" w:cs="Tahoma"/>
          <w:i/>
          <w:color w:val="000000"/>
          <w:sz w:val="22"/>
          <w:szCs w:val="22"/>
        </w:rPr>
        <w:t xml:space="preserve">                                         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t>komisie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="000C6451"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>Ing. František Lipták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- delegát v ŠRVŠ SR, člen Právnej komisie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="000C6451" w:rsidRPr="00B657F5">
        <w:rPr>
          <w:rStyle w:val="Siln"/>
          <w:rFonts w:asciiTheme="minorHAnsi" w:hAnsiTheme="minorHAnsi"/>
          <w:i/>
          <w:color w:val="000000"/>
          <w:sz w:val="22"/>
          <w:szCs w:val="22"/>
        </w:rPr>
        <w:t>Peter Novák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- delegát v ŠRVŠ SR  </w:t>
      </w:r>
    </w:p>
    <w:p w:rsidR="004468F2" w:rsidRPr="00B657F5" w:rsidRDefault="000C6451" w:rsidP="00B657F5">
      <w:pPr>
        <w:autoSpaceDE w:val="0"/>
        <w:autoSpaceDN w:val="0"/>
        <w:adjustRightInd w:val="0"/>
        <w:rPr>
          <w:rFonts w:eastAsiaTheme="minorHAnsi"/>
          <w:i/>
          <w:sz w:val="23"/>
          <w:szCs w:val="23"/>
          <w:lang w:eastAsia="en-US"/>
        </w:rPr>
      </w:pPr>
      <w:r w:rsidRPr="00B657F5">
        <w:rPr>
          <w:rFonts w:asciiTheme="minorHAnsi" w:hAnsiTheme="minorHAnsi" w:cs="Tahoma"/>
          <w:b/>
          <w:i/>
          <w:color w:val="000000"/>
          <w:sz w:val="22"/>
          <w:szCs w:val="22"/>
        </w:rPr>
        <w:t xml:space="preserve">Alica </w:t>
      </w:r>
      <w:proofErr w:type="spellStart"/>
      <w:r w:rsidRPr="00B657F5">
        <w:rPr>
          <w:rFonts w:asciiTheme="minorHAnsi" w:hAnsiTheme="minorHAnsi" w:cs="Tahoma"/>
          <w:b/>
          <w:i/>
          <w:color w:val="000000"/>
          <w:sz w:val="22"/>
          <w:szCs w:val="22"/>
        </w:rPr>
        <w:t>Štérová</w:t>
      </w:r>
      <w:proofErr w:type="spellEnd"/>
      <w:r w:rsidRPr="00B657F5">
        <w:rPr>
          <w:rFonts w:asciiTheme="minorHAnsi" w:hAnsiTheme="minorHAnsi" w:cs="Tahoma"/>
          <w:b/>
          <w:i/>
          <w:color w:val="000000"/>
          <w:sz w:val="22"/>
          <w:szCs w:val="22"/>
        </w:rPr>
        <w:t xml:space="preserve"> –</w:t>
      </w:r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delegátka  v ŠRVŠ SR , ktorá nastúpila </w:t>
      </w:r>
      <w:r w:rsidR="00AB7558"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na miesto </w:t>
      </w:r>
      <w:r w:rsidR="00AB7558" w:rsidRPr="00B657F5">
        <w:rPr>
          <w:rFonts w:asciiTheme="minorHAnsi" w:hAnsiTheme="minorHAnsi" w:cs="Tahoma"/>
          <w:b/>
          <w:i/>
          <w:color w:val="000000"/>
          <w:sz w:val="22"/>
          <w:szCs w:val="22"/>
        </w:rPr>
        <w:t xml:space="preserve"> </w:t>
      </w:r>
      <w:r w:rsidR="00AB7558" w:rsidRPr="00B657F5">
        <w:rPr>
          <w:rStyle w:val="Siln"/>
          <w:rFonts w:asciiTheme="minorHAnsi" w:hAnsiTheme="minorHAnsi"/>
          <w:b w:val="0"/>
          <w:i/>
          <w:color w:val="000000"/>
          <w:sz w:val="22"/>
          <w:szCs w:val="22"/>
        </w:rPr>
        <w:t>Mateja Hrnčiara (vzdal sa členstva).</w:t>
      </w:r>
      <w:r w:rsidR="004468F2" w:rsidRPr="00B657F5">
        <w:rPr>
          <w:rFonts w:eastAsiaTheme="minorHAnsi"/>
          <w:i/>
          <w:sz w:val="23"/>
          <w:szCs w:val="23"/>
          <w:lang w:eastAsia="en-US"/>
        </w:rPr>
        <w:t xml:space="preserve"> </w:t>
      </w:r>
    </w:p>
    <w:p w:rsidR="00460109" w:rsidRPr="00B657F5" w:rsidRDefault="00460109" w:rsidP="00B657F5">
      <w:pPr>
        <w:autoSpaceDE w:val="0"/>
        <w:autoSpaceDN w:val="0"/>
        <w:adjustRightInd w:val="0"/>
        <w:rPr>
          <w:rFonts w:asciiTheme="minorHAnsi" w:eastAsiaTheme="minorHAnsi" w:hAnsiTheme="minorHAnsi"/>
          <w:i/>
          <w:sz w:val="23"/>
          <w:szCs w:val="23"/>
          <w:lang w:eastAsia="en-US"/>
        </w:rPr>
      </w:pPr>
    </w:p>
    <w:p w:rsidR="00460109" w:rsidRPr="00B657F5" w:rsidRDefault="00460109" w:rsidP="00B657F5">
      <w:pPr>
        <w:autoSpaceDE w:val="0"/>
        <w:autoSpaceDN w:val="0"/>
        <w:adjustRightInd w:val="0"/>
        <w:ind w:firstLine="708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 w:rsidRPr="00B657F5">
        <w:rPr>
          <w:rFonts w:asciiTheme="minorHAnsi" w:eastAsiaTheme="minorHAnsi" w:hAnsiTheme="minorHAnsi"/>
          <w:i/>
          <w:sz w:val="22"/>
          <w:szCs w:val="22"/>
          <w:lang w:eastAsia="en-US"/>
        </w:rPr>
        <w:t>Zástupcovia UPJŠ v ŠRVŠ podávajú na nasledujúcich zasadnutiach informácie o výsledkoch zasadnutí valného zhromaždenia.</w:t>
      </w:r>
    </w:p>
    <w:p w:rsidR="004468F2" w:rsidRPr="00B657F5" w:rsidRDefault="004468F2" w:rsidP="00B657F5">
      <w:pPr>
        <w:autoSpaceDE w:val="0"/>
        <w:autoSpaceDN w:val="0"/>
        <w:adjustRightInd w:val="0"/>
        <w:rPr>
          <w:rFonts w:eastAsiaTheme="minorHAnsi"/>
          <w:i/>
          <w:sz w:val="23"/>
          <w:szCs w:val="23"/>
          <w:lang w:eastAsia="en-US"/>
        </w:rPr>
      </w:pPr>
    </w:p>
    <w:p w:rsidR="004468F2" w:rsidRPr="00B657F5" w:rsidRDefault="004468F2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Theme="minorHAnsi" w:hAnsiTheme="minorHAnsi"/>
          <w:i/>
          <w:sz w:val="23"/>
          <w:szCs w:val="23"/>
          <w:lang w:eastAsia="en-US"/>
        </w:rPr>
      </w:pPr>
      <w:r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 xml:space="preserve">Minister školstva predkladá RVŠ a ŠRVŠ na schválenie alebo vyjadrenie návrhy stanovené v  zákone  o vysokých školách (§ 81 ods. 2 a 8, § 91 ods. 2, § 102 ods. 2 písm. e), § 104 ods. 2 a § 105 ods. 3). Z vlastného podnetu alebo na ich požiadanie prerokúva s nimi aj </w:t>
      </w:r>
      <w:r w:rsidRPr="00B657F5">
        <w:rPr>
          <w:rFonts w:asciiTheme="minorHAnsi" w:eastAsiaTheme="minorHAnsi" w:hAnsiTheme="minorHAnsi" w:cs="TimesNewRoman"/>
          <w:i/>
          <w:sz w:val="23"/>
          <w:szCs w:val="23"/>
          <w:lang w:eastAsia="en-US"/>
        </w:rPr>
        <w:t>ď</w:t>
      </w:r>
      <w:r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 xml:space="preserve">alšie návrhy a opatrenia, ktoré sa vysokých škôl významne dotýkajú. </w:t>
      </w:r>
    </w:p>
    <w:p w:rsidR="00460109" w:rsidRPr="00B657F5" w:rsidRDefault="004468F2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Theme="minorHAnsi" w:hAnsiTheme="minorHAnsi"/>
          <w:i/>
          <w:sz w:val="23"/>
          <w:szCs w:val="23"/>
          <w:lang w:eastAsia="en-US"/>
        </w:rPr>
      </w:pPr>
      <w:r w:rsidRPr="00B657F5">
        <w:rPr>
          <w:rFonts w:asciiTheme="minorHAnsi" w:eastAsiaTheme="minorHAnsi" w:hAnsiTheme="minorHAnsi"/>
          <w:i/>
          <w:sz w:val="23"/>
          <w:szCs w:val="23"/>
          <w:lang w:eastAsia="en-US"/>
        </w:rPr>
        <w:t>Veríme, že tomu tak bude aj v nastávajúcom období, kedy má Vláda Slovenskej republiky predložiť Národnej rade SR avizovanú novelu zákona o vysokých školách.</w:t>
      </w:r>
    </w:p>
    <w:p w:rsidR="00460109" w:rsidRPr="00B657F5" w:rsidRDefault="00460109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Theme="minorHAnsi" w:hAnsiTheme="minorHAnsi"/>
          <w:i/>
          <w:sz w:val="23"/>
          <w:szCs w:val="23"/>
          <w:lang w:eastAsia="en-US"/>
        </w:rPr>
      </w:pPr>
    </w:p>
    <w:p w:rsidR="00B657F5" w:rsidRDefault="00B657F5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Tahoma"/>
          <w:b/>
          <w:i/>
          <w:color w:val="000000"/>
          <w:sz w:val="22"/>
          <w:szCs w:val="22"/>
        </w:rPr>
      </w:pPr>
      <w:r>
        <w:rPr>
          <w:rFonts w:asciiTheme="minorHAnsi" w:hAnsiTheme="minorHAnsi" w:cs="Tahoma"/>
          <w:b/>
          <w:i/>
          <w:color w:val="000000"/>
          <w:sz w:val="22"/>
          <w:szCs w:val="22"/>
        </w:rPr>
        <w:t>Uvedená správa o činnosti AS UPJŠ bola schválená na zasadnutí dňa 24.2.2011.</w:t>
      </w:r>
    </w:p>
    <w:p w:rsidR="00B657F5" w:rsidRDefault="00B657F5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Tahoma"/>
          <w:b/>
          <w:i/>
          <w:color w:val="000000"/>
          <w:sz w:val="22"/>
          <w:szCs w:val="22"/>
        </w:rPr>
      </w:pPr>
    </w:p>
    <w:p w:rsidR="00B657F5" w:rsidRDefault="00B657F5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Tahoma"/>
          <w:b/>
          <w:i/>
          <w:color w:val="000000"/>
          <w:sz w:val="22"/>
          <w:szCs w:val="22"/>
        </w:rPr>
      </w:pPr>
    </w:p>
    <w:p w:rsidR="00B657F5" w:rsidRPr="00B657F5" w:rsidRDefault="00B657F5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Tahoma"/>
          <w:i/>
          <w:color w:val="000000"/>
          <w:sz w:val="22"/>
          <w:szCs w:val="22"/>
        </w:rPr>
      </w:pP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ab/>
      </w:r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doc. JUDr. Imrich Kanárik, CSc. </w:t>
      </w:r>
      <w:proofErr w:type="spellStart"/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>v.r</w:t>
      </w:r>
      <w:proofErr w:type="spellEnd"/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>.</w:t>
      </w:r>
    </w:p>
    <w:p w:rsidR="000C6451" w:rsidRPr="00B657F5" w:rsidRDefault="00B657F5" w:rsidP="00B657F5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Theme="minorHAnsi" w:hAnsiTheme="minorHAnsi"/>
          <w:i/>
          <w:sz w:val="23"/>
          <w:szCs w:val="23"/>
          <w:lang w:eastAsia="en-US"/>
        </w:rPr>
      </w:pPr>
      <w:r w:rsidRPr="00B657F5">
        <w:rPr>
          <w:rFonts w:asciiTheme="minorHAnsi" w:hAnsiTheme="minorHAnsi" w:cs="Tahoma"/>
          <w:i/>
          <w:color w:val="000000"/>
          <w:sz w:val="22"/>
          <w:szCs w:val="22"/>
        </w:rPr>
        <w:t xml:space="preserve">                                                                                                         predseda AS UPJŠ</w:t>
      </w:r>
      <w:r w:rsidR="000C6451" w:rsidRPr="00B657F5">
        <w:rPr>
          <w:rFonts w:asciiTheme="minorHAnsi" w:hAnsiTheme="minorHAnsi" w:cs="Tahoma"/>
          <w:i/>
          <w:color w:val="000000"/>
          <w:sz w:val="22"/>
          <w:szCs w:val="22"/>
        </w:rPr>
        <w:br/>
        <w:t> </w:t>
      </w:r>
    </w:p>
    <w:p w:rsidR="00F07FF0" w:rsidRPr="00B657F5" w:rsidRDefault="00F07FF0" w:rsidP="00B657F5">
      <w:pPr>
        <w:rPr>
          <w:rFonts w:asciiTheme="minorHAnsi" w:hAnsiTheme="minorHAnsi" w:cs="Arial"/>
          <w:i/>
          <w:sz w:val="22"/>
          <w:szCs w:val="22"/>
        </w:rPr>
      </w:pPr>
    </w:p>
    <w:sectPr w:rsidR="00F07FF0" w:rsidRPr="00B657F5" w:rsidSect="00B816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1A" w:rsidRDefault="0098651A" w:rsidP="002E05E2">
      <w:r>
        <w:separator/>
      </w:r>
    </w:p>
  </w:endnote>
  <w:endnote w:type="continuationSeparator" w:id="0">
    <w:p w:rsidR="0098651A" w:rsidRDefault="0098651A" w:rsidP="002E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1127"/>
      <w:docPartObj>
        <w:docPartGallery w:val="Page Numbers (Bottom of Page)"/>
        <w:docPartUnique/>
      </w:docPartObj>
    </w:sdtPr>
    <w:sdtContent>
      <w:p w:rsidR="004F5009" w:rsidRDefault="00026E86">
        <w:pPr>
          <w:pStyle w:val="Pta"/>
          <w:jc w:val="center"/>
        </w:pPr>
        <w:fldSimple w:instr=" PAGE   \* MERGEFORMAT ">
          <w:r w:rsidR="00B657F5">
            <w:rPr>
              <w:noProof/>
            </w:rPr>
            <w:t>5</w:t>
          </w:r>
        </w:fldSimple>
      </w:p>
    </w:sdtContent>
  </w:sdt>
  <w:p w:rsidR="004F5009" w:rsidRDefault="004F500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1A" w:rsidRDefault="0098651A" w:rsidP="002E05E2">
      <w:r>
        <w:separator/>
      </w:r>
    </w:p>
  </w:footnote>
  <w:footnote w:type="continuationSeparator" w:id="0">
    <w:p w:rsidR="0098651A" w:rsidRDefault="0098651A" w:rsidP="002E0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85"/>
    <w:multiLevelType w:val="hybridMultilevel"/>
    <w:tmpl w:val="C99C0FD0"/>
    <w:lvl w:ilvl="0" w:tplc="FF90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0005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1B08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A7A0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CD282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AC83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E445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CA4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6F49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91405AF"/>
    <w:multiLevelType w:val="hybridMultilevel"/>
    <w:tmpl w:val="42C047E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C09"/>
    <w:multiLevelType w:val="hybridMultilevel"/>
    <w:tmpl w:val="70365EFE"/>
    <w:lvl w:ilvl="0" w:tplc="064250B4">
      <w:start w:val="2"/>
      <w:numFmt w:val="bullet"/>
      <w:lvlText w:val="-"/>
      <w:lvlJc w:val="left"/>
      <w:pPr>
        <w:ind w:left="1113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>
    <w:nsid w:val="2B6E66C1"/>
    <w:multiLevelType w:val="multilevel"/>
    <w:tmpl w:val="DDB87098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654AA"/>
    <w:multiLevelType w:val="hybridMultilevel"/>
    <w:tmpl w:val="92DA2DA2"/>
    <w:lvl w:ilvl="0" w:tplc="F1087D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8A116E"/>
    <w:multiLevelType w:val="hybridMultilevel"/>
    <w:tmpl w:val="9ACE4138"/>
    <w:lvl w:ilvl="0" w:tplc="8410D9E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850"/>
        </w:tabs>
        <w:ind w:left="-8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-130"/>
        </w:tabs>
        <w:ind w:left="-1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90"/>
        </w:tabs>
        <w:ind w:left="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310"/>
        </w:tabs>
        <w:ind w:left="1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030"/>
        </w:tabs>
        <w:ind w:left="2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2750"/>
        </w:tabs>
        <w:ind w:left="2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470"/>
        </w:tabs>
        <w:ind w:left="3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190"/>
        </w:tabs>
        <w:ind w:left="41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94E"/>
    <w:rsid w:val="00023830"/>
    <w:rsid w:val="00026E86"/>
    <w:rsid w:val="000C6451"/>
    <w:rsid w:val="00137399"/>
    <w:rsid w:val="001A70A8"/>
    <w:rsid w:val="00222544"/>
    <w:rsid w:val="002E05E2"/>
    <w:rsid w:val="00311946"/>
    <w:rsid w:val="00372B10"/>
    <w:rsid w:val="003A75D4"/>
    <w:rsid w:val="0040294E"/>
    <w:rsid w:val="00444B95"/>
    <w:rsid w:val="004468F2"/>
    <w:rsid w:val="00460109"/>
    <w:rsid w:val="004F5009"/>
    <w:rsid w:val="005035C3"/>
    <w:rsid w:val="005C02EC"/>
    <w:rsid w:val="006907D1"/>
    <w:rsid w:val="006A687C"/>
    <w:rsid w:val="00706380"/>
    <w:rsid w:val="00770D2F"/>
    <w:rsid w:val="00771031"/>
    <w:rsid w:val="007929EB"/>
    <w:rsid w:val="007B2672"/>
    <w:rsid w:val="00902904"/>
    <w:rsid w:val="009313C4"/>
    <w:rsid w:val="0098651A"/>
    <w:rsid w:val="00A638FB"/>
    <w:rsid w:val="00AB7558"/>
    <w:rsid w:val="00AF1E70"/>
    <w:rsid w:val="00B657F5"/>
    <w:rsid w:val="00B67F64"/>
    <w:rsid w:val="00B81656"/>
    <w:rsid w:val="00B848FB"/>
    <w:rsid w:val="00BB32F7"/>
    <w:rsid w:val="00BB7314"/>
    <w:rsid w:val="00C2203B"/>
    <w:rsid w:val="00C3010C"/>
    <w:rsid w:val="00C3141E"/>
    <w:rsid w:val="00C50C99"/>
    <w:rsid w:val="00C902D9"/>
    <w:rsid w:val="00CA1BBD"/>
    <w:rsid w:val="00CC44D3"/>
    <w:rsid w:val="00CF12F2"/>
    <w:rsid w:val="00D07C0F"/>
    <w:rsid w:val="00D12A45"/>
    <w:rsid w:val="00D16CDC"/>
    <w:rsid w:val="00D80468"/>
    <w:rsid w:val="00DB6C3C"/>
    <w:rsid w:val="00DE436D"/>
    <w:rsid w:val="00DF7CC2"/>
    <w:rsid w:val="00E43618"/>
    <w:rsid w:val="00E53E5F"/>
    <w:rsid w:val="00E82CF0"/>
    <w:rsid w:val="00F07FF0"/>
    <w:rsid w:val="00FD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902904"/>
    <w:pPr>
      <w:autoSpaceDE w:val="0"/>
      <w:autoSpaceDN w:val="0"/>
      <w:adjustRightInd w:val="0"/>
      <w:ind w:firstLine="708"/>
      <w:jc w:val="both"/>
    </w:pPr>
    <w:rPr>
      <w:rFonts w:ascii="Tahoma" w:hAnsi="Tahoma" w:cs="Tahoma"/>
      <w:sz w:val="22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02904"/>
    <w:rPr>
      <w:rFonts w:ascii="Tahoma" w:eastAsia="Times New Roman" w:hAnsi="Tahoma" w:cs="Tahoma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F0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F07FF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848F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C44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C44D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2E05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05E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E05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05E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82CF0"/>
    <w:rPr>
      <w:b/>
      <w:bCs/>
      <w:strike w:val="0"/>
      <w:dstrike w:val="0"/>
      <w:color w:val="002E61"/>
      <w:u w:val="none"/>
      <w:effect w:val="none"/>
      <w:bdr w:val="none" w:sz="0" w:space="0" w:color="auto" w:frame="1"/>
    </w:rPr>
  </w:style>
  <w:style w:type="paragraph" w:styleId="Normlnywebov">
    <w:name w:val="Normal (Web)"/>
    <w:basedOn w:val="Normlny"/>
    <w:rsid w:val="000C6451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0C6451"/>
    <w:rPr>
      <w:b/>
      <w:bCs/>
    </w:rPr>
  </w:style>
  <w:style w:type="character" w:customStyle="1" w:styleId="apple-converted-space">
    <w:name w:val="apple-converted-space"/>
    <w:basedOn w:val="Predvolenpsmoodseku"/>
    <w:rsid w:val="000C6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j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D8FF-0600-4136-B80E-552224AF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2011-02-16T08:09:00Z</dcterms:created>
  <dcterms:modified xsi:type="dcterms:W3CDTF">2011-02-28T14:32:00Z</dcterms:modified>
</cp:coreProperties>
</file>