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7FB" w:rsidRDefault="007617FB" w:rsidP="007617FB">
      <w:pPr>
        <w:pStyle w:val="Default"/>
        <w:rPr>
          <w:rFonts w:asciiTheme="minorHAnsi" w:hAnsiTheme="minorHAnsi"/>
          <w:b/>
          <w:bCs/>
          <w:sz w:val="23"/>
          <w:szCs w:val="23"/>
        </w:rPr>
      </w:pPr>
    </w:p>
    <w:p w:rsidR="007617FB" w:rsidRDefault="007617FB" w:rsidP="007617FB">
      <w:pPr>
        <w:pStyle w:val="Default"/>
        <w:rPr>
          <w:rFonts w:asciiTheme="minorHAnsi" w:hAnsiTheme="minorHAnsi"/>
          <w:b/>
          <w:bCs/>
          <w:sz w:val="23"/>
          <w:szCs w:val="23"/>
        </w:rPr>
      </w:pPr>
    </w:p>
    <w:p w:rsidR="007617FB" w:rsidRDefault="007617FB"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Pr="00C067EA" w:rsidRDefault="00DE02FA" w:rsidP="00DE02FA">
      <w:pPr>
        <w:jc w:val="center"/>
        <w:rPr>
          <w:rFonts w:ascii="Calibri" w:hAnsi="Calibri"/>
          <w:b/>
          <w:sz w:val="28"/>
          <w:szCs w:val="28"/>
        </w:rPr>
      </w:pPr>
      <w:r w:rsidRPr="00C067EA">
        <w:rPr>
          <w:rFonts w:ascii="Calibri" w:hAnsi="Calibri"/>
          <w:b/>
          <w:sz w:val="28"/>
          <w:szCs w:val="28"/>
        </w:rPr>
        <w:t xml:space="preserve">Správa o činnosti Akademického senátu UPJŠ </w:t>
      </w:r>
    </w:p>
    <w:p w:rsidR="00DE02FA" w:rsidRPr="00C067EA" w:rsidRDefault="00DE02FA" w:rsidP="00DE02FA">
      <w:pPr>
        <w:jc w:val="center"/>
        <w:rPr>
          <w:rFonts w:ascii="Calibri" w:hAnsi="Calibri"/>
          <w:b/>
          <w:sz w:val="28"/>
          <w:szCs w:val="28"/>
        </w:rPr>
      </w:pPr>
      <w:r w:rsidRPr="00C067EA">
        <w:rPr>
          <w:rFonts w:ascii="Calibri" w:hAnsi="Calibri"/>
          <w:b/>
          <w:sz w:val="28"/>
          <w:szCs w:val="28"/>
        </w:rPr>
        <w:t xml:space="preserve">od </w:t>
      </w:r>
      <w:r>
        <w:rPr>
          <w:rFonts w:ascii="Calibri" w:hAnsi="Calibri"/>
          <w:b/>
          <w:sz w:val="28"/>
          <w:szCs w:val="28"/>
        </w:rPr>
        <w:t xml:space="preserve">júna </w:t>
      </w:r>
      <w:r w:rsidRPr="00C067EA">
        <w:rPr>
          <w:rFonts w:ascii="Calibri" w:hAnsi="Calibri"/>
          <w:b/>
          <w:sz w:val="28"/>
          <w:szCs w:val="28"/>
        </w:rPr>
        <w:t>201</w:t>
      </w:r>
      <w:r>
        <w:rPr>
          <w:rFonts w:ascii="Calibri" w:hAnsi="Calibri"/>
          <w:b/>
          <w:sz w:val="28"/>
          <w:szCs w:val="28"/>
        </w:rPr>
        <w:t>2</w:t>
      </w:r>
      <w:r w:rsidRPr="00C067EA">
        <w:rPr>
          <w:rFonts w:ascii="Calibri" w:hAnsi="Calibri"/>
          <w:b/>
          <w:sz w:val="28"/>
          <w:szCs w:val="28"/>
        </w:rPr>
        <w:t xml:space="preserve"> do </w:t>
      </w:r>
      <w:r>
        <w:rPr>
          <w:rFonts w:ascii="Calibri" w:hAnsi="Calibri"/>
          <w:b/>
          <w:sz w:val="28"/>
          <w:szCs w:val="28"/>
        </w:rPr>
        <w:t>augusta 2013</w:t>
      </w: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DE02FA" w:rsidRDefault="00DE02FA" w:rsidP="007617FB">
      <w:pPr>
        <w:pStyle w:val="Default"/>
        <w:rPr>
          <w:rFonts w:asciiTheme="minorHAnsi" w:hAnsiTheme="minorHAnsi"/>
          <w:b/>
          <w:bCs/>
          <w:sz w:val="23"/>
          <w:szCs w:val="23"/>
        </w:rPr>
      </w:pPr>
    </w:p>
    <w:p w:rsidR="007617FB" w:rsidRPr="003F0942" w:rsidRDefault="003417D0" w:rsidP="003F0942">
      <w:pPr>
        <w:pStyle w:val="Default"/>
        <w:jc w:val="both"/>
        <w:rPr>
          <w:rFonts w:asciiTheme="minorHAnsi" w:hAnsiTheme="minorHAnsi"/>
        </w:rPr>
      </w:pPr>
      <w:r>
        <w:rPr>
          <w:rFonts w:asciiTheme="minorHAnsi" w:hAnsiTheme="minorHAnsi"/>
          <w:b/>
          <w:bCs/>
          <w:sz w:val="23"/>
          <w:szCs w:val="23"/>
        </w:rPr>
        <w:tab/>
      </w:r>
      <w:r w:rsidRPr="003F0942">
        <w:rPr>
          <w:rFonts w:asciiTheme="minorHAnsi" w:hAnsiTheme="minorHAnsi"/>
          <w:bCs/>
        </w:rPr>
        <w:t xml:space="preserve">V súlade s ustanovením § 9 ods. 1 písm. r)  </w:t>
      </w:r>
      <w:r w:rsidR="007617FB" w:rsidRPr="003F0942">
        <w:rPr>
          <w:rFonts w:asciiTheme="minorHAnsi" w:hAnsiTheme="minorHAnsi"/>
        </w:rPr>
        <w:t xml:space="preserve">zákona o vysokých školách </w:t>
      </w:r>
      <w:r w:rsidRPr="003F0942">
        <w:rPr>
          <w:rFonts w:asciiTheme="minorHAnsi" w:hAnsiTheme="minorHAnsi"/>
        </w:rPr>
        <w:t>v platnom znení Akademický senát UPJŠ predkladá akademickej obci u</w:t>
      </w:r>
      <w:r w:rsidR="007617FB" w:rsidRPr="003F0942">
        <w:rPr>
          <w:rFonts w:asciiTheme="minorHAnsi" w:hAnsiTheme="minorHAnsi"/>
        </w:rPr>
        <w:t xml:space="preserve">niverzity </w:t>
      </w:r>
      <w:r w:rsidRPr="003F0942">
        <w:rPr>
          <w:rFonts w:asciiTheme="minorHAnsi" w:hAnsiTheme="minorHAnsi"/>
        </w:rPr>
        <w:t xml:space="preserve"> </w:t>
      </w:r>
      <w:r w:rsidR="007617FB" w:rsidRPr="003F0942">
        <w:rPr>
          <w:rFonts w:asciiTheme="minorHAnsi" w:hAnsiTheme="minorHAnsi"/>
        </w:rPr>
        <w:t xml:space="preserve">správu o činnosti </w:t>
      </w:r>
      <w:r w:rsidRPr="003F0942">
        <w:rPr>
          <w:rFonts w:asciiTheme="minorHAnsi" w:hAnsiTheme="minorHAnsi"/>
        </w:rPr>
        <w:t>za obdobie od júna 2012 do augusta 2013.</w:t>
      </w:r>
    </w:p>
    <w:p w:rsidR="003417D0" w:rsidRDefault="003417D0" w:rsidP="003F0942">
      <w:pPr>
        <w:pStyle w:val="Default"/>
        <w:jc w:val="both"/>
        <w:rPr>
          <w:rFonts w:asciiTheme="minorHAnsi" w:hAnsiTheme="minorHAnsi"/>
        </w:rPr>
      </w:pPr>
    </w:p>
    <w:p w:rsidR="00DE02FA" w:rsidRDefault="00DE02FA" w:rsidP="003F0942">
      <w:pPr>
        <w:pStyle w:val="Default"/>
        <w:jc w:val="both"/>
        <w:rPr>
          <w:rFonts w:asciiTheme="minorHAnsi" w:hAnsiTheme="minorHAnsi"/>
        </w:rPr>
      </w:pPr>
    </w:p>
    <w:p w:rsidR="00DE02FA" w:rsidRDefault="00DE02FA" w:rsidP="003F0942">
      <w:pPr>
        <w:pStyle w:val="Default"/>
        <w:jc w:val="both"/>
        <w:rPr>
          <w:rFonts w:asciiTheme="minorHAnsi" w:hAnsiTheme="minorHAnsi"/>
        </w:rPr>
      </w:pPr>
    </w:p>
    <w:p w:rsidR="00DE02FA" w:rsidRDefault="00DE02FA" w:rsidP="003F0942">
      <w:pPr>
        <w:pStyle w:val="Default"/>
        <w:jc w:val="both"/>
        <w:rPr>
          <w:rFonts w:asciiTheme="minorHAnsi" w:hAnsiTheme="minorHAnsi"/>
        </w:rPr>
      </w:pPr>
    </w:p>
    <w:p w:rsidR="00DE02FA" w:rsidRDefault="00DE02FA" w:rsidP="003F0942">
      <w:pPr>
        <w:pStyle w:val="Default"/>
        <w:jc w:val="both"/>
        <w:rPr>
          <w:rFonts w:asciiTheme="minorHAnsi" w:hAnsiTheme="minorHAnsi"/>
        </w:rPr>
      </w:pPr>
    </w:p>
    <w:p w:rsidR="00DE02FA" w:rsidRDefault="00DE02FA" w:rsidP="003F0942">
      <w:pPr>
        <w:pStyle w:val="Default"/>
        <w:jc w:val="both"/>
        <w:rPr>
          <w:rFonts w:asciiTheme="minorHAnsi" w:hAnsiTheme="minorHAnsi"/>
        </w:rPr>
      </w:pPr>
    </w:p>
    <w:p w:rsidR="00DE02FA" w:rsidRDefault="00DE02FA" w:rsidP="003F0942">
      <w:pPr>
        <w:pStyle w:val="Default"/>
        <w:jc w:val="both"/>
        <w:rPr>
          <w:rFonts w:asciiTheme="minorHAnsi" w:hAnsiTheme="minorHAnsi"/>
        </w:rPr>
      </w:pPr>
    </w:p>
    <w:p w:rsidR="00DE02FA" w:rsidRDefault="00DE02FA" w:rsidP="003F0942">
      <w:pPr>
        <w:pStyle w:val="Default"/>
        <w:jc w:val="both"/>
        <w:rPr>
          <w:rFonts w:asciiTheme="minorHAnsi" w:hAnsiTheme="minorHAnsi"/>
        </w:rPr>
      </w:pPr>
    </w:p>
    <w:p w:rsidR="00DE02FA" w:rsidRPr="003F0942" w:rsidRDefault="00DE02FA" w:rsidP="003F0942">
      <w:pPr>
        <w:pStyle w:val="Default"/>
        <w:jc w:val="both"/>
        <w:rPr>
          <w:rFonts w:asciiTheme="minorHAnsi" w:hAnsiTheme="minorHAnsi"/>
        </w:rPr>
      </w:pPr>
    </w:p>
    <w:p w:rsidR="003417D0" w:rsidRDefault="006C66A4" w:rsidP="003F0942">
      <w:pPr>
        <w:pStyle w:val="Default"/>
        <w:jc w:val="both"/>
        <w:rPr>
          <w:rFonts w:asciiTheme="minorHAnsi" w:hAnsiTheme="minorHAnsi"/>
        </w:rPr>
      </w:pPr>
      <w:r>
        <w:rPr>
          <w:rFonts w:asciiTheme="minorHAnsi" w:hAnsiTheme="minorHAnsi"/>
        </w:rPr>
        <w:t xml:space="preserve">1. </w:t>
      </w:r>
      <w:r w:rsidR="003417D0" w:rsidRPr="003F0942">
        <w:rPr>
          <w:rFonts w:asciiTheme="minorHAnsi" w:hAnsiTheme="minorHAnsi"/>
        </w:rPr>
        <w:t>Štvorročné</w:t>
      </w:r>
      <w:r w:rsidR="003F0942" w:rsidRPr="003F0942">
        <w:rPr>
          <w:rFonts w:asciiTheme="minorHAnsi" w:hAnsiTheme="minorHAnsi"/>
        </w:rPr>
        <w:t xml:space="preserve"> funkčné obdobie Akademického senátu UPJŠ (ďalej len „akademický senát“) začalo plynúť v marci </w:t>
      </w:r>
      <w:r w:rsidR="00F45B61">
        <w:rPr>
          <w:rFonts w:asciiTheme="minorHAnsi" w:hAnsiTheme="minorHAnsi"/>
        </w:rPr>
        <w:t xml:space="preserve">2011 </w:t>
      </w:r>
      <w:r w:rsidR="003F0942" w:rsidRPr="003F0942">
        <w:rPr>
          <w:rFonts w:asciiTheme="minorHAnsi" w:hAnsiTheme="minorHAnsi"/>
        </w:rPr>
        <w:t xml:space="preserve">a končí v marci 2015. V období, za ktoré je predkladaná správa sa uskutočnilo osem riadnych zasadnutí akademického senátu a dve mimoriadne zasadnutia (6. septembra 2012 a 22. augusta 2013). Všetky zvolané zasadnutia boli uznášaniaschopné. Pretrvávajúcim  problémom je však zvolávanie mimoriadnych zasadnutí v mesiacoch júl a august. Potreba zvolávať zasadnutia akademického senátu počas letných dovoleniek zamestnancov a letných prázdnin študentov, ktorí sú členmi akademického senátu   vyplýva z potreby rozhodovať o sťažnostiach </w:t>
      </w:r>
      <w:r w:rsidR="0050003E">
        <w:rPr>
          <w:rFonts w:asciiTheme="minorHAnsi" w:hAnsiTheme="minorHAnsi"/>
        </w:rPr>
        <w:t xml:space="preserve">proti rozhodnutiam rektora univerzity o neprijatí na štúdium, resp. proti jeho rozhodnutiam o vylúčení zo štúdia v prípadoch, ak sa študijný program neštuduje na fakulte, ale na univerzite. Predmetom žiadosti je preskúmanie rozhodnutí rektora ako prvostupňového orgánu. Akademický senát ako druhostupňový orgán má stanovenú zákonnú tridsaťdňovú lehotu na preskúmanie, ktorá sa prekrýva s dovolenkovým a prázdninovým obdobím,  počas ktorého je </w:t>
      </w:r>
      <w:proofErr w:type="spellStart"/>
      <w:r w:rsidR="0050003E">
        <w:rPr>
          <w:rFonts w:asciiTheme="minorHAnsi" w:hAnsiTheme="minorHAnsi"/>
        </w:rPr>
        <w:t>obtiažne</w:t>
      </w:r>
      <w:proofErr w:type="spellEnd"/>
      <w:r w:rsidR="0050003E">
        <w:rPr>
          <w:rFonts w:asciiTheme="minorHAnsi" w:hAnsiTheme="minorHAnsi"/>
        </w:rPr>
        <w:t xml:space="preserve"> zabezpečiť uznášaniaschopnosť</w:t>
      </w:r>
      <w:r w:rsidR="00D00122">
        <w:rPr>
          <w:rFonts w:asciiTheme="minorHAnsi" w:hAnsiTheme="minorHAnsi"/>
        </w:rPr>
        <w:t xml:space="preserve"> zasadnutia akademického senátu.</w:t>
      </w:r>
    </w:p>
    <w:p w:rsidR="00D00122" w:rsidRDefault="00D00122" w:rsidP="003F0942">
      <w:pPr>
        <w:pStyle w:val="Default"/>
        <w:jc w:val="both"/>
        <w:rPr>
          <w:rFonts w:asciiTheme="minorHAnsi" w:hAnsiTheme="minorHAnsi"/>
        </w:rPr>
      </w:pPr>
    </w:p>
    <w:p w:rsidR="00D00122" w:rsidRDefault="00D00122" w:rsidP="003F0942">
      <w:pPr>
        <w:pStyle w:val="Default"/>
        <w:jc w:val="both"/>
        <w:rPr>
          <w:rFonts w:asciiTheme="minorHAnsi" w:hAnsiTheme="minorHAnsi"/>
        </w:rPr>
      </w:pPr>
      <w:r>
        <w:rPr>
          <w:rFonts w:asciiTheme="minorHAnsi" w:hAnsiTheme="minorHAnsi"/>
        </w:rPr>
        <w:tab/>
        <w:t>Obligatórnymi bodmi programu zasadnutí akademického senátu sú určenie zapisovateľa (jeden z troch podpredsedov akademického senátu), schválenie overovateľov zá</w:t>
      </w:r>
      <w:r w:rsidR="00801C05">
        <w:rPr>
          <w:rFonts w:asciiTheme="minorHAnsi" w:hAnsiTheme="minorHAnsi"/>
        </w:rPr>
        <w:t>pisnice, schválenie zápisnice z</w:t>
      </w:r>
      <w:r>
        <w:rPr>
          <w:rFonts w:asciiTheme="minorHAnsi" w:hAnsiTheme="minorHAnsi"/>
        </w:rPr>
        <w:t xml:space="preserve"> predchádzajúceho zasadnutia akademického senátu, kontrola plnenia uznesení a bod rôzne.</w:t>
      </w:r>
    </w:p>
    <w:p w:rsidR="00D00122" w:rsidRDefault="00D00122" w:rsidP="003F0942">
      <w:pPr>
        <w:pStyle w:val="Default"/>
        <w:jc w:val="both"/>
        <w:rPr>
          <w:rFonts w:asciiTheme="minorHAnsi" w:hAnsiTheme="minorHAnsi"/>
        </w:rPr>
      </w:pPr>
    </w:p>
    <w:p w:rsidR="0003254E" w:rsidRDefault="00390322" w:rsidP="003F0942">
      <w:pPr>
        <w:pStyle w:val="Default"/>
        <w:jc w:val="both"/>
        <w:rPr>
          <w:rFonts w:asciiTheme="minorHAnsi" w:hAnsiTheme="minorHAnsi"/>
        </w:rPr>
      </w:pPr>
      <w:r>
        <w:rPr>
          <w:rFonts w:asciiTheme="minorHAnsi" w:hAnsiTheme="minorHAnsi"/>
        </w:rPr>
        <w:tab/>
        <w:t>Obsahovo boli zasadnutia zamerané predovšetkým na prerokovanie žiado</w:t>
      </w:r>
      <w:r w:rsidR="00801C05">
        <w:rPr>
          <w:rFonts w:asciiTheme="minorHAnsi" w:hAnsiTheme="minorHAnsi"/>
        </w:rPr>
        <w:t>stí rektora univerzity a dekanov</w:t>
      </w:r>
      <w:r>
        <w:rPr>
          <w:rFonts w:asciiTheme="minorHAnsi" w:hAnsiTheme="minorHAnsi"/>
        </w:rPr>
        <w:t xml:space="preserve"> fakúlt týkajúcich sa schvaľovania vnútorných predpisov univerzity a fakúlt, každoročné schválenie pravidiel tvorby rozpočtu, rozdelenia dotácie, rozpisu rozpočtu nákladov a výnosov, riešenie majetkových otázok, uskutočnenie doplň</w:t>
      </w:r>
      <w:r w:rsidR="0003254E">
        <w:rPr>
          <w:rFonts w:asciiTheme="minorHAnsi" w:hAnsiTheme="minorHAnsi"/>
        </w:rPr>
        <w:t>ovací</w:t>
      </w:r>
      <w:r>
        <w:rPr>
          <w:rFonts w:asciiTheme="minorHAnsi" w:hAnsiTheme="minorHAnsi"/>
        </w:rPr>
        <w:t>ch volie</w:t>
      </w:r>
      <w:r w:rsidR="0003254E">
        <w:rPr>
          <w:rFonts w:asciiTheme="minorHAnsi" w:hAnsiTheme="minorHAnsi"/>
        </w:rPr>
        <w:t>b do akademického senátu, volieb  zástupcov univerzity do Rady vysokých škôl SR a Študentskej rady vysokých škôl SR</w:t>
      </w:r>
      <w:r w:rsidR="00801C05">
        <w:rPr>
          <w:rFonts w:asciiTheme="minorHAnsi" w:hAnsiTheme="minorHAnsi"/>
        </w:rPr>
        <w:t>.</w:t>
      </w:r>
    </w:p>
    <w:p w:rsidR="00D00122" w:rsidRDefault="0003254E" w:rsidP="00801C05">
      <w:pPr>
        <w:pStyle w:val="Default"/>
        <w:ind w:firstLine="708"/>
        <w:jc w:val="both"/>
        <w:rPr>
          <w:rFonts w:asciiTheme="minorHAnsi" w:hAnsiTheme="minorHAnsi"/>
        </w:rPr>
      </w:pPr>
      <w:r>
        <w:rPr>
          <w:rFonts w:asciiTheme="minorHAnsi" w:hAnsiTheme="minorHAnsi"/>
        </w:rPr>
        <w:t xml:space="preserve">Členovia akademickej obce univerzity majú možnosť oboznamovať sa s priebehom zasadnutí akademického senátu prostredníctvom  priamej účasti na zasadnutiach, ako aj oboznámením sa so zápisnicami zo zasadnutí, ktoré sú zverejňované prostredníctvom AIS2. </w:t>
      </w:r>
    </w:p>
    <w:p w:rsidR="006C66A4" w:rsidRDefault="006C66A4" w:rsidP="003F0942">
      <w:pPr>
        <w:pStyle w:val="Default"/>
        <w:jc w:val="both"/>
        <w:rPr>
          <w:rFonts w:asciiTheme="minorHAnsi" w:hAnsiTheme="minorHAnsi"/>
        </w:rPr>
      </w:pPr>
    </w:p>
    <w:p w:rsidR="006C66A4" w:rsidRDefault="006C66A4" w:rsidP="003F0942">
      <w:pPr>
        <w:pStyle w:val="Default"/>
        <w:jc w:val="both"/>
        <w:rPr>
          <w:rFonts w:asciiTheme="minorHAnsi" w:hAnsiTheme="minorHAnsi"/>
        </w:rPr>
      </w:pPr>
      <w:r>
        <w:rPr>
          <w:rFonts w:asciiTheme="minorHAnsi" w:hAnsiTheme="minorHAnsi"/>
        </w:rPr>
        <w:t>2. Členstvo vo vybraných samosprávnych orgánoch reprezentujúcich akademickú obec univerzity</w:t>
      </w:r>
      <w:r w:rsidR="00531A1A">
        <w:rPr>
          <w:rFonts w:asciiTheme="minorHAnsi" w:hAnsiTheme="minorHAnsi"/>
        </w:rPr>
        <w:t>.</w:t>
      </w:r>
    </w:p>
    <w:p w:rsidR="00531A1A" w:rsidRDefault="00531A1A" w:rsidP="003F0942">
      <w:pPr>
        <w:pStyle w:val="Default"/>
        <w:jc w:val="both"/>
        <w:rPr>
          <w:rFonts w:asciiTheme="minorHAnsi" w:hAnsiTheme="minorHAnsi"/>
        </w:rPr>
      </w:pPr>
    </w:p>
    <w:p w:rsidR="00531A1A" w:rsidRPr="003F0942" w:rsidRDefault="00531A1A" w:rsidP="003F0942">
      <w:pPr>
        <w:pStyle w:val="Default"/>
        <w:jc w:val="both"/>
        <w:rPr>
          <w:rFonts w:asciiTheme="minorHAnsi" w:hAnsiTheme="minorHAnsi"/>
        </w:rPr>
      </w:pPr>
      <w:r>
        <w:rPr>
          <w:rFonts w:asciiTheme="minorHAnsi" w:hAnsiTheme="minorHAnsi"/>
        </w:rPr>
        <w:tab/>
        <w:t>V druhom roku funkčného obdobia 2011-2015 nedošlo v predsedníctve akademického senátu k personálnym zmenám</w:t>
      </w:r>
      <w:r w:rsidR="00814171">
        <w:rPr>
          <w:rFonts w:asciiTheme="minorHAnsi" w:hAnsiTheme="minorHAnsi"/>
        </w:rPr>
        <w:t>:</w:t>
      </w:r>
    </w:p>
    <w:p w:rsidR="003417D0" w:rsidRPr="003F0942" w:rsidRDefault="003417D0" w:rsidP="003F0942">
      <w:pPr>
        <w:pStyle w:val="Default"/>
        <w:jc w:val="both"/>
        <w:rPr>
          <w:rFonts w:asciiTheme="minorHAnsi" w:hAnsiTheme="minorHAnsi"/>
        </w:rPr>
      </w:pPr>
    </w:p>
    <w:p w:rsidR="00531A1A" w:rsidRPr="00C57C1B" w:rsidRDefault="00531A1A" w:rsidP="00531A1A">
      <w:pPr>
        <w:pStyle w:val="Default"/>
        <w:rPr>
          <w:rFonts w:asciiTheme="minorHAnsi" w:hAnsiTheme="minorHAnsi"/>
          <w:sz w:val="23"/>
          <w:szCs w:val="23"/>
        </w:rPr>
      </w:pPr>
      <w:r w:rsidRPr="00C57C1B">
        <w:rPr>
          <w:rFonts w:asciiTheme="minorHAnsi" w:hAnsiTheme="minorHAnsi"/>
          <w:b/>
          <w:bCs/>
          <w:sz w:val="23"/>
          <w:szCs w:val="23"/>
        </w:rPr>
        <w:t xml:space="preserve">Predseda: </w:t>
      </w:r>
      <w:r w:rsidRPr="00C57C1B">
        <w:rPr>
          <w:rFonts w:asciiTheme="minorHAnsi" w:hAnsiTheme="minorHAnsi"/>
          <w:sz w:val="23"/>
          <w:szCs w:val="23"/>
        </w:rPr>
        <w:t>doc. JUDr. Imrich Kanárik, CSc.</w:t>
      </w:r>
      <w:r>
        <w:rPr>
          <w:rFonts w:asciiTheme="minorHAnsi" w:hAnsiTheme="minorHAnsi"/>
          <w:sz w:val="23"/>
          <w:szCs w:val="23"/>
        </w:rPr>
        <w:t>, z Právnickej fakulty</w:t>
      </w:r>
    </w:p>
    <w:p w:rsidR="00531A1A" w:rsidRPr="00C57C1B" w:rsidRDefault="00531A1A" w:rsidP="00531A1A">
      <w:pPr>
        <w:pStyle w:val="Default"/>
        <w:rPr>
          <w:rFonts w:asciiTheme="minorHAnsi" w:hAnsiTheme="minorHAnsi"/>
          <w:b/>
          <w:bCs/>
          <w:sz w:val="23"/>
          <w:szCs w:val="23"/>
        </w:rPr>
      </w:pPr>
      <w:r w:rsidRPr="00C57C1B">
        <w:rPr>
          <w:rFonts w:asciiTheme="minorHAnsi" w:hAnsiTheme="minorHAnsi"/>
          <w:b/>
          <w:bCs/>
          <w:sz w:val="23"/>
          <w:szCs w:val="23"/>
        </w:rPr>
        <w:t>P</w:t>
      </w:r>
      <w:r>
        <w:rPr>
          <w:rFonts w:asciiTheme="minorHAnsi" w:hAnsiTheme="minorHAnsi"/>
          <w:b/>
          <w:bCs/>
          <w:sz w:val="23"/>
          <w:szCs w:val="23"/>
        </w:rPr>
        <w:t>odpredsedovia za zamestnaneckú časť</w:t>
      </w:r>
      <w:r w:rsidRPr="00C57C1B">
        <w:rPr>
          <w:rFonts w:asciiTheme="minorHAnsi" w:hAnsiTheme="minorHAnsi"/>
          <w:b/>
          <w:bCs/>
          <w:sz w:val="23"/>
          <w:szCs w:val="23"/>
        </w:rPr>
        <w:t xml:space="preserve">: </w:t>
      </w:r>
    </w:p>
    <w:p w:rsidR="00531A1A" w:rsidRPr="00C57C1B" w:rsidRDefault="00531A1A" w:rsidP="00531A1A">
      <w:pPr>
        <w:pStyle w:val="Default"/>
        <w:rPr>
          <w:rFonts w:asciiTheme="minorHAnsi" w:hAnsiTheme="minorHAnsi"/>
          <w:sz w:val="23"/>
          <w:szCs w:val="23"/>
        </w:rPr>
      </w:pPr>
      <w:r w:rsidRPr="00C57C1B">
        <w:rPr>
          <w:rFonts w:asciiTheme="minorHAnsi" w:hAnsiTheme="minorHAnsi"/>
          <w:sz w:val="23"/>
          <w:szCs w:val="23"/>
        </w:rPr>
        <w:t>doc. RNDr. Roman Soták, PhD.</w:t>
      </w:r>
      <w:r>
        <w:rPr>
          <w:rFonts w:asciiTheme="minorHAnsi" w:hAnsiTheme="minorHAnsi"/>
          <w:sz w:val="23"/>
          <w:szCs w:val="23"/>
        </w:rPr>
        <w:t>,</w:t>
      </w:r>
      <w:r w:rsidRPr="00C57C1B">
        <w:rPr>
          <w:rFonts w:asciiTheme="minorHAnsi" w:hAnsiTheme="minorHAnsi"/>
          <w:sz w:val="23"/>
          <w:szCs w:val="23"/>
        </w:rPr>
        <w:t xml:space="preserve"> </w:t>
      </w:r>
      <w:r>
        <w:rPr>
          <w:rFonts w:asciiTheme="minorHAnsi" w:hAnsiTheme="minorHAnsi"/>
          <w:sz w:val="23"/>
          <w:szCs w:val="23"/>
        </w:rPr>
        <w:t>z Prírodovedeckej fakulty</w:t>
      </w:r>
    </w:p>
    <w:p w:rsidR="00531A1A" w:rsidRPr="002D1522" w:rsidRDefault="00531A1A" w:rsidP="00531A1A">
      <w:pPr>
        <w:pStyle w:val="Default"/>
        <w:rPr>
          <w:rFonts w:asciiTheme="minorHAnsi" w:hAnsiTheme="minorHAnsi"/>
          <w:sz w:val="23"/>
          <w:szCs w:val="23"/>
        </w:rPr>
      </w:pPr>
      <w:r>
        <w:rPr>
          <w:rFonts w:asciiTheme="minorHAnsi" w:hAnsiTheme="minorHAnsi"/>
          <w:sz w:val="23"/>
          <w:szCs w:val="23"/>
        </w:rPr>
        <w:t>JUDr. Martin Vernarský, PhD., z Fakulty verejnej správy</w:t>
      </w:r>
      <w:r w:rsidRPr="00C57C1B">
        <w:rPr>
          <w:rFonts w:asciiTheme="minorHAnsi" w:hAnsiTheme="minorHAnsi"/>
          <w:sz w:val="23"/>
          <w:szCs w:val="23"/>
        </w:rPr>
        <w:t xml:space="preserve"> </w:t>
      </w:r>
    </w:p>
    <w:p w:rsidR="00531A1A" w:rsidRPr="00C57C1B" w:rsidRDefault="00531A1A" w:rsidP="00531A1A">
      <w:pPr>
        <w:pStyle w:val="Default"/>
        <w:rPr>
          <w:rFonts w:asciiTheme="minorHAnsi" w:hAnsiTheme="minorHAnsi"/>
          <w:b/>
          <w:bCs/>
          <w:sz w:val="23"/>
          <w:szCs w:val="23"/>
        </w:rPr>
      </w:pPr>
      <w:r w:rsidRPr="00C57C1B">
        <w:rPr>
          <w:rFonts w:asciiTheme="minorHAnsi" w:hAnsiTheme="minorHAnsi"/>
          <w:b/>
          <w:bCs/>
          <w:sz w:val="23"/>
          <w:szCs w:val="23"/>
        </w:rPr>
        <w:t>P</w:t>
      </w:r>
      <w:r>
        <w:rPr>
          <w:rFonts w:asciiTheme="minorHAnsi" w:hAnsiTheme="minorHAnsi"/>
          <w:b/>
          <w:bCs/>
          <w:sz w:val="23"/>
          <w:szCs w:val="23"/>
        </w:rPr>
        <w:t xml:space="preserve">odpredseda za </w:t>
      </w:r>
      <w:r w:rsidRPr="00F22877">
        <w:rPr>
          <w:rFonts w:asciiTheme="minorHAnsi" w:hAnsiTheme="minorHAnsi"/>
          <w:b/>
          <w:sz w:val="23"/>
          <w:szCs w:val="23"/>
        </w:rPr>
        <w:t xml:space="preserve">študentskú </w:t>
      </w:r>
      <w:r>
        <w:rPr>
          <w:rFonts w:asciiTheme="minorHAnsi" w:hAnsiTheme="minorHAnsi"/>
          <w:b/>
          <w:bCs/>
          <w:sz w:val="23"/>
          <w:szCs w:val="23"/>
        </w:rPr>
        <w:t>časť</w:t>
      </w:r>
      <w:r w:rsidRPr="00C57C1B">
        <w:rPr>
          <w:rFonts w:asciiTheme="minorHAnsi" w:hAnsiTheme="minorHAnsi"/>
          <w:b/>
          <w:bCs/>
          <w:sz w:val="23"/>
          <w:szCs w:val="23"/>
        </w:rPr>
        <w:t xml:space="preserve">: </w:t>
      </w:r>
    </w:p>
    <w:p w:rsidR="00531A1A" w:rsidRDefault="00801C05" w:rsidP="00531A1A">
      <w:pPr>
        <w:pStyle w:val="Default"/>
        <w:rPr>
          <w:rFonts w:asciiTheme="minorHAnsi" w:hAnsiTheme="minorHAnsi"/>
          <w:sz w:val="23"/>
          <w:szCs w:val="23"/>
        </w:rPr>
      </w:pPr>
      <w:r>
        <w:rPr>
          <w:rFonts w:asciiTheme="minorHAnsi" w:hAnsiTheme="minorHAnsi"/>
          <w:sz w:val="23"/>
          <w:szCs w:val="23"/>
        </w:rPr>
        <w:t xml:space="preserve">Bc. </w:t>
      </w:r>
      <w:r w:rsidR="00531A1A" w:rsidRPr="00C57C1B">
        <w:rPr>
          <w:rFonts w:asciiTheme="minorHAnsi" w:hAnsiTheme="minorHAnsi"/>
          <w:sz w:val="23"/>
          <w:szCs w:val="23"/>
        </w:rPr>
        <w:t xml:space="preserve">Vladimíra </w:t>
      </w:r>
      <w:proofErr w:type="spellStart"/>
      <w:r w:rsidR="00531A1A" w:rsidRPr="00C57C1B">
        <w:rPr>
          <w:rFonts w:asciiTheme="minorHAnsi" w:hAnsiTheme="minorHAnsi"/>
          <w:sz w:val="23"/>
          <w:szCs w:val="23"/>
        </w:rPr>
        <w:t>Ledecká</w:t>
      </w:r>
      <w:proofErr w:type="spellEnd"/>
      <w:r w:rsidR="00531A1A" w:rsidRPr="00C57C1B">
        <w:rPr>
          <w:rFonts w:asciiTheme="minorHAnsi" w:hAnsiTheme="minorHAnsi"/>
          <w:sz w:val="23"/>
          <w:szCs w:val="23"/>
        </w:rPr>
        <w:t xml:space="preserve">, </w:t>
      </w:r>
      <w:r w:rsidR="00531A1A">
        <w:rPr>
          <w:rFonts w:asciiTheme="minorHAnsi" w:hAnsiTheme="minorHAnsi"/>
          <w:sz w:val="23"/>
          <w:szCs w:val="23"/>
        </w:rPr>
        <w:t xml:space="preserve"> z Právnickej fakulty za študentskú časť akademickej obce  univerzity.</w:t>
      </w:r>
    </w:p>
    <w:p w:rsidR="00531A1A" w:rsidRDefault="00531A1A" w:rsidP="00733D5C">
      <w:pPr>
        <w:pStyle w:val="Default"/>
        <w:jc w:val="both"/>
        <w:rPr>
          <w:rFonts w:asciiTheme="minorHAnsi" w:hAnsiTheme="minorHAnsi"/>
          <w:sz w:val="23"/>
          <w:szCs w:val="23"/>
        </w:rPr>
      </w:pPr>
    </w:p>
    <w:p w:rsidR="00531A1A" w:rsidRDefault="00531A1A" w:rsidP="002D1522">
      <w:pPr>
        <w:pStyle w:val="Default"/>
        <w:ind w:firstLine="708"/>
        <w:jc w:val="both"/>
        <w:rPr>
          <w:rFonts w:asciiTheme="minorHAnsi" w:hAnsiTheme="minorHAnsi"/>
          <w:sz w:val="23"/>
          <w:szCs w:val="23"/>
        </w:rPr>
      </w:pPr>
      <w:r>
        <w:rPr>
          <w:rFonts w:asciiTheme="minorHAnsi" w:hAnsiTheme="minorHAnsi"/>
          <w:sz w:val="23"/>
          <w:szCs w:val="23"/>
        </w:rPr>
        <w:t>Zredukovanie počtu členov akademického senátu oproti predchádzajúcemu funkčnému obdobiu sa po dvojročných skúsenostiach ukázalo ako správne. Každú fakultu zastupujú štyria</w:t>
      </w:r>
      <w:r w:rsidR="00AA44E8">
        <w:rPr>
          <w:rFonts w:asciiTheme="minorHAnsi" w:hAnsiTheme="minorHAnsi"/>
          <w:sz w:val="23"/>
          <w:szCs w:val="23"/>
        </w:rPr>
        <w:t xml:space="preserve"> zamestnanci a dvaja študenti. Univerzitné pracoviská zastupujú dvaja zamestnanci a jeden študent. Z uvedeného vyplýva, že celkový počet členov akademického senátu je tridsaťtri.</w:t>
      </w:r>
    </w:p>
    <w:p w:rsidR="00AA44E8" w:rsidRDefault="00AA44E8" w:rsidP="00733D5C">
      <w:pPr>
        <w:pStyle w:val="Default"/>
        <w:jc w:val="both"/>
        <w:rPr>
          <w:rFonts w:asciiTheme="minorHAnsi" w:hAnsiTheme="minorHAnsi"/>
          <w:sz w:val="23"/>
          <w:szCs w:val="23"/>
        </w:rPr>
      </w:pPr>
    </w:p>
    <w:p w:rsidR="00AA44E8" w:rsidRDefault="00AA44E8" w:rsidP="00733D5C">
      <w:pPr>
        <w:pStyle w:val="Default"/>
        <w:jc w:val="both"/>
        <w:rPr>
          <w:rFonts w:asciiTheme="minorHAnsi" w:hAnsiTheme="minorHAnsi"/>
          <w:sz w:val="23"/>
          <w:szCs w:val="23"/>
        </w:rPr>
      </w:pPr>
      <w:r>
        <w:rPr>
          <w:rFonts w:asciiTheme="minorHAnsi" w:hAnsiTheme="minorHAnsi"/>
          <w:sz w:val="23"/>
          <w:szCs w:val="23"/>
        </w:rPr>
        <w:tab/>
        <w:t xml:space="preserve">Aj keď zákon č. 455/2012 </w:t>
      </w:r>
      <w:proofErr w:type="spellStart"/>
      <w:r>
        <w:rPr>
          <w:rFonts w:asciiTheme="minorHAnsi" w:hAnsiTheme="minorHAnsi"/>
          <w:sz w:val="23"/>
          <w:szCs w:val="23"/>
        </w:rPr>
        <w:t>Z.z</w:t>
      </w:r>
      <w:proofErr w:type="spellEnd"/>
      <w:r>
        <w:rPr>
          <w:rFonts w:asciiTheme="minorHAnsi" w:hAnsiTheme="minorHAnsi"/>
          <w:sz w:val="23"/>
          <w:szCs w:val="23"/>
        </w:rPr>
        <w:t>., ktorým sa nov</w:t>
      </w:r>
      <w:r w:rsidR="002D1522">
        <w:rPr>
          <w:rFonts w:asciiTheme="minorHAnsi" w:hAnsiTheme="minorHAnsi"/>
          <w:sz w:val="23"/>
          <w:szCs w:val="23"/>
        </w:rPr>
        <w:t xml:space="preserve">elizuje zákon č. 131/2002 </w:t>
      </w:r>
      <w:proofErr w:type="spellStart"/>
      <w:r w:rsidR="002D1522">
        <w:rPr>
          <w:rFonts w:asciiTheme="minorHAnsi" w:hAnsiTheme="minorHAnsi"/>
          <w:sz w:val="23"/>
          <w:szCs w:val="23"/>
        </w:rPr>
        <w:t>Z.z</w:t>
      </w:r>
      <w:proofErr w:type="spellEnd"/>
      <w:r w:rsidR="002D1522">
        <w:rPr>
          <w:rFonts w:asciiTheme="minorHAnsi" w:hAnsiTheme="minorHAnsi"/>
          <w:sz w:val="23"/>
          <w:szCs w:val="23"/>
        </w:rPr>
        <w:t>. o</w:t>
      </w:r>
      <w:r>
        <w:rPr>
          <w:rFonts w:asciiTheme="minorHAnsi" w:hAnsiTheme="minorHAnsi"/>
          <w:sz w:val="23"/>
          <w:szCs w:val="23"/>
        </w:rPr>
        <w:t xml:space="preserve"> vysokých šk</w:t>
      </w:r>
      <w:r w:rsidR="00801C05">
        <w:rPr>
          <w:rFonts w:asciiTheme="minorHAnsi" w:hAnsiTheme="minorHAnsi"/>
          <w:sz w:val="23"/>
          <w:szCs w:val="23"/>
        </w:rPr>
        <w:t>olách umožňuje</w:t>
      </w:r>
      <w:r>
        <w:rPr>
          <w:rFonts w:asciiTheme="minorHAnsi" w:hAnsiTheme="minorHAnsi"/>
          <w:sz w:val="23"/>
          <w:szCs w:val="23"/>
        </w:rPr>
        <w:t xml:space="preserve"> pri zániku členstva v akademickom senáte nastupovanie náhradníkov podľa § 8 ods. 7 zákona , účinnosť  citovaného ustanovenia sa bude týkať zániku členstva tých senátorov, ktorí boli zvolení po 1. januári 2013, za ďalšej zákonnej podmienky „ak to upravuje vnútorný predpis verejnej vysokej školy</w:t>
      </w:r>
      <w:r w:rsidR="006C24AD">
        <w:rPr>
          <w:rFonts w:asciiTheme="minorHAnsi" w:hAnsiTheme="minorHAnsi"/>
          <w:sz w:val="23"/>
          <w:szCs w:val="23"/>
        </w:rPr>
        <w:t xml:space="preserve">“. Z uvedeného vyplýva, že aj v druhom roku funkčného obdobia akademického senátu boli uvoľnené miesta v senáte obsadzované na základe </w:t>
      </w:r>
      <w:r w:rsidR="00733D5C">
        <w:rPr>
          <w:rFonts w:asciiTheme="minorHAnsi" w:hAnsiTheme="minorHAnsi"/>
          <w:sz w:val="23"/>
          <w:szCs w:val="23"/>
        </w:rPr>
        <w:t xml:space="preserve">doplňovacích volieb. </w:t>
      </w:r>
    </w:p>
    <w:p w:rsidR="00733D5C" w:rsidRDefault="00733D5C" w:rsidP="00733D5C">
      <w:pPr>
        <w:pStyle w:val="Default"/>
        <w:jc w:val="both"/>
        <w:rPr>
          <w:rFonts w:asciiTheme="minorHAnsi" w:hAnsiTheme="minorHAnsi"/>
          <w:sz w:val="23"/>
          <w:szCs w:val="23"/>
        </w:rPr>
      </w:pPr>
      <w:r>
        <w:rPr>
          <w:rFonts w:asciiTheme="minorHAnsi" w:hAnsiTheme="minorHAnsi"/>
          <w:sz w:val="23"/>
          <w:szCs w:val="23"/>
        </w:rPr>
        <w:tab/>
        <w:t>Akademický senát  má zriadené štyri komisie: právnu, pre rozpočet, pre záležitosti študentov a volebnú a mandátovú komisiu. Napriek snahe predsedov komisií právnej a pre rozpočet bola účasť senátorov – členov komisií na ich zasadnutiach pomerne nízka, čo malo za následok , že komisie neboli uznášaniaschopné.</w:t>
      </w:r>
    </w:p>
    <w:p w:rsidR="007617FB" w:rsidRPr="00733D5C" w:rsidRDefault="00733D5C" w:rsidP="00733D5C">
      <w:pPr>
        <w:pStyle w:val="Default"/>
        <w:jc w:val="both"/>
        <w:rPr>
          <w:rFonts w:asciiTheme="minorHAnsi" w:hAnsiTheme="minorHAnsi"/>
          <w:sz w:val="23"/>
          <w:szCs w:val="23"/>
        </w:rPr>
      </w:pPr>
      <w:r>
        <w:rPr>
          <w:rFonts w:asciiTheme="minorHAnsi" w:hAnsiTheme="minorHAnsi"/>
          <w:sz w:val="23"/>
          <w:szCs w:val="23"/>
        </w:rPr>
        <w:tab/>
        <w:t>Jednotlivé fakulty a univerzitné pracoviská zastupovali a zároveň pracovali v komisiách akademického senátu senátori:</w:t>
      </w:r>
    </w:p>
    <w:p w:rsidR="007617FB" w:rsidRDefault="007617FB" w:rsidP="00ED0BD3">
      <w:pPr>
        <w:autoSpaceDE w:val="0"/>
        <w:autoSpaceDN w:val="0"/>
        <w:adjustRightInd w:val="0"/>
        <w:spacing w:after="0" w:line="240" w:lineRule="auto"/>
        <w:rPr>
          <w:rFonts w:ascii="Calibri-Bold" w:hAnsi="Calibri-Bold" w:cs="Calibri-Bold"/>
          <w:b/>
          <w:bCs/>
          <w:sz w:val="23"/>
          <w:szCs w:val="23"/>
        </w:rPr>
      </w:pPr>
    </w:p>
    <w:p w:rsidR="00ED0BD3" w:rsidRDefault="00ED0BD3" w:rsidP="00ED0BD3">
      <w:pPr>
        <w:autoSpaceDE w:val="0"/>
        <w:autoSpaceDN w:val="0"/>
        <w:adjustRightInd w:val="0"/>
        <w:spacing w:after="0" w:line="240" w:lineRule="auto"/>
        <w:rPr>
          <w:rFonts w:ascii="Calibri-Bold" w:hAnsi="Calibri-Bold" w:cs="Calibri-Bold"/>
          <w:b/>
          <w:bCs/>
          <w:sz w:val="23"/>
          <w:szCs w:val="23"/>
        </w:rPr>
      </w:pPr>
      <w:r>
        <w:rPr>
          <w:rFonts w:ascii="Calibri-Bold" w:hAnsi="Calibri-Bold" w:cs="Calibri-Bold"/>
          <w:b/>
          <w:bCs/>
          <w:sz w:val="23"/>
          <w:szCs w:val="23"/>
        </w:rPr>
        <w:t>ZAMESTNANECKÁ ČASŤ</w:t>
      </w:r>
    </w:p>
    <w:p w:rsidR="00ED0BD3" w:rsidRDefault="00ED0BD3" w:rsidP="00ED0BD3">
      <w:pPr>
        <w:autoSpaceDE w:val="0"/>
        <w:autoSpaceDN w:val="0"/>
        <w:adjustRightInd w:val="0"/>
        <w:spacing w:after="0" w:line="240" w:lineRule="auto"/>
        <w:rPr>
          <w:rFonts w:ascii="Calibri-Bold" w:hAnsi="Calibri-Bold" w:cs="Calibri-Bold"/>
          <w:b/>
          <w:bCs/>
          <w:sz w:val="23"/>
          <w:szCs w:val="23"/>
        </w:rPr>
      </w:pPr>
      <w:r>
        <w:rPr>
          <w:rFonts w:ascii="Calibri-Bold" w:hAnsi="Calibri-Bold" w:cs="Calibri-Bold"/>
          <w:b/>
          <w:bCs/>
          <w:sz w:val="23"/>
          <w:szCs w:val="23"/>
        </w:rPr>
        <w:t>Lekárska fakulta:</w:t>
      </w:r>
    </w:p>
    <w:p w:rsidR="00ED0BD3" w:rsidRDefault="00ED0BD3" w:rsidP="00ED0BD3">
      <w:pPr>
        <w:autoSpaceDE w:val="0"/>
        <w:autoSpaceDN w:val="0"/>
        <w:adjustRightInd w:val="0"/>
        <w:spacing w:after="0" w:line="240" w:lineRule="auto"/>
        <w:rPr>
          <w:rFonts w:ascii="Calibri" w:hAnsi="Calibri" w:cs="Calibri"/>
          <w:sz w:val="23"/>
          <w:szCs w:val="23"/>
        </w:rPr>
      </w:pPr>
      <w:r>
        <w:rPr>
          <w:rFonts w:ascii="Calibri" w:hAnsi="Calibri" w:cs="Calibri"/>
          <w:sz w:val="23"/>
          <w:szCs w:val="23"/>
        </w:rPr>
        <w:t xml:space="preserve">prof. MUDr. Zuzana </w:t>
      </w:r>
      <w:proofErr w:type="spellStart"/>
      <w:r>
        <w:rPr>
          <w:rFonts w:ascii="Calibri" w:hAnsi="Calibri" w:cs="Calibri"/>
          <w:sz w:val="23"/>
          <w:szCs w:val="23"/>
        </w:rPr>
        <w:t>Gdovinová</w:t>
      </w:r>
      <w:proofErr w:type="spellEnd"/>
      <w:r>
        <w:rPr>
          <w:rFonts w:ascii="Calibri" w:hAnsi="Calibri" w:cs="Calibri"/>
          <w:sz w:val="23"/>
          <w:szCs w:val="23"/>
        </w:rPr>
        <w:t>, CSc., funkčné obdobie od 23. 3. 2011 – trvá</w:t>
      </w:r>
    </w:p>
    <w:p w:rsidR="00ED0BD3" w:rsidRDefault="00ED0BD3" w:rsidP="00ED0BD3">
      <w:pPr>
        <w:autoSpaceDE w:val="0"/>
        <w:autoSpaceDN w:val="0"/>
        <w:adjustRightInd w:val="0"/>
        <w:spacing w:after="0" w:line="240" w:lineRule="auto"/>
        <w:rPr>
          <w:rFonts w:ascii="Calibri" w:hAnsi="Calibri" w:cs="Calibri"/>
          <w:sz w:val="23"/>
          <w:szCs w:val="23"/>
        </w:rPr>
      </w:pPr>
      <w:r>
        <w:rPr>
          <w:rFonts w:ascii="Calibri" w:hAnsi="Calibri" w:cs="Calibri"/>
          <w:sz w:val="23"/>
          <w:szCs w:val="23"/>
        </w:rPr>
        <w:t>prof. MVDr. Ján Mojžiš, DrSc., funkčné obdobie od 23. 3. 2011 – trvá</w:t>
      </w:r>
    </w:p>
    <w:p w:rsidR="00ED0BD3" w:rsidRDefault="00ED0BD3" w:rsidP="00ED0BD3">
      <w:pPr>
        <w:autoSpaceDE w:val="0"/>
        <w:autoSpaceDN w:val="0"/>
        <w:adjustRightInd w:val="0"/>
        <w:spacing w:after="0" w:line="240" w:lineRule="auto"/>
        <w:rPr>
          <w:rFonts w:ascii="Calibri" w:hAnsi="Calibri" w:cs="Calibri"/>
          <w:sz w:val="23"/>
          <w:szCs w:val="23"/>
        </w:rPr>
      </w:pPr>
      <w:r>
        <w:rPr>
          <w:rFonts w:ascii="Calibri" w:hAnsi="Calibri" w:cs="Calibri"/>
          <w:sz w:val="23"/>
          <w:szCs w:val="23"/>
        </w:rPr>
        <w:t>doc. RNDr. Ján Sabo, CSc., mim. prof., funkčné obdobie od 23. 3. 2011 – trvá</w:t>
      </w:r>
    </w:p>
    <w:p w:rsidR="00ED0BD3" w:rsidRDefault="00ED0BD3" w:rsidP="00ED0BD3">
      <w:pPr>
        <w:autoSpaceDE w:val="0"/>
        <w:autoSpaceDN w:val="0"/>
        <w:adjustRightInd w:val="0"/>
        <w:spacing w:after="0" w:line="240" w:lineRule="auto"/>
        <w:rPr>
          <w:rFonts w:ascii="Calibri" w:hAnsi="Calibri" w:cs="Calibri"/>
          <w:sz w:val="23"/>
          <w:szCs w:val="23"/>
        </w:rPr>
      </w:pPr>
      <w:r>
        <w:rPr>
          <w:rFonts w:ascii="Calibri" w:hAnsi="Calibri" w:cs="Calibri"/>
          <w:sz w:val="23"/>
          <w:szCs w:val="23"/>
        </w:rPr>
        <w:t xml:space="preserve">prof. MUDr. </w:t>
      </w:r>
      <w:proofErr w:type="spellStart"/>
      <w:r>
        <w:rPr>
          <w:rFonts w:ascii="Calibri" w:hAnsi="Calibri" w:cs="Calibri"/>
          <w:sz w:val="23"/>
          <w:szCs w:val="23"/>
        </w:rPr>
        <w:t>Neda</w:t>
      </w:r>
      <w:proofErr w:type="spellEnd"/>
      <w:r>
        <w:rPr>
          <w:rFonts w:ascii="Calibri" w:hAnsi="Calibri" w:cs="Calibri"/>
          <w:sz w:val="23"/>
          <w:szCs w:val="23"/>
        </w:rPr>
        <w:t xml:space="preserve"> Markovská, CSc., funkčné obdobie od 20. 10. 2011 – trvá</w:t>
      </w:r>
    </w:p>
    <w:p w:rsidR="00ED0BD3" w:rsidRDefault="00ED0BD3" w:rsidP="00ED0BD3">
      <w:pPr>
        <w:autoSpaceDE w:val="0"/>
        <w:autoSpaceDN w:val="0"/>
        <w:adjustRightInd w:val="0"/>
        <w:spacing w:after="0" w:line="240" w:lineRule="auto"/>
        <w:rPr>
          <w:rFonts w:ascii="Calibri-Bold" w:hAnsi="Calibri-Bold" w:cs="Calibri-Bold"/>
          <w:b/>
          <w:bCs/>
          <w:sz w:val="24"/>
          <w:szCs w:val="24"/>
        </w:rPr>
      </w:pPr>
    </w:p>
    <w:p w:rsidR="00ED0BD3" w:rsidRPr="002D1522" w:rsidRDefault="00ED0BD3" w:rsidP="00ED0BD3">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Prírodovedecká fakulta:</w:t>
      </w:r>
    </w:p>
    <w:p w:rsidR="00ED0BD3" w:rsidRDefault="00ED0BD3" w:rsidP="00ED0BD3">
      <w:pPr>
        <w:autoSpaceDE w:val="0"/>
        <w:autoSpaceDN w:val="0"/>
        <w:adjustRightInd w:val="0"/>
        <w:spacing w:after="0" w:line="240" w:lineRule="auto"/>
        <w:rPr>
          <w:rFonts w:ascii="Calibri" w:hAnsi="Calibri" w:cs="Calibri"/>
        </w:rPr>
      </w:pPr>
      <w:r>
        <w:rPr>
          <w:rFonts w:ascii="Calibri" w:hAnsi="Calibri" w:cs="Calibri"/>
        </w:rPr>
        <w:t>doc. RNDr. Roman Soták, PhD. , predseda Komisie AS UPJŠ pre rozpočet,</w:t>
      </w:r>
    </w:p>
    <w:p w:rsidR="00ED0BD3" w:rsidRDefault="00ED0BD3" w:rsidP="00ED0BD3">
      <w:pPr>
        <w:autoSpaceDE w:val="0"/>
        <w:autoSpaceDN w:val="0"/>
        <w:adjustRightInd w:val="0"/>
        <w:spacing w:after="0" w:line="240" w:lineRule="auto"/>
        <w:rPr>
          <w:rFonts w:ascii="Calibri" w:hAnsi="Calibri" w:cs="Calibri"/>
        </w:rPr>
      </w:pPr>
      <w:r>
        <w:rPr>
          <w:rFonts w:ascii="Calibri" w:hAnsi="Calibri" w:cs="Calibri"/>
        </w:rPr>
        <w:t>funkčné obdobie 23. 3. 2011 - trvá</w:t>
      </w:r>
    </w:p>
    <w:p w:rsidR="00ED0BD3" w:rsidRDefault="00ED0BD3" w:rsidP="00ED0BD3">
      <w:pPr>
        <w:autoSpaceDE w:val="0"/>
        <w:autoSpaceDN w:val="0"/>
        <w:adjustRightInd w:val="0"/>
        <w:spacing w:after="0" w:line="240" w:lineRule="auto"/>
        <w:rPr>
          <w:rFonts w:ascii="Calibri" w:hAnsi="Calibri" w:cs="Calibri"/>
        </w:rPr>
      </w:pPr>
      <w:r>
        <w:rPr>
          <w:rFonts w:ascii="Calibri" w:hAnsi="Calibri" w:cs="Calibri"/>
        </w:rPr>
        <w:t>prof. RNDr. Peter Fedoročko, CSc., funkčné obdobie od 23. 3. 2011 – trvá</w:t>
      </w:r>
    </w:p>
    <w:p w:rsidR="00ED0BD3" w:rsidRDefault="00ED0BD3" w:rsidP="00ED0BD3">
      <w:pPr>
        <w:autoSpaceDE w:val="0"/>
        <w:autoSpaceDN w:val="0"/>
        <w:adjustRightInd w:val="0"/>
        <w:spacing w:after="0" w:line="240" w:lineRule="auto"/>
        <w:rPr>
          <w:rFonts w:ascii="Calibri" w:hAnsi="Calibri" w:cs="Calibri"/>
        </w:rPr>
      </w:pPr>
      <w:r>
        <w:rPr>
          <w:rFonts w:ascii="Calibri" w:hAnsi="Calibri" w:cs="Calibri"/>
        </w:rPr>
        <w:t xml:space="preserve">prof. RNDr. Jozef </w:t>
      </w:r>
      <w:proofErr w:type="spellStart"/>
      <w:r>
        <w:rPr>
          <w:rFonts w:ascii="Calibri" w:hAnsi="Calibri" w:cs="Calibri"/>
        </w:rPr>
        <w:t>Gonda</w:t>
      </w:r>
      <w:proofErr w:type="spellEnd"/>
      <w:r>
        <w:rPr>
          <w:rFonts w:ascii="Calibri" w:hAnsi="Calibri" w:cs="Calibri"/>
        </w:rPr>
        <w:t>, DrSc. funkčné obdobie od 20. 10. 2011 – trvá</w:t>
      </w:r>
    </w:p>
    <w:p w:rsidR="00ED0BD3" w:rsidRDefault="00ED0BD3" w:rsidP="00ED0BD3">
      <w:pPr>
        <w:autoSpaceDE w:val="0"/>
        <w:autoSpaceDN w:val="0"/>
        <w:adjustRightInd w:val="0"/>
        <w:spacing w:after="0" w:line="240" w:lineRule="auto"/>
        <w:rPr>
          <w:rFonts w:ascii="Calibri" w:hAnsi="Calibri" w:cs="Calibri"/>
        </w:rPr>
      </w:pPr>
      <w:r>
        <w:rPr>
          <w:rFonts w:ascii="Calibri" w:hAnsi="Calibri" w:cs="Calibri"/>
        </w:rPr>
        <w:t>doc. RNDr. Rastislav Varga, PhD. funkčné obdobie od 20.10.2011 – trvá</w:t>
      </w:r>
    </w:p>
    <w:p w:rsidR="00871BD3" w:rsidRDefault="00871BD3" w:rsidP="00ED0BD3">
      <w:pPr>
        <w:autoSpaceDE w:val="0"/>
        <w:autoSpaceDN w:val="0"/>
        <w:adjustRightInd w:val="0"/>
        <w:spacing w:after="0" w:line="240" w:lineRule="auto"/>
        <w:rPr>
          <w:rFonts w:ascii="Calibri-Bold" w:hAnsi="Calibri-Bold" w:cs="Calibri-Bold"/>
          <w:b/>
          <w:bCs/>
        </w:rPr>
      </w:pPr>
    </w:p>
    <w:p w:rsidR="00ED0BD3" w:rsidRDefault="00ED0BD3" w:rsidP="00ED0BD3">
      <w:pPr>
        <w:autoSpaceDE w:val="0"/>
        <w:autoSpaceDN w:val="0"/>
        <w:adjustRightInd w:val="0"/>
        <w:spacing w:after="0" w:line="240" w:lineRule="auto"/>
        <w:rPr>
          <w:rFonts w:ascii="Calibri-Bold" w:hAnsi="Calibri-Bold" w:cs="Calibri-Bold"/>
          <w:b/>
          <w:bCs/>
        </w:rPr>
      </w:pPr>
      <w:r>
        <w:rPr>
          <w:rFonts w:ascii="Calibri-Bold" w:hAnsi="Calibri-Bold" w:cs="Calibri-Bold"/>
          <w:b/>
          <w:bCs/>
        </w:rPr>
        <w:t>Právnická fakulta:</w:t>
      </w:r>
    </w:p>
    <w:p w:rsidR="00ED0BD3" w:rsidRDefault="00ED0BD3" w:rsidP="00ED0BD3">
      <w:pPr>
        <w:autoSpaceDE w:val="0"/>
        <w:autoSpaceDN w:val="0"/>
        <w:adjustRightInd w:val="0"/>
        <w:spacing w:after="0" w:line="240" w:lineRule="auto"/>
        <w:rPr>
          <w:rFonts w:ascii="Calibri" w:hAnsi="Calibri" w:cs="Calibri"/>
        </w:rPr>
      </w:pPr>
      <w:r>
        <w:rPr>
          <w:rFonts w:ascii="Calibri" w:hAnsi="Calibri" w:cs="Calibri"/>
        </w:rPr>
        <w:t>Ing. Karolína Červená, PhD., funkčné obdobie od 23. 3. 2011 – trvá</w:t>
      </w:r>
    </w:p>
    <w:p w:rsidR="00ED0BD3" w:rsidRDefault="00ED0BD3" w:rsidP="00ED0BD3">
      <w:pPr>
        <w:autoSpaceDE w:val="0"/>
        <w:autoSpaceDN w:val="0"/>
        <w:adjustRightInd w:val="0"/>
        <w:spacing w:after="0" w:line="240" w:lineRule="auto"/>
        <w:rPr>
          <w:rFonts w:ascii="Calibri" w:hAnsi="Calibri" w:cs="Calibri"/>
        </w:rPr>
      </w:pPr>
      <w:r>
        <w:rPr>
          <w:rFonts w:ascii="Calibri" w:hAnsi="Calibri" w:cs="Calibri"/>
        </w:rPr>
        <w:t>doc. JUDr. Ján Husár, CSc., mim. prof., funkčné obdobie od 23. 3. 2011 – trvá</w:t>
      </w:r>
    </w:p>
    <w:p w:rsidR="00ED0BD3" w:rsidRDefault="00ED0BD3" w:rsidP="00ED0BD3">
      <w:pPr>
        <w:autoSpaceDE w:val="0"/>
        <w:autoSpaceDN w:val="0"/>
        <w:adjustRightInd w:val="0"/>
        <w:spacing w:after="0" w:line="240" w:lineRule="auto"/>
        <w:rPr>
          <w:rFonts w:ascii="Calibri" w:hAnsi="Calibri" w:cs="Calibri"/>
        </w:rPr>
      </w:pPr>
      <w:r>
        <w:rPr>
          <w:rFonts w:ascii="Calibri" w:hAnsi="Calibri" w:cs="Calibri"/>
        </w:rPr>
        <w:t>doc. JUDr. Imrich Kanárik, CSc., funkčné obdobie od 23. 3. 2011– trvá</w:t>
      </w:r>
    </w:p>
    <w:p w:rsidR="00ED0BD3" w:rsidRDefault="00C20F75" w:rsidP="00ED0BD3">
      <w:pPr>
        <w:autoSpaceDE w:val="0"/>
        <w:autoSpaceDN w:val="0"/>
        <w:adjustRightInd w:val="0"/>
        <w:spacing w:after="0" w:line="240" w:lineRule="auto"/>
        <w:rPr>
          <w:rFonts w:ascii="Calibri" w:hAnsi="Calibri" w:cs="Calibri"/>
        </w:rPr>
      </w:pPr>
      <w:r>
        <w:rPr>
          <w:rFonts w:ascii="Calibri" w:hAnsi="Calibri" w:cs="Calibri"/>
        </w:rPr>
        <w:t xml:space="preserve">doc. </w:t>
      </w:r>
      <w:r w:rsidR="00ED0BD3">
        <w:rPr>
          <w:rFonts w:ascii="Calibri" w:hAnsi="Calibri" w:cs="Calibri"/>
        </w:rPr>
        <w:t xml:space="preserve">JUDr. Erik </w:t>
      </w:r>
      <w:proofErr w:type="spellStart"/>
      <w:r w:rsidR="00ED0BD3">
        <w:rPr>
          <w:rFonts w:ascii="Calibri" w:hAnsi="Calibri" w:cs="Calibri"/>
        </w:rPr>
        <w:t>Štenpien</w:t>
      </w:r>
      <w:proofErr w:type="spellEnd"/>
      <w:r w:rsidR="00ED0BD3">
        <w:rPr>
          <w:rFonts w:ascii="Calibri" w:hAnsi="Calibri" w:cs="Calibri"/>
        </w:rPr>
        <w:t>, PhD., funkčné obdobie od 23. 3. 2011 – trvá</w:t>
      </w:r>
    </w:p>
    <w:p w:rsidR="00871BD3" w:rsidRDefault="00871BD3" w:rsidP="00ED0BD3">
      <w:pPr>
        <w:autoSpaceDE w:val="0"/>
        <w:autoSpaceDN w:val="0"/>
        <w:adjustRightInd w:val="0"/>
        <w:spacing w:after="0" w:line="240" w:lineRule="auto"/>
        <w:rPr>
          <w:rFonts w:ascii="Calibri-Bold" w:hAnsi="Calibri-Bold" w:cs="Calibri-Bold"/>
          <w:b/>
          <w:bCs/>
        </w:rPr>
      </w:pPr>
    </w:p>
    <w:p w:rsidR="00ED0BD3" w:rsidRDefault="00ED0BD3" w:rsidP="00ED0BD3">
      <w:pPr>
        <w:autoSpaceDE w:val="0"/>
        <w:autoSpaceDN w:val="0"/>
        <w:adjustRightInd w:val="0"/>
        <w:spacing w:after="0" w:line="240" w:lineRule="auto"/>
        <w:rPr>
          <w:rFonts w:ascii="Calibri-Bold" w:hAnsi="Calibri-Bold" w:cs="Calibri-Bold"/>
          <w:b/>
          <w:bCs/>
        </w:rPr>
      </w:pPr>
      <w:r>
        <w:rPr>
          <w:rFonts w:ascii="Calibri-Bold" w:hAnsi="Calibri-Bold" w:cs="Calibri-Bold"/>
          <w:b/>
          <w:bCs/>
        </w:rPr>
        <w:t>Fakulta verejnej správy:</w:t>
      </w:r>
    </w:p>
    <w:p w:rsidR="00ED0BD3" w:rsidRDefault="00ED0BD3" w:rsidP="00ED0BD3">
      <w:pPr>
        <w:autoSpaceDE w:val="0"/>
        <w:autoSpaceDN w:val="0"/>
        <w:adjustRightInd w:val="0"/>
        <w:spacing w:after="0" w:line="240" w:lineRule="auto"/>
        <w:rPr>
          <w:rFonts w:ascii="Calibri" w:hAnsi="Calibri" w:cs="Calibri"/>
        </w:rPr>
      </w:pPr>
      <w:r>
        <w:rPr>
          <w:rFonts w:ascii="Calibri" w:hAnsi="Calibri" w:cs="Calibri"/>
        </w:rPr>
        <w:t>JUDr. Peter Molitoris, PhD., funkčné obdobie od 23. 3. 2011 – trvá</w:t>
      </w:r>
    </w:p>
    <w:p w:rsidR="00ED0BD3" w:rsidRDefault="00ED0BD3" w:rsidP="00ED0BD3">
      <w:pPr>
        <w:autoSpaceDE w:val="0"/>
        <w:autoSpaceDN w:val="0"/>
        <w:adjustRightInd w:val="0"/>
        <w:spacing w:after="0" w:line="240" w:lineRule="auto"/>
        <w:rPr>
          <w:rFonts w:ascii="Calibri" w:hAnsi="Calibri" w:cs="Calibri"/>
        </w:rPr>
      </w:pPr>
      <w:r>
        <w:rPr>
          <w:rFonts w:ascii="Calibri" w:hAnsi="Calibri" w:cs="Calibri"/>
        </w:rPr>
        <w:t>JUDr. Martin Vernarský, PhD., funkčné obdobie 23. 3. 2011 - trvá</w:t>
      </w:r>
    </w:p>
    <w:p w:rsidR="00ED0BD3" w:rsidRDefault="00ED0BD3" w:rsidP="00ED0BD3">
      <w:pPr>
        <w:autoSpaceDE w:val="0"/>
        <w:autoSpaceDN w:val="0"/>
        <w:adjustRightInd w:val="0"/>
        <w:spacing w:after="0" w:line="240" w:lineRule="auto"/>
        <w:rPr>
          <w:rFonts w:ascii="Calibri" w:hAnsi="Calibri" w:cs="Calibri"/>
        </w:rPr>
      </w:pPr>
      <w:r>
        <w:rPr>
          <w:rFonts w:ascii="Calibri" w:hAnsi="Calibri" w:cs="Calibri"/>
        </w:rPr>
        <w:t xml:space="preserve">JUDr. Vladimíra </w:t>
      </w:r>
      <w:proofErr w:type="spellStart"/>
      <w:r>
        <w:rPr>
          <w:rFonts w:ascii="Calibri" w:hAnsi="Calibri" w:cs="Calibri"/>
        </w:rPr>
        <w:t>Žofčinová</w:t>
      </w:r>
      <w:proofErr w:type="spellEnd"/>
      <w:r>
        <w:rPr>
          <w:rFonts w:ascii="Calibri" w:hAnsi="Calibri" w:cs="Calibri"/>
        </w:rPr>
        <w:t>, PhD., funkčné obdobie od 23. 3. 2011 - trvá</w:t>
      </w:r>
    </w:p>
    <w:p w:rsidR="00ED0BD3" w:rsidRDefault="00ED0BD3" w:rsidP="00ED0BD3">
      <w:pPr>
        <w:autoSpaceDE w:val="0"/>
        <w:autoSpaceDN w:val="0"/>
        <w:adjustRightInd w:val="0"/>
        <w:spacing w:after="0" w:line="240" w:lineRule="auto"/>
        <w:rPr>
          <w:rFonts w:ascii="Calibri" w:hAnsi="Calibri" w:cs="Calibri"/>
        </w:rPr>
      </w:pPr>
      <w:r>
        <w:rPr>
          <w:rFonts w:ascii="Calibri" w:hAnsi="Calibri" w:cs="Calibri"/>
        </w:rPr>
        <w:t>Ing. Slávka Sedláková, PhD., funkčné obdobie od 16.2. 2012 - trvá</w:t>
      </w:r>
    </w:p>
    <w:p w:rsidR="00871BD3" w:rsidRDefault="00871BD3" w:rsidP="00ED0BD3">
      <w:pPr>
        <w:autoSpaceDE w:val="0"/>
        <w:autoSpaceDN w:val="0"/>
        <w:adjustRightInd w:val="0"/>
        <w:spacing w:after="0" w:line="240" w:lineRule="auto"/>
        <w:rPr>
          <w:rFonts w:ascii="Calibri-Bold" w:hAnsi="Calibri-Bold" w:cs="Calibri-Bold"/>
          <w:b/>
          <w:bCs/>
        </w:rPr>
      </w:pPr>
    </w:p>
    <w:p w:rsidR="00ED0BD3" w:rsidRDefault="00ED0BD3" w:rsidP="00ED0BD3">
      <w:pPr>
        <w:autoSpaceDE w:val="0"/>
        <w:autoSpaceDN w:val="0"/>
        <w:adjustRightInd w:val="0"/>
        <w:spacing w:after="0" w:line="240" w:lineRule="auto"/>
        <w:rPr>
          <w:rFonts w:ascii="Calibri-Bold" w:hAnsi="Calibri-Bold" w:cs="Calibri-Bold"/>
          <w:b/>
          <w:bCs/>
        </w:rPr>
      </w:pPr>
      <w:r>
        <w:rPr>
          <w:rFonts w:ascii="Calibri-Bold" w:hAnsi="Calibri-Bold" w:cs="Calibri-Bold"/>
          <w:b/>
          <w:bCs/>
        </w:rPr>
        <w:t>Filozofická fakulta:</w:t>
      </w:r>
    </w:p>
    <w:p w:rsidR="00ED0BD3" w:rsidRDefault="00ED0BD3" w:rsidP="00ED0BD3">
      <w:pPr>
        <w:autoSpaceDE w:val="0"/>
        <w:autoSpaceDN w:val="0"/>
        <w:adjustRightInd w:val="0"/>
        <w:spacing w:after="0" w:line="240" w:lineRule="auto"/>
        <w:rPr>
          <w:rFonts w:ascii="Calibri" w:hAnsi="Calibri" w:cs="Calibri"/>
          <w:sz w:val="23"/>
          <w:szCs w:val="23"/>
        </w:rPr>
      </w:pPr>
      <w:r>
        <w:rPr>
          <w:rFonts w:ascii="Calibri" w:hAnsi="Calibri" w:cs="Calibri"/>
          <w:sz w:val="23"/>
          <w:szCs w:val="23"/>
        </w:rPr>
        <w:t xml:space="preserve">doc. PhDr. Eugen </w:t>
      </w:r>
      <w:proofErr w:type="spellStart"/>
      <w:r>
        <w:rPr>
          <w:rFonts w:ascii="Calibri" w:hAnsi="Calibri" w:cs="Calibri"/>
          <w:sz w:val="23"/>
          <w:szCs w:val="23"/>
        </w:rPr>
        <w:t>Andreanský</w:t>
      </w:r>
      <w:proofErr w:type="spellEnd"/>
      <w:r>
        <w:rPr>
          <w:rFonts w:ascii="Calibri" w:hAnsi="Calibri" w:cs="Calibri"/>
          <w:sz w:val="23"/>
          <w:szCs w:val="23"/>
        </w:rPr>
        <w:t>, PhD., funkčné obdobie od 23. 3. 2011 - trvá</w:t>
      </w:r>
    </w:p>
    <w:p w:rsidR="00ED0BD3" w:rsidRDefault="00ED0BD3" w:rsidP="00ED0BD3">
      <w:pPr>
        <w:autoSpaceDE w:val="0"/>
        <w:autoSpaceDN w:val="0"/>
        <w:adjustRightInd w:val="0"/>
        <w:spacing w:after="0" w:line="240" w:lineRule="auto"/>
        <w:rPr>
          <w:rFonts w:ascii="Calibri" w:hAnsi="Calibri" w:cs="Calibri"/>
          <w:sz w:val="23"/>
          <w:szCs w:val="23"/>
        </w:rPr>
      </w:pPr>
      <w:r>
        <w:rPr>
          <w:rFonts w:ascii="Calibri" w:hAnsi="Calibri" w:cs="Calibri"/>
          <w:sz w:val="23"/>
          <w:szCs w:val="23"/>
        </w:rPr>
        <w:t xml:space="preserve">prof. ThDr. </w:t>
      </w:r>
      <w:proofErr w:type="spellStart"/>
      <w:r>
        <w:rPr>
          <w:rFonts w:ascii="Calibri" w:hAnsi="Calibri" w:cs="Calibri"/>
          <w:sz w:val="23"/>
          <w:szCs w:val="23"/>
        </w:rPr>
        <w:t>JCDr</w:t>
      </w:r>
      <w:proofErr w:type="spellEnd"/>
      <w:r>
        <w:rPr>
          <w:rFonts w:ascii="Calibri" w:hAnsi="Calibri" w:cs="Calibri"/>
          <w:sz w:val="23"/>
          <w:szCs w:val="23"/>
        </w:rPr>
        <w:t xml:space="preserve">. Anton </w:t>
      </w:r>
      <w:proofErr w:type="spellStart"/>
      <w:r>
        <w:rPr>
          <w:rFonts w:ascii="Calibri" w:hAnsi="Calibri" w:cs="Calibri"/>
          <w:sz w:val="23"/>
          <w:szCs w:val="23"/>
        </w:rPr>
        <w:t>Fabian</w:t>
      </w:r>
      <w:proofErr w:type="spellEnd"/>
      <w:r>
        <w:rPr>
          <w:rFonts w:ascii="Calibri" w:hAnsi="Calibri" w:cs="Calibri"/>
          <w:sz w:val="23"/>
          <w:szCs w:val="23"/>
        </w:rPr>
        <w:t>, PhD., funkčné obdobie od 23. 3. 2011 - trvá</w:t>
      </w:r>
    </w:p>
    <w:p w:rsidR="00ED0BD3" w:rsidRDefault="00ED0BD3" w:rsidP="00ED0BD3">
      <w:pPr>
        <w:autoSpaceDE w:val="0"/>
        <w:autoSpaceDN w:val="0"/>
        <w:adjustRightInd w:val="0"/>
        <w:spacing w:after="0" w:line="240" w:lineRule="auto"/>
        <w:rPr>
          <w:rFonts w:ascii="Calibri" w:hAnsi="Calibri" w:cs="Calibri"/>
          <w:sz w:val="23"/>
          <w:szCs w:val="23"/>
        </w:rPr>
      </w:pPr>
      <w:r>
        <w:rPr>
          <w:rFonts w:ascii="Calibri" w:hAnsi="Calibri" w:cs="Calibri"/>
          <w:sz w:val="23"/>
          <w:szCs w:val="23"/>
        </w:rPr>
        <w:t xml:space="preserve">doc. PhDr. Tomáš </w:t>
      </w:r>
      <w:proofErr w:type="spellStart"/>
      <w:r>
        <w:rPr>
          <w:rFonts w:ascii="Calibri" w:hAnsi="Calibri" w:cs="Calibri"/>
          <w:sz w:val="23"/>
          <w:szCs w:val="23"/>
        </w:rPr>
        <w:t>Koziak</w:t>
      </w:r>
      <w:proofErr w:type="spellEnd"/>
      <w:r>
        <w:rPr>
          <w:rFonts w:ascii="Calibri" w:hAnsi="Calibri" w:cs="Calibri"/>
          <w:sz w:val="23"/>
          <w:szCs w:val="23"/>
        </w:rPr>
        <w:t>, PhD., funkčné obdobie od 23. 3. 2011 – trvá</w:t>
      </w:r>
    </w:p>
    <w:p w:rsidR="00ED0BD3" w:rsidRDefault="00ED0BD3" w:rsidP="00ED0BD3">
      <w:pPr>
        <w:autoSpaceDE w:val="0"/>
        <w:autoSpaceDN w:val="0"/>
        <w:adjustRightInd w:val="0"/>
        <w:spacing w:after="0" w:line="240" w:lineRule="auto"/>
        <w:rPr>
          <w:rFonts w:ascii="Calibri" w:hAnsi="Calibri" w:cs="Calibri"/>
          <w:sz w:val="23"/>
          <w:szCs w:val="23"/>
        </w:rPr>
      </w:pPr>
      <w:r>
        <w:rPr>
          <w:rFonts w:ascii="Calibri" w:hAnsi="Calibri" w:cs="Calibri"/>
          <w:sz w:val="23"/>
          <w:szCs w:val="23"/>
        </w:rPr>
        <w:t xml:space="preserve">Mgr. Jaroslav </w:t>
      </w:r>
      <w:proofErr w:type="spellStart"/>
      <w:r>
        <w:rPr>
          <w:rFonts w:ascii="Calibri" w:hAnsi="Calibri" w:cs="Calibri"/>
          <w:sz w:val="23"/>
          <w:szCs w:val="23"/>
        </w:rPr>
        <w:t>Marcin</w:t>
      </w:r>
      <w:proofErr w:type="spellEnd"/>
      <w:r>
        <w:rPr>
          <w:rFonts w:ascii="Calibri" w:hAnsi="Calibri" w:cs="Calibri"/>
          <w:sz w:val="23"/>
          <w:szCs w:val="23"/>
        </w:rPr>
        <w:t>, PhD., funkč</w:t>
      </w:r>
      <w:r w:rsidR="00801C05">
        <w:rPr>
          <w:rFonts w:ascii="Calibri" w:hAnsi="Calibri" w:cs="Calibri"/>
          <w:sz w:val="23"/>
          <w:szCs w:val="23"/>
        </w:rPr>
        <w:t xml:space="preserve">né obdobie od 23. 3. 2011 </w:t>
      </w:r>
      <w:r w:rsidR="00C20F75">
        <w:rPr>
          <w:rFonts w:ascii="Calibri" w:hAnsi="Calibri" w:cs="Calibri"/>
          <w:sz w:val="23"/>
          <w:szCs w:val="23"/>
        </w:rPr>
        <w:t>–</w:t>
      </w:r>
      <w:r w:rsidR="00801C05">
        <w:rPr>
          <w:rFonts w:ascii="Calibri" w:hAnsi="Calibri" w:cs="Calibri"/>
          <w:sz w:val="23"/>
          <w:szCs w:val="23"/>
        </w:rPr>
        <w:t xml:space="preserve"> </w:t>
      </w:r>
      <w:r w:rsidR="00C20F75">
        <w:rPr>
          <w:rFonts w:ascii="Calibri" w:hAnsi="Calibri" w:cs="Calibri"/>
          <w:sz w:val="23"/>
          <w:szCs w:val="23"/>
        </w:rPr>
        <w:t>21.2.2013</w:t>
      </w:r>
    </w:p>
    <w:p w:rsidR="00C20F75" w:rsidRDefault="00C20F75" w:rsidP="00ED0BD3">
      <w:pPr>
        <w:autoSpaceDE w:val="0"/>
        <w:autoSpaceDN w:val="0"/>
        <w:adjustRightInd w:val="0"/>
        <w:spacing w:after="0" w:line="240" w:lineRule="auto"/>
        <w:rPr>
          <w:rFonts w:ascii="Calibri" w:hAnsi="Calibri" w:cs="Calibri"/>
          <w:sz w:val="23"/>
          <w:szCs w:val="23"/>
        </w:rPr>
      </w:pPr>
      <w:r>
        <w:rPr>
          <w:rFonts w:ascii="Calibri" w:hAnsi="Calibri" w:cs="Calibri"/>
          <w:sz w:val="23"/>
          <w:szCs w:val="23"/>
        </w:rPr>
        <w:t xml:space="preserve">Mgr. Renáta </w:t>
      </w:r>
      <w:proofErr w:type="spellStart"/>
      <w:r>
        <w:rPr>
          <w:rFonts w:ascii="Calibri" w:hAnsi="Calibri" w:cs="Calibri"/>
          <w:sz w:val="23"/>
          <w:szCs w:val="23"/>
        </w:rPr>
        <w:t>Gregová</w:t>
      </w:r>
      <w:proofErr w:type="spellEnd"/>
      <w:r>
        <w:rPr>
          <w:rFonts w:ascii="Calibri" w:hAnsi="Calibri" w:cs="Calibri"/>
          <w:sz w:val="23"/>
          <w:szCs w:val="23"/>
        </w:rPr>
        <w:t>, PhD., funkčné obdobie od 22.4.2013</w:t>
      </w:r>
    </w:p>
    <w:p w:rsidR="00871BD3" w:rsidRDefault="00871BD3" w:rsidP="00ED0BD3">
      <w:pPr>
        <w:autoSpaceDE w:val="0"/>
        <w:autoSpaceDN w:val="0"/>
        <w:adjustRightInd w:val="0"/>
        <w:spacing w:after="0" w:line="240" w:lineRule="auto"/>
        <w:rPr>
          <w:rFonts w:ascii="Calibri-Bold" w:hAnsi="Calibri-Bold" w:cs="Calibri-Bold"/>
          <w:b/>
          <w:bCs/>
          <w:sz w:val="23"/>
          <w:szCs w:val="23"/>
        </w:rPr>
      </w:pPr>
    </w:p>
    <w:p w:rsidR="00ED0BD3" w:rsidRDefault="00ED0BD3" w:rsidP="00ED0BD3">
      <w:pPr>
        <w:autoSpaceDE w:val="0"/>
        <w:autoSpaceDN w:val="0"/>
        <w:adjustRightInd w:val="0"/>
        <w:spacing w:after="0" w:line="240" w:lineRule="auto"/>
        <w:rPr>
          <w:rFonts w:ascii="Calibri-Bold" w:hAnsi="Calibri-Bold" w:cs="Calibri-Bold"/>
          <w:b/>
          <w:bCs/>
          <w:sz w:val="23"/>
          <w:szCs w:val="23"/>
        </w:rPr>
      </w:pPr>
      <w:r>
        <w:rPr>
          <w:rFonts w:ascii="Calibri-Bold" w:hAnsi="Calibri-Bold" w:cs="Calibri-Bold"/>
          <w:b/>
          <w:bCs/>
          <w:sz w:val="23"/>
          <w:szCs w:val="23"/>
        </w:rPr>
        <w:t>Univerzitné pracoviská:</w:t>
      </w:r>
    </w:p>
    <w:p w:rsidR="00ED0BD3" w:rsidRDefault="00ED0BD3" w:rsidP="00ED0BD3">
      <w:pPr>
        <w:autoSpaceDE w:val="0"/>
        <w:autoSpaceDN w:val="0"/>
        <w:adjustRightInd w:val="0"/>
        <w:spacing w:after="0" w:line="240" w:lineRule="auto"/>
        <w:rPr>
          <w:rFonts w:ascii="Calibri" w:hAnsi="Calibri" w:cs="Calibri"/>
          <w:sz w:val="23"/>
          <w:szCs w:val="23"/>
        </w:rPr>
      </w:pPr>
      <w:r>
        <w:rPr>
          <w:rFonts w:ascii="Calibri" w:hAnsi="Calibri" w:cs="Calibri"/>
          <w:sz w:val="23"/>
          <w:szCs w:val="23"/>
        </w:rPr>
        <w:t xml:space="preserve">PhDr. Daniela </w:t>
      </w:r>
      <w:proofErr w:type="spellStart"/>
      <w:r>
        <w:rPr>
          <w:rFonts w:ascii="Calibri" w:hAnsi="Calibri" w:cs="Calibri"/>
          <w:sz w:val="23"/>
          <w:szCs w:val="23"/>
        </w:rPr>
        <w:t>Džuganová</w:t>
      </w:r>
      <w:proofErr w:type="spellEnd"/>
      <w:r>
        <w:rPr>
          <w:rFonts w:ascii="Calibri" w:hAnsi="Calibri" w:cs="Calibri"/>
          <w:sz w:val="23"/>
          <w:szCs w:val="23"/>
        </w:rPr>
        <w:t>, Univerzitná knižnica, funkčné obdobie od 23. 3. 2011 - trvá</w:t>
      </w:r>
    </w:p>
    <w:p w:rsidR="00ED0BD3" w:rsidRDefault="00ED0BD3" w:rsidP="00ED0BD3">
      <w:pPr>
        <w:autoSpaceDE w:val="0"/>
        <w:autoSpaceDN w:val="0"/>
        <w:adjustRightInd w:val="0"/>
        <w:spacing w:after="0" w:line="240" w:lineRule="auto"/>
        <w:rPr>
          <w:rFonts w:ascii="Calibri" w:hAnsi="Calibri" w:cs="Calibri"/>
          <w:sz w:val="23"/>
          <w:szCs w:val="23"/>
        </w:rPr>
      </w:pPr>
      <w:r>
        <w:rPr>
          <w:rFonts w:ascii="Calibri" w:hAnsi="Calibri" w:cs="Calibri"/>
          <w:sz w:val="23"/>
          <w:szCs w:val="23"/>
        </w:rPr>
        <w:t xml:space="preserve">JUDr. Zuzana </w:t>
      </w:r>
      <w:proofErr w:type="spellStart"/>
      <w:r>
        <w:rPr>
          <w:rFonts w:ascii="Calibri" w:hAnsi="Calibri" w:cs="Calibri"/>
          <w:sz w:val="23"/>
          <w:szCs w:val="23"/>
        </w:rPr>
        <w:t>Gažová</w:t>
      </w:r>
      <w:proofErr w:type="spellEnd"/>
      <w:r>
        <w:rPr>
          <w:rFonts w:ascii="Calibri" w:hAnsi="Calibri" w:cs="Calibri"/>
          <w:sz w:val="23"/>
          <w:szCs w:val="23"/>
        </w:rPr>
        <w:t>, Rektorát, funkčné obdobie od 23. 3. 2011 - trvá</w:t>
      </w:r>
    </w:p>
    <w:p w:rsidR="00871BD3" w:rsidRDefault="00871BD3" w:rsidP="00ED0BD3">
      <w:pPr>
        <w:autoSpaceDE w:val="0"/>
        <w:autoSpaceDN w:val="0"/>
        <w:adjustRightInd w:val="0"/>
        <w:spacing w:after="0" w:line="240" w:lineRule="auto"/>
        <w:rPr>
          <w:rFonts w:ascii="Calibri-Bold" w:hAnsi="Calibri-Bold" w:cs="Calibri-Bold"/>
          <w:b/>
          <w:bCs/>
          <w:sz w:val="23"/>
          <w:szCs w:val="23"/>
        </w:rPr>
      </w:pPr>
    </w:p>
    <w:p w:rsidR="00ED0BD3" w:rsidRDefault="00ED0BD3" w:rsidP="00ED0BD3">
      <w:pPr>
        <w:autoSpaceDE w:val="0"/>
        <w:autoSpaceDN w:val="0"/>
        <w:adjustRightInd w:val="0"/>
        <w:spacing w:after="0" w:line="240" w:lineRule="auto"/>
        <w:rPr>
          <w:rFonts w:ascii="Calibri-Bold" w:hAnsi="Calibri-Bold" w:cs="Calibri-Bold"/>
          <w:b/>
          <w:bCs/>
          <w:sz w:val="23"/>
          <w:szCs w:val="23"/>
        </w:rPr>
      </w:pPr>
      <w:r>
        <w:rPr>
          <w:rFonts w:ascii="Calibri-Bold" w:hAnsi="Calibri-Bold" w:cs="Calibri-Bold"/>
          <w:b/>
          <w:bCs/>
          <w:sz w:val="23"/>
          <w:szCs w:val="23"/>
        </w:rPr>
        <w:t>ŠTUDENTSKÁ ČASŤ</w:t>
      </w:r>
    </w:p>
    <w:p w:rsidR="00ED0BD3" w:rsidRDefault="00ED0BD3" w:rsidP="00ED0BD3">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Lekárska fakulta:</w:t>
      </w:r>
    </w:p>
    <w:p w:rsidR="00ED0BD3" w:rsidRDefault="00ED0BD3" w:rsidP="00ED0BD3">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Peter </w:t>
      </w:r>
      <w:proofErr w:type="spellStart"/>
      <w:r>
        <w:rPr>
          <w:rFonts w:ascii="Calibri" w:hAnsi="Calibri" w:cs="Calibri"/>
          <w:sz w:val="24"/>
          <w:szCs w:val="24"/>
        </w:rPr>
        <w:t>Veščičík</w:t>
      </w:r>
      <w:proofErr w:type="spellEnd"/>
      <w:r>
        <w:rPr>
          <w:rFonts w:ascii="Calibri" w:hAnsi="Calibri" w:cs="Calibri"/>
          <w:sz w:val="24"/>
          <w:szCs w:val="24"/>
        </w:rPr>
        <w:t>, funkčné obdobie od 23. 3. 2011 - trvá</w:t>
      </w:r>
    </w:p>
    <w:p w:rsidR="00871BD3" w:rsidRDefault="00ED0BD3" w:rsidP="00ED0BD3">
      <w:pPr>
        <w:autoSpaceDE w:val="0"/>
        <w:autoSpaceDN w:val="0"/>
        <w:adjustRightInd w:val="0"/>
        <w:spacing w:after="0" w:line="240" w:lineRule="auto"/>
        <w:rPr>
          <w:rFonts w:ascii="Calibri" w:hAnsi="Calibri" w:cs="Calibri"/>
          <w:sz w:val="24"/>
          <w:szCs w:val="24"/>
        </w:rPr>
      </w:pPr>
      <w:proofErr w:type="spellStart"/>
      <w:r>
        <w:rPr>
          <w:rFonts w:ascii="Calibri" w:hAnsi="Calibri" w:cs="Calibri"/>
          <w:sz w:val="24"/>
          <w:szCs w:val="24"/>
        </w:rPr>
        <w:t>Tamás</w:t>
      </w:r>
      <w:proofErr w:type="spellEnd"/>
      <w:r>
        <w:rPr>
          <w:rFonts w:ascii="Calibri" w:hAnsi="Calibri" w:cs="Calibri"/>
          <w:sz w:val="24"/>
          <w:szCs w:val="24"/>
        </w:rPr>
        <w:t xml:space="preserve"> </w:t>
      </w:r>
      <w:proofErr w:type="spellStart"/>
      <w:r>
        <w:rPr>
          <w:rFonts w:ascii="Calibri" w:hAnsi="Calibri" w:cs="Calibri"/>
          <w:sz w:val="24"/>
          <w:szCs w:val="24"/>
        </w:rPr>
        <w:t>Ötvös</w:t>
      </w:r>
      <w:proofErr w:type="spellEnd"/>
      <w:r>
        <w:rPr>
          <w:rFonts w:ascii="Calibri" w:hAnsi="Calibri" w:cs="Calibri"/>
          <w:sz w:val="24"/>
          <w:szCs w:val="24"/>
        </w:rPr>
        <w:t xml:space="preserve">, funkčné obdobie od 23. 3. 2011 </w:t>
      </w:r>
      <w:r w:rsidR="00871BD3">
        <w:rPr>
          <w:rFonts w:ascii="Calibri" w:hAnsi="Calibri" w:cs="Calibri"/>
          <w:sz w:val="24"/>
          <w:szCs w:val="24"/>
        </w:rPr>
        <w:t>–</w:t>
      </w:r>
      <w:r>
        <w:rPr>
          <w:rFonts w:ascii="Calibri" w:hAnsi="Calibri" w:cs="Calibri"/>
          <w:sz w:val="24"/>
          <w:szCs w:val="24"/>
        </w:rPr>
        <w:t xml:space="preserve"> </w:t>
      </w:r>
      <w:r w:rsidR="00871BD3">
        <w:rPr>
          <w:rFonts w:ascii="Calibri" w:hAnsi="Calibri" w:cs="Calibri"/>
          <w:sz w:val="24"/>
          <w:szCs w:val="24"/>
        </w:rPr>
        <w:t>30.6.2013</w:t>
      </w:r>
    </w:p>
    <w:p w:rsidR="00871BD3" w:rsidRDefault="00871BD3" w:rsidP="00ED0BD3">
      <w:pPr>
        <w:autoSpaceDE w:val="0"/>
        <w:autoSpaceDN w:val="0"/>
        <w:adjustRightInd w:val="0"/>
        <w:spacing w:after="0" w:line="240" w:lineRule="auto"/>
        <w:rPr>
          <w:rFonts w:ascii="Calibri" w:hAnsi="Calibri" w:cs="Calibri"/>
          <w:sz w:val="24"/>
          <w:szCs w:val="24"/>
        </w:rPr>
      </w:pPr>
    </w:p>
    <w:p w:rsidR="00ED0BD3" w:rsidRDefault="00ED0BD3" w:rsidP="00ED0BD3">
      <w:pPr>
        <w:autoSpaceDE w:val="0"/>
        <w:autoSpaceDN w:val="0"/>
        <w:adjustRightInd w:val="0"/>
        <w:spacing w:after="0" w:line="240" w:lineRule="auto"/>
        <w:rPr>
          <w:rFonts w:ascii="Calibri-Bold" w:hAnsi="Calibri-Bold" w:cs="Calibri-Bold"/>
          <w:b/>
          <w:bCs/>
        </w:rPr>
      </w:pPr>
      <w:r>
        <w:rPr>
          <w:rFonts w:ascii="Calibri-Bold" w:hAnsi="Calibri-Bold" w:cs="Calibri-Bold"/>
          <w:b/>
          <w:bCs/>
        </w:rPr>
        <w:t>Prírodovedecká fakulta:</w:t>
      </w:r>
    </w:p>
    <w:p w:rsidR="00ED0BD3" w:rsidRDefault="00871BD3" w:rsidP="00ED0BD3">
      <w:pPr>
        <w:autoSpaceDE w:val="0"/>
        <w:autoSpaceDN w:val="0"/>
        <w:adjustRightInd w:val="0"/>
        <w:spacing w:after="0" w:line="240" w:lineRule="auto"/>
        <w:rPr>
          <w:rFonts w:ascii="Calibri" w:hAnsi="Calibri" w:cs="Calibri"/>
        </w:rPr>
      </w:pPr>
      <w:r>
        <w:rPr>
          <w:rFonts w:ascii="Calibri" w:hAnsi="Calibri" w:cs="Calibri"/>
        </w:rPr>
        <w:t>RNDr</w:t>
      </w:r>
      <w:r w:rsidR="00ED0BD3">
        <w:rPr>
          <w:rFonts w:ascii="Calibri" w:hAnsi="Calibri" w:cs="Calibri"/>
        </w:rPr>
        <w:t>. Zuzana Bednárová, funkčné obdobie od 23. 3. 2011 - trvá</w:t>
      </w:r>
    </w:p>
    <w:p w:rsidR="00ED0BD3" w:rsidRPr="00871BD3" w:rsidRDefault="00871BD3" w:rsidP="00ED0BD3">
      <w:pPr>
        <w:autoSpaceDE w:val="0"/>
        <w:autoSpaceDN w:val="0"/>
        <w:adjustRightInd w:val="0"/>
        <w:spacing w:after="0" w:line="240" w:lineRule="auto"/>
        <w:rPr>
          <w:rFonts w:cs="TimesNewRomanPSMT"/>
        </w:rPr>
      </w:pPr>
      <w:r w:rsidRPr="00871BD3">
        <w:rPr>
          <w:rFonts w:cs="TimesNewRomanPSMT"/>
        </w:rPr>
        <w:t xml:space="preserve">Veronika </w:t>
      </w:r>
      <w:proofErr w:type="spellStart"/>
      <w:r w:rsidRPr="00871BD3">
        <w:rPr>
          <w:rFonts w:cs="TimesNewRomanPSMT"/>
        </w:rPr>
        <w:t>Hubeňáková</w:t>
      </w:r>
      <w:proofErr w:type="spellEnd"/>
      <w:r>
        <w:rPr>
          <w:rFonts w:cs="TimesNewRomanPSMT"/>
        </w:rPr>
        <w:t xml:space="preserve">, </w:t>
      </w:r>
      <w:r w:rsidRPr="00871BD3">
        <w:rPr>
          <w:rFonts w:ascii="Calibri" w:hAnsi="Calibri" w:cs="Calibri"/>
        </w:rPr>
        <w:t xml:space="preserve"> </w:t>
      </w:r>
      <w:r>
        <w:rPr>
          <w:rFonts w:ascii="Calibri" w:hAnsi="Calibri" w:cs="Calibri"/>
        </w:rPr>
        <w:t xml:space="preserve">funkčné obdobie od </w:t>
      </w:r>
      <w:r w:rsidR="00242A02">
        <w:rPr>
          <w:rFonts w:ascii="Calibri" w:hAnsi="Calibri" w:cs="Calibri"/>
        </w:rPr>
        <w:t>15.11.2012</w:t>
      </w:r>
      <w:r>
        <w:rPr>
          <w:rFonts w:ascii="Calibri" w:hAnsi="Calibri" w:cs="Calibri"/>
        </w:rPr>
        <w:t xml:space="preserve"> - trvá</w:t>
      </w:r>
    </w:p>
    <w:p w:rsidR="00871BD3" w:rsidRDefault="00871BD3" w:rsidP="00ED0BD3">
      <w:pPr>
        <w:autoSpaceDE w:val="0"/>
        <w:autoSpaceDN w:val="0"/>
        <w:adjustRightInd w:val="0"/>
        <w:spacing w:after="0" w:line="240" w:lineRule="auto"/>
        <w:rPr>
          <w:rFonts w:ascii="TimesNewRomanPSMT" w:hAnsi="TimesNewRomanPSMT" w:cs="TimesNewRomanPSMT"/>
          <w:sz w:val="24"/>
          <w:szCs w:val="24"/>
        </w:rPr>
      </w:pPr>
    </w:p>
    <w:p w:rsidR="00ED0BD3" w:rsidRDefault="00ED0BD3" w:rsidP="00ED0BD3">
      <w:pPr>
        <w:autoSpaceDE w:val="0"/>
        <w:autoSpaceDN w:val="0"/>
        <w:adjustRightInd w:val="0"/>
        <w:spacing w:after="0" w:line="240" w:lineRule="auto"/>
        <w:rPr>
          <w:rFonts w:ascii="Calibri-Bold" w:hAnsi="Calibri-Bold" w:cs="Calibri-Bold"/>
          <w:b/>
          <w:bCs/>
        </w:rPr>
      </w:pPr>
      <w:r>
        <w:rPr>
          <w:rFonts w:ascii="Calibri-Bold" w:hAnsi="Calibri-Bold" w:cs="Calibri-Bold"/>
          <w:b/>
          <w:bCs/>
        </w:rPr>
        <w:t>Právnická fakulta:</w:t>
      </w:r>
    </w:p>
    <w:p w:rsidR="00ED0BD3" w:rsidRDefault="00DE02FA" w:rsidP="00ED0BD3">
      <w:pPr>
        <w:autoSpaceDE w:val="0"/>
        <w:autoSpaceDN w:val="0"/>
        <w:adjustRightInd w:val="0"/>
        <w:spacing w:after="0" w:line="240" w:lineRule="auto"/>
        <w:rPr>
          <w:rFonts w:ascii="Calibri" w:hAnsi="Calibri" w:cs="Calibri"/>
        </w:rPr>
      </w:pPr>
      <w:r>
        <w:rPr>
          <w:rFonts w:ascii="Calibri" w:hAnsi="Calibri" w:cs="Calibri"/>
        </w:rPr>
        <w:t xml:space="preserve">Bc. </w:t>
      </w:r>
      <w:r w:rsidR="00ED0BD3">
        <w:rPr>
          <w:rFonts w:ascii="Calibri" w:hAnsi="Calibri" w:cs="Calibri"/>
        </w:rPr>
        <w:t xml:space="preserve">Vladimíra </w:t>
      </w:r>
      <w:proofErr w:type="spellStart"/>
      <w:r w:rsidR="00ED0BD3">
        <w:rPr>
          <w:rFonts w:ascii="Calibri" w:hAnsi="Calibri" w:cs="Calibri"/>
        </w:rPr>
        <w:t>Ledecká</w:t>
      </w:r>
      <w:proofErr w:type="spellEnd"/>
      <w:r w:rsidR="00ED0BD3">
        <w:rPr>
          <w:rFonts w:ascii="Calibri" w:hAnsi="Calibri" w:cs="Calibri"/>
        </w:rPr>
        <w:t>, funkčné obdobie od 23. 3. 2011 - trvá</w:t>
      </w:r>
    </w:p>
    <w:p w:rsidR="00ED0BD3" w:rsidRDefault="00ED0BD3" w:rsidP="00ED0BD3">
      <w:pPr>
        <w:autoSpaceDE w:val="0"/>
        <w:autoSpaceDN w:val="0"/>
        <w:adjustRightInd w:val="0"/>
        <w:spacing w:after="0" w:line="240" w:lineRule="auto"/>
        <w:rPr>
          <w:rFonts w:ascii="Calibri" w:hAnsi="Calibri" w:cs="Calibri"/>
        </w:rPr>
      </w:pPr>
      <w:r>
        <w:rPr>
          <w:rFonts w:ascii="Calibri" w:hAnsi="Calibri" w:cs="Calibri"/>
        </w:rPr>
        <w:t xml:space="preserve">Ing. </w:t>
      </w:r>
      <w:r w:rsidR="00DE02FA">
        <w:rPr>
          <w:rFonts w:ascii="Calibri" w:hAnsi="Calibri" w:cs="Calibri"/>
        </w:rPr>
        <w:t>Mgr</w:t>
      </w:r>
      <w:r>
        <w:rPr>
          <w:rFonts w:ascii="Calibri" w:hAnsi="Calibri" w:cs="Calibri"/>
        </w:rPr>
        <w:t>. František Lipták, funkčné obdobie od 23. 3. 2011</w:t>
      </w:r>
      <w:r w:rsidR="00E55246">
        <w:rPr>
          <w:rFonts w:ascii="Calibri" w:hAnsi="Calibri" w:cs="Calibri"/>
        </w:rPr>
        <w:t xml:space="preserve"> do 30.6.2012, od 15.11.2012</w:t>
      </w:r>
      <w:r>
        <w:rPr>
          <w:rFonts w:ascii="Calibri" w:hAnsi="Calibri" w:cs="Calibri"/>
        </w:rPr>
        <w:t xml:space="preserve"> - trvá</w:t>
      </w:r>
    </w:p>
    <w:p w:rsidR="00871BD3" w:rsidRDefault="00871BD3" w:rsidP="00ED0BD3">
      <w:pPr>
        <w:autoSpaceDE w:val="0"/>
        <w:autoSpaceDN w:val="0"/>
        <w:adjustRightInd w:val="0"/>
        <w:spacing w:after="0" w:line="240" w:lineRule="auto"/>
        <w:rPr>
          <w:rFonts w:ascii="Calibri-Bold" w:hAnsi="Calibri-Bold" w:cs="Calibri-Bold"/>
          <w:b/>
          <w:bCs/>
        </w:rPr>
      </w:pPr>
    </w:p>
    <w:p w:rsidR="00ED0BD3" w:rsidRDefault="00ED0BD3" w:rsidP="00ED0BD3">
      <w:pPr>
        <w:autoSpaceDE w:val="0"/>
        <w:autoSpaceDN w:val="0"/>
        <w:adjustRightInd w:val="0"/>
        <w:spacing w:after="0" w:line="240" w:lineRule="auto"/>
        <w:rPr>
          <w:rFonts w:ascii="Calibri-Bold" w:hAnsi="Calibri-Bold" w:cs="Calibri-Bold"/>
          <w:b/>
          <w:bCs/>
        </w:rPr>
      </w:pPr>
      <w:r>
        <w:rPr>
          <w:rFonts w:ascii="Calibri-Bold" w:hAnsi="Calibri-Bold" w:cs="Calibri-Bold"/>
          <w:b/>
          <w:bCs/>
        </w:rPr>
        <w:t>Fakulta verejnej správy:</w:t>
      </w:r>
    </w:p>
    <w:p w:rsidR="00871BD3" w:rsidRDefault="00ED0BD3" w:rsidP="00ED0BD3">
      <w:pPr>
        <w:autoSpaceDE w:val="0"/>
        <w:autoSpaceDN w:val="0"/>
        <w:adjustRightInd w:val="0"/>
        <w:spacing w:after="0" w:line="240" w:lineRule="auto"/>
        <w:rPr>
          <w:rFonts w:ascii="Calibri" w:hAnsi="Calibri" w:cs="Calibri"/>
        </w:rPr>
      </w:pPr>
      <w:r>
        <w:rPr>
          <w:rFonts w:ascii="Calibri" w:hAnsi="Calibri" w:cs="Calibri"/>
        </w:rPr>
        <w:t xml:space="preserve">Bc. Michal </w:t>
      </w:r>
      <w:proofErr w:type="spellStart"/>
      <w:r>
        <w:rPr>
          <w:rFonts w:ascii="Calibri" w:hAnsi="Calibri" w:cs="Calibri"/>
        </w:rPr>
        <w:t>Bandurič</w:t>
      </w:r>
      <w:proofErr w:type="spellEnd"/>
      <w:r>
        <w:rPr>
          <w:rFonts w:ascii="Calibri" w:hAnsi="Calibri" w:cs="Calibri"/>
        </w:rPr>
        <w:t>, funkčné obdobie od 23. 3. 2011</w:t>
      </w:r>
      <w:r w:rsidR="00242A02">
        <w:rPr>
          <w:rFonts w:ascii="Calibri" w:hAnsi="Calibri" w:cs="Calibri"/>
        </w:rPr>
        <w:t xml:space="preserve"> do</w:t>
      </w:r>
      <w:r>
        <w:rPr>
          <w:rFonts w:ascii="Calibri" w:hAnsi="Calibri" w:cs="Calibri"/>
        </w:rPr>
        <w:t xml:space="preserve"> </w:t>
      </w:r>
      <w:r w:rsidR="00242A02">
        <w:rPr>
          <w:rFonts w:ascii="Calibri" w:hAnsi="Calibri" w:cs="Calibri"/>
        </w:rPr>
        <w:t>30.6.2012</w:t>
      </w:r>
    </w:p>
    <w:p w:rsidR="00242A02" w:rsidRPr="002D1522" w:rsidRDefault="00ED0BD3" w:rsidP="002D1522">
      <w:pPr>
        <w:autoSpaceDE w:val="0"/>
        <w:autoSpaceDN w:val="0"/>
        <w:adjustRightInd w:val="0"/>
        <w:spacing w:after="0" w:line="240" w:lineRule="auto"/>
        <w:rPr>
          <w:rFonts w:ascii="Calibri" w:hAnsi="Calibri" w:cs="Calibri"/>
        </w:rPr>
      </w:pPr>
      <w:r>
        <w:rPr>
          <w:rFonts w:ascii="Calibri" w:hAnsi="Calibri" w:cs="Calibri"/>
        </w:rPr>
        <w:t xml:space="preserve">Bc. Vladimír </w:t>
      </w:r>
      <w:proofErr w:type="spellStart"/>
      <w:r>
        <w:rPr>
          <w:rFonts w:ascii="Calibri" w:hAnsi="Calibri" w:cs="Calibri"/>
        </w:rPr>
        <w:t>Hojstrič</w:t>
      </w:r>
      <w:proofErr w:type="spellEnd"/>
      <w:r>
        <w:rPr>
          <w:rFonts w:ascii="Calibri" w:hAnsi="Calibri" w:cs="Calibri"/>
        </w:rPr>
        <w:t>, funkč</w:t>
      </w:r>
      <w:r w:rsidR="00871BD3">
        <w:rPr>
          <w:rFonts w:ascii="Calibri" w:hAnsi="Calibri" w:cs="Calibri"/>
        </w:rPr>
        <w:t xml:space="preserve">né obdobie od 23. 3. 2011 </w:t>
      </w:r>
      <w:r w:rsidR="00242A02">
        <w:rPr>
          <w:rFonts w:ascii="Calibri" w:hAnsi="Calibri" w:cs="Calibri"/>
        </w:rPr>
        <w:t>do 30.6.2012</w:t>
      </w:r>
    </w:p>
    <w:p w:rsidR="00242A02" w:rsidRPr="00E55246" w:rsidRDefault="00242A02" w:rsidP="00242A02">
      <w:pPr>
        <w:pStyle w:val="Bezriadkovania"/>
      </w:pPr>
      <w:r w:rsidRPr="00E55246">
        <w:t xml:space="preserve">Bc. Miroslav </w:t>
      </w:r>
      <w:proofErr w:type="spellStart"/>
      <w:r w:rsidRPr="00E55246">
        <w:t>Bečka</w:t>
      </w:r>
      <w:proofErr w:type="spellEnd"/>
      <w:r w:rsidRPr="00E55246">
        <w:t xml:space="preserve"> - funkčné obdobie od 15.11.2012 – 30.6.2013</w:t>
      </w:r>
    </w:p>
    <w:p w:rsidR="00242A02" w:rsidRPr="009A75A6" w:rsidRDefault="00242A02" w:rsidP="00242A02">
      <w:pPr>
        <w:pStyle w:val="Bezriadkovania"/>
        <w:rPr>
          <w:b/>
        </w:rPr>
      </w:pPr>
      <w:r w:rsidRPr="00E55246">
        <w:t xml:space="preserve">Martin </w:t>
      </w:r>
      <w:proofErr w:type="spellStart"/>
      <w:r w:rsidRPr="00E55246">
        <w:t>Kredatus</w:t>
      </w:r>
      <w:proofErr w:type="spellEnd"/>
      <w:r w:rsidRPr="009A75A6">
        <w:rPr>
          <w:b/>
        </w:rPr>
        <w:t xml:space="preserve">  </w:t>
      </w:r>
      <w:r>
        <w:rPr>
          <w:b/>
        </w:rPr>
        <w:t xml:space="preserve">- </w:t>
      </w:r>
      <w:r>
        <w:t>funkčné obdobie od 15.11.2012 – trvá</w:t>
      </w:r>
    </w:p>
    <w:p w:rsidR="00871BD3" w:rsidRDefault="00871BD3" w:rsidP="00ED0BD3">
      <w:pPr>
        <w:autoSpaceDE w:val="0"/>
        <w:autoSpaceDN w:val="0"/>
        <w:adjustRightInd w:val="0"/>
        <w:spacing w:after="0" w:line="240" w:lineRule="auto"/>
        <w:rPr>
          <w:rFonts w:ascii="Calibri-Bold" w:hAnsi="Calibri-Bold" w:cs="Calibri-Bold"/>
          <w:b/>
          <w:bCs/>
        </w:rPr>
      </w:pPr>
    </w:p>
    <w:p w:rsidR="00ED0BD3" w:rsidRDefault="00ED0BD3" w:rsidP="00ED0BD3">
      <w:pPr>
        <w:autoSpaceDE w:val="0"/>
        <w:autoSpaceDN w:val="0"/>
        <w:adjustRightInd w:val="0"/>
        <w:spacing w:after="0" w:line="240" w:lineRule="auto"/>
        <w:rPr>
          <w:rFonts w:ascii="Calibri-Bold" w:hAnsi="Calibri-Bold" w:cs="Calibri-Bold"/>
          <w:b/>
          <w:bCs/>
        </w:rPr>
      </w:pPr>
      <w:r>
        <w:rPr>
          <w:rFonts w:ascii="Calibri-Bold" w:hAnsi="Calibri-Bold" w:cs="Calibri-Bold"/>
          <w:b/>
          <w:bCs/>
        </w:rPr>
        <w:t>Filozofická fakulta:</w:t>
      </w:r>
    </w:p>
    <w:p w:rsidR="00ED0BD3" w:rsidRDefault="00ED0BD3" w:rsidP="00ED0BD3">
      <w:pPr>
        <w:autoSpaceDE w:val="0"/>
        <w:autoSpaceDN w:val="0"/>
        <w:adjustRightInd w:val="0"/>
        <w:spacing w:after="0" w:line="240" w:lineRule="auto"/>
        <w:rPr>
          <w:rFonts w:ascii="Calibri" w:hAnsi="Calibri" w:cs="Calibri"/>
        </w:rPr>
      </w:pPr>
      <w:r>
        <w:rPr>
          <w:rFonts w:ascii="Calibri" w:hAnsi="Calibri" w:cs="Calibri"/>
        </w:rPr>
        <w:t xml:space="preserve">Branislav </w:t>
      </w:r>
      <w:proofErr w:type="spellStart"/>
      <w:r>
        <w:rPr>
          <w:rFonts w:ascii="Calibri" w:hAnsi="Calibri" w:cs="Calibri"/>
        </w:rPr>
        <w:t>Berč</w:t>
      </w:r>
      <w:proofErr w:type="spellEnd"/>
      <w:r>
        <w:rPr>
          <w:rFonts w:ascii="Calibri" w:hAnsi="Calibri" w:cs="Calibri"/>
        </w:rPr>
        <w:t xml:space="preserve">, funkčné obdobie od 23. 3. 2011 </w:t>
      </w:r>
      <w:r w:rsidR="00E55246">
        <w:rPr>
          <w:rFonts w:ascii="Calibri" w:hAnsi="Calibri" w:cs="Calibri"/>
        </w:rPr>
        <w:t>do 30.6.2012</w:t>
      </w:r>
    </w:p>
    <w:p w:rsidR="00ED0BD3" w:rsidRDefault="00ED0BD3" w:rsidP="00ED0BD3">
      <w:pPr>
        <w:autoSpaceDE w:val="0"/>
        <w:autoSpaceDN w:val="0"/>
        <w:adjustRightInd w:val="0"/>
        <w:spacing w:after="0" w:line="240" w:lineRule="auto"/>
        <w:rPr>
          <w:rFonts w:ascii="Calibri" w:hAnsi="Calibri" w:cs="Calibri"/>
        </w:rPr>
      </w:pPr>
      <w:r>
        <w:rPr>
          <w:rFonts w:ascii="Calibri" w:hAnsi="Calibri" w:cs="Calibri"/>
        </w:rPr>
        <w:t xml:space="preserve">Mgr. Stanislava </w:t>
      </w:r>
      <w:proofErr w:type="spellStart"/>
      <w:r w:rsidR="00871BD3">
        <w:rPr>
          <w:rFonts w:ascii="Calibri" w:hAnsi="Calibri" w:cs="Calibri"/>
        </w:rPr>
        <w:t>Hulinová</w:t>
      </w:r>
      <w:proofErr w:type="spellEnd"/>
      <w:r w:rsidR="00871BD3">
        <w:rPr>
          <w:rFonts w:ascii="Calibri" w:hAnsi="Calibri" w:cs="Calibri"/>
        </w:rPr>
        <w:t xml:space="preserve"> (</w:t>
      </w:r>
      <w:proofErr w:type="spellStart"/>
      <w:r w:rsidR="00871BD3">
        <w:rPr>
          <w:rFonts w:ascii="Calibri" w:hAnsi="Calibri" w:cs="Calibri"/>
        </w:rPr>
        <w:t>rod.</w:t>
      </w:r>
      <w:r>
        <w:rPr>
          <w:rFonts w:ascii="Calibri" w:hAnsi="Calibri" w:cs="Calibri"/>
        </w:rPr>
        <w:t>Štofanová</w:t>
      </w:r>
      <w:proofErr w:type="spellEnd"/>
      <w:r w:rsidR="00871BD3">
        <w:rPr>
          <w:rFonts w:ascii="Calibri" w:hAnsi="Calibri" w:cs="Calibri"/>
        </w:rPr>
        <w:t>)</w:t>
      </w:r>
      <w:r>
        <w:rPr>
          <w:rFonts w:ascii="Calibri" w:hAnsi="Calibri" w:cs="Calibri"/>
        </w:rPr>
        <w:t>, funkčné obdobie od 24. 11. 2011 – trvá</w:t>
      </w:r>
    </w:p>
    <w:p w:rsidR="00E55246" w:rsidRPr="002D1522" w:rsidRDefault="00E55246" w:rsidP="002D1522">
      <w:pPr>
        <w:jc w:val="both"/>
        <w:rPr>
          <w:b/>
        </w:rPr>
      </w:pPr>
      <w:r w:rsidRPr="00E55246">
        <w:t xml:space="preserve">Mgr. Alexander </w:t>
      </w:r>
      <w:proofErr w:type="spellStart"/>
      <w:r w:rsidRPr="00E55246">
        <w:t>Onufrák</w:t>
      </w:r>
      <w:proofErr w:type="spellEnd"/>
      <w:r>
        <w:t xml:space="preserve">, </w:t>
      </w:r>
      <w:r w:rsidRPr="009A75A6">
        <w:rPr>
          <w:b/>
        </w:rPr>
        <w:t xml:space="preserve"> </w:t>
      </w:r>
      <w:r w:rsidRPr="00E55246">
        <w:t>funkčné obdobie od 15.11.2012</w:t>
      </w:r>
      <w:r>
        <w:t xml:space="preserve"> - trvá</w:t>
      </w:r>
    </w:p>
    <w:p w:rsidR="00ED0BD3" w:rsidRDefault="00ED0BD3" w:rsidP="00ED0BD3">
      <w:pPr>
        <w:autoSpaceDE w:val="0"/>
        <w:autoSpaceDN w:val="0"/>
        <w:adjustRightInd w:val="0"/>
        <w:spacing w:after="0" w:line="240" w:lineRule="auto"/>
        <w:rPr>
          <w:rFonts w:ascii="Calibri" w:hAnsi="Calibri" w:cs="Calibri"/>
        </w:rPr>
      </w:pPr>
      <w:r>
        <w:rPr>
          <w:rFonts w:ascii="Calibri-Bold" w:hAnsi="Calibri-Bold" w:cs="Calibri-Bold"/>
          <w:b/>
          <w:bCs/>
        </w:rPr>
        <w:t>Univerzitné pracoviská (</w:t>
      </w:r>
      <w:r>
        <w:rPr>
          <w:rFonts w:ascii="Calibri" w:hAnsi="Calibri" w:cs="Calibri"/>
        </w:rPr>
        <w:t>Ústav telesnej výchovy a šport</w:t>
      </w:r>
      <w:r w:rsidR="00E55246">
        <w:rPr>
          <w:rFonts w:ascii="Calibri" w:hAnsi="Calibri" w:cs="Calibri"/>
        </w:rPr>
        <w:t>u</w:t>
      </w:r>
      <w:r>
        <w:rPr>
          <w:rFonts w:ascii="Calibri" w:hAnsi="Calibri" w:cs="Calibri"/>
        </w:rPr>
        <w:t>) :</w:t>
      </w:r>
    </w:p>
    <w:p w:rsidR="00ED0BD3" w:rsidRDefault="00871BD3" w:rsidP="00ED0BD3">
      <w:pPr>
        <w:autoSpaceDE w:val="0"/>
        <w:autoSpaceDN w:val="0"/>
        <w:adjustRightInd w:val="0"/>
        <w:spacing w:after="0" w:line="240" w:lineRule="auto"/>
        <w:rPr>
          <w:rFonts w:ascii="Calibri" w:hAnsi="Calibri" w:cs="Calibri"/>
        </w:rPr>
      </w:pPr>
      <w:r>
        <w:rPr>
          <w:rFonts w:ascii="Calibri" w:hAnsi="Calibri" w:cs="Calibri"/>
        </w:rPr>
        <w:t xml:space="preserve">Martin </w:t>
      </w:r>
      <w:proofErr w:type="spellStart"/>
      <w:r>
        <w:rPr>
          <w:rFonts w:ascii="Calibri" w:hAnsi="Calibri" w:cs="Calibri"/>
        </w:rPr>
        <w:t>Küchel</w:t>
      </w:r>
      <w:proofErr w:type="spellEnd"/>
      <w:r>
        <w:rPr>
          <w:rFonts w:ascii="Calibri" w:hAnsi="Calibri" w:cs="Calibri"/>
        </w:rPr>
        <w:t xml:space="preserve"> - </w:t>
      </w:r>
      <w:r w:rsidR="00ED0BD3">
        <w:rPr>
          <w:rFonts w:ascii="Calibri" w:hAnsi="Calibri" w:cs="Calibri"/>
        </w:rPr>
        <w:t xml:space="preserve">funkčné obdobie od </w:t>
      </w:r>
      <w:r>
        <w:rPr>
          <w:rFonts w:ascii="Calibri" w:hAnsi="Calibri" w:cs="Calibri"/>
        </w:rPr>
        <w:t>15</w:t>
      </w:r>
      <w:r w:rsidR="00ED0BD3">
        <w:rPr>
          <w:rFonts w:ascii="Calibri" w:hAnsi="Calibri" w:cs="Calibri"/>
        </w:rPr>
        <w:t>.</w:t>
      </w:r>
      <w:r>
        <w:rPr>
          <w:rFonts w:ascii="Calibri" w:hAnsi="Calibri" w:cs="Calibri"/>
        </w:rPr>
        <w:t>11</w:t>
      </w:r>
      <w:r w:rsidR="00ED0BD3">
        <w:rPr>
          <w:rFonts w:ascii="Calibri" w:hAnsi="Calibri" w:cs="Calibri"/>
        </w:rPr>
        <w:t>.201</w:t>
      </w:r>
      <w:r>
        <w:rPr>
          <w:rFonts w:ascii="Calibri" w:hAnsi="Calibri" w:cs="Calibri"/>
        </w:rPr>
        <w:t>2</w:t>
      </w:r>
      <w:r w:rsidR="00ED0BD3">
        <w:rPr>
          <w:rFonts w:ascii="Calibri" w:hAnsi="Calibri" w:cs="Calibri"/>
        </w:rPr>
        <w:t xml:space="preserve"> – </w:t>
      </w:r>
      <w:r>
        <w:rPr>
          <w:rFonts w:ascii="Calibri" w:hAnsi="Calibri" w:cs="Calibri"/>
        </w:rPr>
        <w:t>30</w:t>
      </w:r>
      <w:r w:rsidR="00ED0BD3">
        <w:rPr>
          <w:rFonts w:ascii="Calibri" w:hAnsi="Calibri" w:cs="Calibri"/>
        </w:rPr>
        <w:t>.</w:t>
      </w:r>
      <w:r>
        <w:rPr>
          <w:rFonts w:ascii="Calibri" w:hAnsi="Calibri" w:cs="Calibri"/>
        </w:rPr>
        <w:t>6</w:t>
      </w:r>
      <w:r w:rsidR="00242A02">
        <w:rPr>
          <w:rFonts w:ascii="Calibri" w:hAnsi="Calibri" w:cs="Calibri"/>
        </w:rPr>
        <w:t>.2013</w:t>
      </w:r>
    </w:p>
    <w:p w:rsidR="00242A02" w:rsidRDefault="00242A02" w:rsidP="00ED0BD3">
      <w:pPr>
        <w:autoSpaceDE w:val="0"/>
        <w:autoSpaceDN w:val="0"/>
        <w:adjustRightInd w:val="0"/>
        <w:spacing w:after="0" w:line="240" w:lineRule="auto"/>
        <w:rPr>
          <w:rFonts w:ascii="Calibri-Bold" w:hAnsi="Calibri-Bold" w:cs="Calibri-Bold"/>
          <w:b/>
          <w:bCs/>
          <w:sz w:val="24"/>
          <w:szCs w:val="24"/>
        </w:rPr>
      </w:pPr>
    </w:p>
    <w:p w:rsidR="00ED0BD3" w:rsidRPr="00814171" w:rsidRDefault="00ED0BD3" w:rsidP="00ED0BD3">
      <w:pPr>
        <w:autoSpaceDE w:val="0"/>
        <w:autoSpaceDN w:val="0"/>
        <w:adjustRightInd w:val="0"/>
        <w:spacing w:after="0" w:line="240" w:lineRule="auto"/>
        <w:rPr>
          <w:rFonts w:cs="Calibri-Bold"/>
          <w:b/>
          <w:bCs/>
          <w:sz w:val="24"/>
          <w:szCs w:val="24"/>
        </w:rPr>
      </w:pPr>
      <w:r w:rsidRPr="00814171">
        <w:rPr>
          <w:rFonts w:cs="Calibri-Bold"/>
          <w:b/>
          <w:bCs/>
          <w:sz w:val="24"/>
          <w:szCs w:val="24"/>
        </w:rPr>
        <w:t>Zastúpenie v orgánoch reprezentácie vysokých škôl</w:t>
      </w:r>
    </w:p>
    <w:p w:rsidR="00ED0BD3" w:rsidRPr="00814171" w:rsidRDefault="00ED0BD3" w:rsidP="00ED0BD3">
      <w:pPr>
        <w:autoSpaceDE w:val="0"/>
        <w:autoSpaceDN w:val="0"/>
        <w:adjustRightInd w:val="0"/>
        <w:spacing w:after="0" w:line="240" w:lineRule="auto"/>
        <w:rPr>
          <w:rFonts w:cs="Calibri-Bold"/>
          <w:b/>
          <w:bCs/>
          <w:sz w:val="24"/>
          <w:szCs w:val="24"/>
        </w:rPr>
      </w:pPr>
      <w:r w:rsidRPr="00814171">
        <w:rPr>
          <w:rFonts w:cs="Calibri-Bold"/>
          <w:b/>
          <w:bCs/>
          <w:sz w:val="24"/>
          <w:szCs w:val="24"/>
        </w:rPr>
        <w:t>Rada vysokých škôl SR:</w:t>
      </w:r>
    </w:p>
    <w:p w:rsidR="00ED0BD3" w:rsidRPr="00814171" w:rsidRDefault="00ED0BD3" w:rsidP="00ED0BD3">
      <w:pPr>
        <w:autoSpaceDE w:val="0"/>
        <w:autoSpaceDN w:val="0"/>
        <w:adjustRightInd w:val="0"/>
        <w:spacing w:after="0" w:line="240" w:lineRule="auto"/>
        <w:rPr>
          <w:rFonts w:cs="Calibri"/>
          <w:sz w:val="24"/>
          <w:szCs w:val="24"/>
        </w:rPr>
      </w:pPr>
      <w:r w:rsidRPr="00814171">
        <w:rPr>
          <w:rFonts w:cs="Calibri"/>
          <w:sz w:val="24"/>
          <w:szCs w:val="24"/>
        </w:rPr>
        <w:t>Za uplynulé obdobie bol doc. RNDr. Roman Soták, PhD. zvolený Akademickým senátom UPJŠ</w:t>
      </w:r>
    </w:p>
    <w:p w:rsidR="00ED0BD3" w:rsidRPr="00814171" w:rsidRDefault="00ED0BD3" w:rsidP="00ED0BD3">
      <w:pPr>
        <w:autoSpaceDE w:val="0"/>
        <w:autoSpaceDN w:val="0"/>
        <w:adjustRightInd w:val="0"/>
        <w:spacing w:after="0" w:line="240" w:lineRule="auto"/>
        <w:rPr>
          <w:rFonts w:cs="Calibri"/>
          <w:sz w:val="24"/>
          <w:szCs w:val="24"/>
        </w:rPr>
      </w:pPr>
      <w:r w:rsidRPr="00814171">
        <w:rPr>
          <w:rFonts w:cs="Calibri"/>
          <w:sz w:val="24"/>
          <w:szCs w:val="24"/>
        </w:rPr>
        <w:t>na funkčné obdobie do 31.5.2011 a opätovne zvolený na ďalšie funkčné obdobie do r. 2015.</w:t>
      </w:r>
    </w:p>
    <w:p w:rsidR="00ED0BD3" w:rsidRPr="00814171" w:rsidRDefault="00ED0BD3" w:rsidP="00ED0BD3">
      <w:pPr>
        <w:autoSpaceDE w:val="0"/>
        <w:autoSpaceDN w:val="0"/>
        <w:adjustRightInd w:val="0"/>
        <w:spacing w:after="0" w:line="240" w:lineRule="auto"/>
        <w:rPr>
          <w:rFonts w:cs="Calibri"/>
          <w:sz w:val="24"/>
          <w:szCs w:val="24"/>
        </w:rPr>
      </w:pPr>
      <w:r w:rsidRPr="00814171">
        <w:rPr>
          <w:rFonts w:cs="Calibri"/>
          <w:sz w:val="24"/>
          <w:szCs w:val="24"/>
        </w:rPr>
        <w:t>V rámci RVŠ SR doc. Soták pracuje v Rade pre rozvoj a financovanie.</w:t>
      </w:r>
    </w:p>
    <w:p w:rsidR="00871BD3" w:rsidRPr="00814171" w:rsidRDefault="00871BD3" w:rsidP="00ED0BD3">
      <w:pPr>
        <w:autoSpaceDE w:val="0"/>
        <w:autoSpaceDN w:val="0"/>
        <w:adjustRightInd w:val="0"/>
        <w:spacing w:after="0" w:line="240" w:lineRule="auto"/>
        <w:rPr>
          <w:rFonts w:cs="Calibri"/>
          <w:sz w:val="24"/>
          <w:szCs w:val="24"/>
        </w:rPr>
      </w:pPr>
    </w:p>
    <w:p w:rsidR="00871BD3" w:rsidRPr="00814171" w:rsidRDefault="00871BD3" w:rsidP="00ED0BD3">
      <w:pPr>
        <w:autoSpaceDE w:val="0"/>
        <w:autoSpaceDN w:val="0"/>
        <w:adjustRightInd w:val="0"/>
        <w:spacing w:after="0" w:line="240" w:lineRule="auto"/>
        <w:rPr>
          <w:rFonts w:cs="Calibri"/>
          <w:sz w:val="24"/>
          <w:szCs w:val="24"/>
        </w:rPr>
      </w:pPr>
    </w:p>
    <w:p w:rsidR="00ED0BD3" w:rsidRPr="00814171" w:rsidRDefault="00ED0BD3" w:rsidP="00ED0BD3">
      <w:pPr>
        <w:autoSpaceDE w:val="0"/>
        <w:autoSpaceDN w:val="0"/>
        <w:adjustRightInd w:val="0"/>
        <w:spacing w:after="0" w:line="240" w:lineRule="auto"/>
        <w:rPr>
          <w:rFonts w:cs="Calibri-Bold"/>
          <w:b/>
          <w:bCs/>
          <w:sz w:val="24"/>
          <w:szCs w:val="24"/>
        </w:rPr>
      </w:pPr>
      <w:r w:rsidRPr="00814171">
        <w:rPr>
          <w:rFonts w:cs="Calibri-Bold"/>
          <w:b/>
          <w:bCs/>
          <w:sz w:val="24"/>
          <w:szCs w:val="24"/>
        </w:rPr>
        <w:t>Členovia Študentskej rady vysokých škôl Slovenskej republiky od 18.4.2012</w:t>
      </w:r>
    </w:p>
    <w:p w:rsidR="00ED0BD3" w:rsidRPr="00814171" w:rsidRDefault="00ED0BD3" w:rsidP="00ED0BD3">
      <w:pPr>
        <w:autoSpaceDE w:val="0"/>
        <w:autoSpaceDN w:val="0"/>
        <w:adjustRightInd w:val="0"/>
        <w:spacing w:after="0" w:line="240" w:lineRule="auto"/>
        <w:rPr>
          <w:rFonts w:cs="Calibri"/>
          <w:sz w:val="24"/>
          <w:szCs w:val="24"/>
        </w:rPr>
      </w:pPr>
      <w:r w:rsidRPr="00814171">
        <w:rPr>
          <w:rFonts w:cs="Calibri"/>
          <w:sz w:val="24"/>
          <w:szCs w:val="24"/>
        </w:rPr>
        <w:t xml:space="preserve">Vladimíra </w:t>
      </w:r>
      <w:proofErr w:type="spellStart"/>
      <w:r w:rsidRPr="00814171">
        <w:rPr>
          <w:rFonts w:cs="Calibri"/>
          <w:sz w:val="24"/>
          <w:szCs w:val="24"/>
        </w:rPr>
        <w:t>Ledecká</w:t>
      </w:r>
      <w:proofErr w:type="spellEnd"/>
      <w:r w:rsidRPr="00814171">
        <w:rPr>
          <w:rFonts w:cs="Calibri"/>
          <w:sz w:val="24"/>
          <w:szCs w:val="24"/>
        </w:rPr>
        <w:t>, PrávF</w:t>
      </w:r>
      <w:r w:rsidR="000E6CCB" w:rsidRPr="00814171">
        <w:rPr>
          <w:rFonts w:cs="Calibri"/>
          <w:sz w:val="24"/>
          <w:szCs w:val="24"/>
        </w:rPr>
        <w:t xml:space="preserve">  - členstvo trvá</w:t>
      </w:r>
    </w:p>
    <w:p w:rsidR="00ED0BD3" w:rsidRPr="00814171" w:rsidRDefault="00ED0BD3" w:rsidP="00ED0BD3">
      <w:pPr>
        <w:autoSpaceDE w:val="0"/>
        <w:autoSpaceDN w:val="0"/>
        <w:adjustRightInd w:val="0"/>
        <w:spacing w:after="0" w:line="240" w:lineRule="auto"/>
        <w:rPr>
          <w:rFonts w:cs="Calibri"/>
          <w:sz w:val="24"/>
          <w:szCs w:val="24"/>
        </w:rPr>
      </w:pPr>
      <w:r w:rsidRPr="00814171">
        <w:rPr>
          <w:rFonts w:cs="Calibri"/>
          <w:sz w:val="24"/>
          <w:szCs w:val="24"/>
        </w:rPr>
        <w:t xml:space="preserve">Vladimír </w:t>
      </w:r>
      <w:proofErr w:type="spellStart"/>
      <w:r w:rsidRPr="00814171">
        <w:rPr>
          <w:rFonts w:cs="Calibri"/>
          <w:sz w:val="24"/>
          <w:szCs w:val="24"/>
        </w:rPr>
        <w:t>Zoričák</w:t>
      </w:r>
      <w:proofErr w:type="spellEnd"/>
      <w:r w:rsidRPr="00814171">
        <w:rPr>
          <w:rFonts w:cs="Calibri"/>
          <w:sz w:val="24"/>
          <w:szCs w:val="24"/>
        </w:rPr>
        <w:t>, PrávF</w:t>
      </w:r>
      <w:r w:rsidR="000E6CCB" w:rsidRPr="00814171">
        <w:rPr>
          <w:rFonts w:cs="Calibri"/>
          <w:sz w:val="24"/>
          <w:szCs w:val="24"/>
        </w:rPr>
        <w:t xml:space="preserve"> - členstvo trvá</w:t>
      </w:r>
    </w:p>
    <w:p w:rsidR="00ED0BD3" w:rsidRPr="00814171" w:rsidRDefault="00ED0BD3" w:rsidP="00ED0BD3">
      <w:pPr>
        <w:autoSpaceDE w:val="0"/>
        <w:autoSpaceDN w:val="0"/>
        <w:adjustRightInd w:val="0"/>
        <w:spacing w:after="0" w:line="240" w:lineRule="auto"/>
        <w:rPr>
          <w:rFonts w:cs="Calibri"/>
          <w:sz w:val="24"/>
          <w:szCs w:val="24"/>
        </w:rPr>
      </w:pPr>
      <w:r w:rsidRPr="00814171">
        <w:rPr>
          <w:rFonts w:cs="Calibri"/>
          <w:sz w:val="24"/>
          <w:szCs w:val="24"/>
        </w:rPr>
        <w:t xml:space="preserve">JUDR. Tomáš </w:t>
      </w:r>
      <w:proofErr w:type="spellStart"/>
      <w:r w:rsidRPr="00814171">
        <w:rPr>
          <w:rFonts w:cs="Calibri"/>
          <w:sz w:val="24"/>
          <w:szCs w:val="24"/>
        </w:rPr>
        <w:t>Sninčák</w:t>
      </w:r>
      <w:proofErr w:type="spellEnd"/>
      <w:r w:rsidRPr="00814171">
        <w:rPr>
          <w:rFonts w:cs="Calibri"/>
          <w:sz w:val="24"/>
          <w:szCs w:val="24"/>
        </w:rPr>
        <w:t>, PrávF, tajomník pre vnútorné záležitosti</w:t>
      </w:r>
      <w:r w:rsidR="000E6CCB" w:rsidRPr="00814171">
        <w:rPr>
          <w:rFonts w:cs="Calibri"/>
          <w:sz w:val="24"/>
          <w:szCs w:val="24"/>
        </w:rPr>
        <w:t xml:space="preserve"> -</w:t>
      </w:r>
      <w:r w:rsidR="000E6CCB" w:rsidRPr="00814171">
        <w:t xml:space="preserve"> </w:t>
      </w:r>
      <w:r w:rsidR="000E6CCB" w:rsidRPr="00814171">
        <w:rPr>
          <w:rFonts w:cs="Calibri"/>
          <w:sz w:val="24"/>
          <w:szCs w:val="24"/>
        </w:rPr>
        <w:t>členstvo trvá</w:t>
      </w:r>
    </w:p>
    <w:p w:rsidR="00B1342F" w:rsidRPr="00814171" w:rsidRDefault="00B1342F" w:rsidP="00ED0BD3">
      <w:pPr>
        <w:autoSpaceDE w:val="0"/>
        <w:autoSpaceDN w:val="0"/>
        <w:adjustRightInd w:val="0"/>
        <w:spacing w:after="0" w:line="240" w:lineRule="auto"/>
        <w:rPr>
          <w:rFonts w:cs="Calibri"/>
          <w:sz w:val="24"/>
          <w:szCs w:val="24"/>
        </w:rPr>
      </w:pPr>
      <w:r w:rsidRPr="00814171">
        <w:rPr>
          <w:rFonts w:cs="Calibri"/>
          <w:sz w:val="24"/>
          <w:szCs w:val="24"/>
        </w:rPr>
        <w:t>Lenka</w:t>
      </w:r>
      <w:r w:rsidR="00ED0BD3" w:rsidRPr="00814171">
        <w:rPr>
          <w:rFonts w:cs="Calibri"/>
          <w:sz w:val="24"/>
          <w:szCs w:val="24"/>
        </w:rPr>
        <w:t xml:space="preserve"> </w:t>
      </w:r>
      <w:proofErr w:type="spellStart"/>
      <w:r w:rsidR="00ED0BD3" w:rsidRPr="00814171">
        <w:rPr>
          <w:rFonts w:cs="Calibri"/>
          <w:sz w:val="24"/>
          <w:szCs w:val="24"/>
        </w:rPr>
        <w:t>Blichová</w:t>
      </w:r>
      <w:proofErr w:type="spellEnd"/>
      <w:r w:rsidR="00ED0BD3" w:rsidRPr="00814171">
        <w:rPr>
          <w:rFonts w:cs="Calibri"/>
          <w:sz w:val="24"/>
          <w:szCs w:val="24"/>
        </w:rPr>
        <w:t xml:space="preserve"> FVS</w:t>
      </w:r>
      <w:r w:rsidR="000E6CCB" w:rsidRPr="00814171">
        <w:rPr>
          <w:rFonts w:cs="Calibri"/>
          <w:sz w:val="24"/>
          <w:szCs w:val="24"/>
        </w:rPr>
        <w:t xml:space="preserve"> - </w:t>
      </w:r>
      <w:r w:rsidRPr="00814171">
        <w:rPr>
          <w:rFonts w:cs="Calibri"/>
          <w:sz w:val="24"/>
          <w:szCs w:val="24"/>
        </w:rPr>
        <w:t xml:space="preserve">ukončené členstvo k 30.6.2013 </w:t>
      </w:r>
    </w:p>
    <w:p w:rsidR="00ED0BD3" w:rsidRPr="00814171" w:rsidRDefault="00B1342F" w:rsidP="00ED0BD3">
      <w:pPr>
        <w:autoSpaceDE w:val="0"/>
        <w:autoSpaceDN w:val="0"/>
        <w:adjustRightInd w:val="0"/>
        <w:spacing w:after="0" w:line="240" w:lineRule="auto"/>
        <w:rPr>
          <w:rFonts w:cs="Calibri"/>
          <w:sz w:val="24"/>
          <w:szCs w:val="24"/>
        </w:rPr>
      </w:pPr>
      <w:r w:rsidRPr="00814171">
        <w:rPr>
          <w:rFonts w:cs="Calibri"/>
          <w:sz w:val="24"/>
          <w:szCs w:val="24"/>
        </w:rPr>
        <w:t xml:space="preserve">JUDr. Lukáš Cisko – členstvo </w:t>
      </w:r>
      <w:r w:rsidR="002D1522">
        <w:rPr>
          <w:rFonts w:cs="Calibri"/>
          <w:sz w:val="24"/>
          <w:szCs w:val="24"/>
        </w:rPr>
        <w:t xml:space="preserve">bude potvrdené </w:t>
      </w:r>
      <w:r w:rsidRPr="00814171">
        <w:rPr>
          <w:rFonts w:cs="Calibri"/>
          <w:sz w:val="24"/>
          <w:szCs w:val="24"/>
        </w:rPr>
        <w:t>od 18.10.2013</w:t>
      </w:r>
    </w:p>
    <w:p w:rsidR="00242A02" w:rsidRPr="00814171" w:rsidRDefault="00ED0BD3" w:rsidP="00242A02">
      <w:pPr>
        <w:autoSpaceDE w:val="0"/>
        <w:autoSpaceDN w:val="0"/>
        <w:adjustRightInd w:val="0"/>
        <w:spacing w:after="0" w:line="240" w:lineRule="auto"/>
        <w:rPr>
          <w:rFonts w:cs="Calibri"/>
          <w:sz w:val="24"/>
          <w:szCs w:val="24"/>
        </w:rPr>
      </w:pPr>
      <w:r w:rsidRPr="00814171">
        <w:rPr>
          <w:rFonts w:cs="Calibri"/>
          <w:sz w:val="24"/>
          <w:szCs w:val="24"/>
        </w:rPr>
        <w:t>Filip Ondrej, FVS</w:t>
      </w:r>
      <w:r w:rsidR="00AB4B3B" w:rsidRPr="00814171">
        <w:rPr>
          <w:rFonts w:cs="Calibri"/>
          <w:sz w:val="24"/>
          <w:szCs w:val="24"/>
        </w:rPr>
        <w:t xml:space="preserve"> – ukončené členstvo k 31.8.2012</w:t>
      </w:r>
    </w:p>
    <w:p w:rsidR="00D15467" w:rsidRPr="00814171" w:rsidRDefault="00ED0BD3" w:rsidP="00242A02">
      <w:pPr>
        <w:autoSpaceDE w:val="0"/>
        <w:autoSpaceDN w:val="0"/>
        <w:adjustRightInd w:val="0"/>
        <w:spacing w:after="0" w:line="240" w:lineRule="auto"/>
        <w:rPr>
          <w:rFonts w:cs="Calibri"/>
          <w:sz w:val="24"/>
          <w:szCs w:val="24"/>
        </w:rPr>
      </w:pPr>
      <w:r w:rsidRPr="00814171">
        <w:rPr>
          <w:rFonts w:cs="Calibri"/>
          <w:sz w:val="24"/>
          <w:szCs w:val="24"/>
        </w:rPr>
        <w:t xml:space="preserve">Simona </w:t>
      </w:r>
      <w:proofErr w:type="spellStart"/>
      <w:r w:rsidRPr="00814171">
        <w:rPr>
          <w:rFonts w:cs="Calibri"/>
          <w:sz w:val="24"/>
          <w:szCs w:val="24"/>
        </w:rPr>
        <w:t>Vaľková</w:t>
      </w:r>
      <w:proofErr w:type="spellEnd"/>
      <w:r w:rsidRPr="00814171">
        <w:rPr>
          <w:rFonts w:cs="Calibri"/>
          <w:sz w:val="24"/>
          <w:szCs w:val="24"/>
        </w:rPr>
        <w:t>, FVS</w:t>
      </w:r>
      <w:r w:rsidR="000E6CCB" w:rsidRPr="00814171">
        <w:rPr>
          <w:rFonts w:cs="Calibri"/>
          <w:sz w:val="24"/>
          <w:szCs w:val="24"/>
        </w:rPr>
        <w:t xml:space="preserve"> – </w:t>
      </w:r>
      <w:r w:rsidR="00B1342F" w:rsidRPr="00814171">
        <w:rPr>
          <w:rFonts w:cs="Calibri"/>
          <w:sz w:val="24"/>
          <w:szCs w:val="24"/>
        </w:rPr>
        <w:t>členstvo trvá</w:t>
      </w:r>
    </w:p>
    <w:p w:rsidR="00242A02" w:rsidRPr="00814171" w:rsidRDefault="00242A02" w:rsidP="00ED0BD3">
      <w:pPr>
        <w:rPr>
          <w:rFonts w:cs="Calibri"/>
          <w:sz w:val="24"/>
          <w:szCs w:val="24"/>
        </w:rPr>
      </w:pPr>
      <w:r w:rsidRPr="00814171">
        <w:rPr>
          <w:rFonts w:cs="Calibri"/>
          <w:sz w:val="24"/>
          <w:szCs w:val="24"/>
        </w:rPr>
        <w:t xml:space="preserve">Martin </w:t>
      </w:r>
      <w:proofErr w:type="spellStart"/>
      <w:r w:rsidRPr="00814171">
        <w:rPr>
          <w:rFonts w:cs="Calibri"/>
          <w:sz w:val="24"/>
          <w:szCs w:val="24"/>
        </w:rPr>
        <w:t>Kulich</w:t>
      </w:r>
      <w:proofErr w:type="spellEnd"/>
      <w:r w:rsidRPr="00814171">
        <w:rPr>
          <w:rFonts w:cs="Calibri"/>
          <w:sz w:val="24"/>
          <w:szCs w:val="24"/>
        </w:rPr>
        <w:t>, FVS</w:t>
      </w:r>
      <w:r w:rsidR="000E6CCB" w:rsidRPr="00814171">
        <w:rPr>
          <w:rFonts w:cs="Calibri"/>
          <w:sz w:val="24"/>
          <w:szCs w:val="24"/>
        </w:rPr>
        <w:t xml:space="preserve"> – členstvo trvá</w:t>
      </w:r>
    </w:p>
    <w:p w:rsidR="00B1342F" w:rsidRPr="002D1522" w:rsidRDefault="002D1522" w:rsidP="00B1342F">
      <w:pPr>
        <w:spacing w:line="240" w:lineRule="auto"/>
        <w:rPr>
          <w:rFonts w:ascii="Calibri" w:hAnsi="Calibri" w:cs="Calibri"/>
          <w:b/>
          <w:sz w:val="24"/>
          <w:szCs w:val="24"/>
          <w:u w:val="single"/>
        </w:rPr>
      </w:pPr>
      <w:r w:rsidRPr="002D1522">
        <w:rPr>
          <w:rFonts w:ascii="Calibri" w:hAnsi="Calibri" w:cs="Calibri"/>
          <w:b/>
          <w:sz w:val="24"/>
          <w:szCs w:val="24"/>
        </w:rPr>
        <w:t xml:space="preserve">3. </w:t>
      </w:r>
      <w:r w:rsidRPr="002D1522">
        <w:rPr>
          <w:rFonts w:ascii="Calibri" w:hAnsi="Calibri" w:cs="Calibri"/>
          <w:b/>
          <w:sz w:val="24"/>
          <w:szCs w:val="24"/>
          <w:u w:val="single"/>
        </w:rPr>
        <w:t>ČINNNOSŤ AKADEMICKÉHO SENÁTU</w:t>
      </w:r>
    </w:p>
    <w:p w:rsidR="00B1342F" w:rsidRDefault="00B1342F" w:rsidP="0092116F">
      <w:pPr>
        <w:spacing w:line="240" w:lineRule="auto"/>
        <w:jc w:val="both"/>
        <w:rPr>
          <w:rFonts w:ascii="Calibri" w:hAnsi="Calibri" w:cs="Calibri"/>
          <w:sz w:val="24"/>
          <w:szCs w:val="24"/>
          <w:u w:val="single"/>
        </w:rPr>
      </w:pPr>
      <w:r>
        <w:rPr>
          <w:rFonts w:ascii="Calibri" w:hAnsi="Calibri" w:cs="Calibri"/>
          <w:sz w:val="24"/>
          <w:szCs w:val="24"/>
          <w:u w:val="single"/>
        </w:rPr>
        <w:t xml:space="preserve">15. zasadnutie  </w:t>
      </w:r>
      <w:r w:rsidR="000B039C" w:rsidRPr="000B039C">
        <w:rPr>
          <w:rFonts w:ascii="Calibri" w:hAnsi="Calibri" w:cs="Calibri"/>
          <w:sz w:val="24"/>
          <w:szCs w:val="24"/>
          <w:u w:val="single"/>
        </w:rPr>
        <w:t xml:space="preserve">akademického senátu </w:t>
      </w:r>
      <w:r>
        <w:rPr>
          <w:rFonts w:ascii="Calibri" w:hAnsi="Calibri" w:cs="Calibri"/>
          <w:sz w:val="24"/>
          <w:szCs w:val="24"/>
          <w:u w:val="single"/>
        </w:rPr>
        <w:t>- 21.6.2012</w:t>
      </w:r>
    </w:p>
    <w:p w:rsidR="000B039C" w:rsidRDefault="000B039C" w:rsidP="000B039C">
      <w:pPr>
        <w:spacing w:line="240" w:lineRule="auto"/>
        <w:jc w:val="both"/>
        <w:rPr>
          <w:rFonts w:ascii="Calibri" w:hAnsi="Calibri" w:cs="Calibri"/>
          <w:sz w:val="24"/>
          <w:szCs w:val="24"/>
        </w:rPr>
      </w:pPr>
      <w:r>
        <w:rPr>
          <w:rFonts w:ascii="Calibri" w:hAnsi="Calibri" w:cs="Calibri"/>
          <w:sz w:val="24"/>
          <w:szCs w:val="24"/>
        </w:rPr>
        <w:t xml:space="preserve"> - </w:t>
      </w:r>
      <w:r w:rsidR="00B1342F">
        <w:rPr>
          <w:rFonts w:ascii="Calibri" w:hAnsi="Calibri" w:cs="Calibri"/>
          <w:sz w:val="24"/>
          <w:szCs w:val="24"/>
        </w:rPr>
        <w:t xml:space="preserve">Na záverečnom zasadnutí akademického senátu v akademickom roku 2011-2012 bol schválený dokument „Aktualizácia Dlhodobého zámeru UPJŠ v Košiciach na roky 2011 až </w:t>
      </w:r>
      <w:r w:rsidR="00B1342F">
        <w:rPr>
          <w:rFonts w:ascii="Calibri" w:hAnsi="Calibri" w:cs="Calibri"/>
          <w:sz w:val="24"/>
          <w:szCs w:val="24"/>
        </w:rPr>
        <w:lastRenderedPageBreak/>
        <w:t>2017“ v predloženom znení, zobral na vedomie „Hodnotiacu správu o úrovni vedecko-výskumnej činnosti na UPJŠ v r. 2011“.</w:t>
      </w:r>
    </w:p>
    <w:p w:rsidR="000B039C" w:rsidRDefault="000B039C" w:rsidP="000B039C">
      <w:pPr>
        <w:spacing w:line="240" w:lineRule="auto"/>
        <w:jc w:val="both"/>
        <w:rPr>
          <w:rFonts w:ascii="Calibri" w:hAnsi="Calibri" w:cs="Calibri"/>
          <w:sz w:val="24"/>
          <w:szCs w:val="24"/>
        </w:rPr>
      </w:pPr>
      <w:r>
        <w:rPr>
          <w:rFonts w:ascii="Calibri" w:hAnsi="Calibri" w:cs="Calibri"/>
          <w:sz w:val="24"/>
          <w:szCs w:val="24"/>
        </w:rPr>
        <w:t xml:space="preserve">- </w:t>
      </w:r>
      <w:r w:rsidR="00B1342F">
        <w:rPr>
          <w:rFonts w:ascii="Calibri" w:hAnsi="Calibri" w:cs="Calibri"/>
          <w:sz w:val="24"/>
          <w:szCs w:val="24"/>
        </w:rPr>
        <w:t>So zámerom zosúladiť znenie Pracovného poriadku UPJŠ so Zákonníkom práce v znení príslušnej novely bol schválený jeho Dodatok č. 3</w:t>
      </w:r>
      <w:r>
        <w:rPr>
          <w:rFonts w:ascii="Calibri" w:hAnsi="Calibri" w:cs="Calibri"/>
          <w:sz w:val="24"/>
          <w:szCs w:val="24"/>
        </w:rPr>
        <w:t>. K</w:t>
      </w:r>
      <w:r w:rsidR="00B1342F">
        <w:rPr>
          <w:rFonts w:ascii="Calibri" w:hAnsi="Calibri" w:cs="Calibri"/>
          <w:sz w:val="24"/>
          <w:szCs w:val="24"/>
        </w:rPr>
        <w:t xml:space="preserve"> rozhodnutiu </w:t>
      </w:r>
      <w:r w:rsidR="0092116F">
        <w:rPr>
          <w:rFonts w:ascii="Calibri" w:hAnsi="Calibri" w:cs="Calibri"/>
          <w:sz w:val="24"/>
          <w:szCs w:val="24"/>
        </w:rPr>
        <w:t>rektora č. 1</w:t>
      </w:r>
      <w:r w:rsidR="00B1342F">
        <w:rPr>
          <w:rFonts w:ascii="Calibri" w:hAnsi="Calibri" w:cs="Calibri"/>
          <w:sz w:val="24"/>
          <w:szCs w:val="24"/>
        </w:rPr>
        <w:t>/2012 Por</w:t>
      </w:r>
      <w:r w:rsidR="0092116F">
        <w:rPr>
          <w:rFonts w:ascii="Calibri" w:hAnsi="Calibri" w:cs="Calibri"/>
          <w:sz w:val="24"/>
          <w:szCs w:val="24"/>
        </w:rPr>
        <w:t xml:space="preserve">iadok poplatkov bol schválený Dodatok č. 2. ktorý reagoval na zavedenie doktorandského štúdia na fakulte verejnej správy počnúc akademickým rokom 2012/2013. </w:t>
      </w:r>
    </w:p>
    <w:p w:rsidR="000B039C" w:rsidRDefault="000B039C" w:rsidP="000B039C">
      <w:pPr>
        <w:spacing w:line="240" w:lineRule="auto"/>
        <w:jc w:val="both"/>
        <w:rPr>
          <w:rFonts w:ascii="Calibri" w:hAnsi="Calibri" w:cs="Calibri"/>
          <w:sz w:val="24"/>
          <w:szCs w:val="24"/>
        </w:rPr>
      </w:pPr>
      <w:r>
        <w:rPr>
          <w:rFonts w:ascii="Calibri" w:hAnsi="Calibri" w:cs="Calibri"/>
          <w:sz w:val="24"/>
          <w:szCs w:val="24"/>
        </w:rPr>
        <w:t xml:space="preserve">- </w:t>
      </w:r>
      <w:r w:rsidR="0092116F">
        <w:rPr>
          <w:rFonts w:ascii="Calibri" w:hAnsi="Calibri" w:cs="Calibri"/>
          <w:sz w:val="24"/>
          <w:szCs w:val="24"/>
        </w:rPr>
        <w:t>Akademický senát udelil predchádzajúci</w:t>
      </w:r>
      <w:r w:rsidR="00152E30">
        <w:rPr>
          <w:rFonts w:ascii="Calibri" w:hAnsi="Calibri" w:cs="Calibri"/>
          <w:sz w:val="24"/>
          <w:szCs w:val="24"/>
        </w:rPr>
        <w:t xml:space="preserve"> súhlas s uzavretím nájomnej zmluvy na prenájom odovzdávacej  stanice tepla TEKO a.s. Košice.</w:t>
      </w:r>
    </w:p>
    <w:p w:rsidR="000B039C" w:rsidRDefault="000B039C" w:rsidP="000B039C">
      <w:pPr>
        <w:spacing w:line="240" w:lineRule="auto"/>
        <w:jc w:val="both"/>
        <w:rPr>
          <w:rFonts w:ascii="Calibri" w:hAnsi="Calibri" w:cs="Calibri"/>
          <w:sz w:val="24"/>
          <w:szCs w:val="24"/>
        </w:rPr>
      </w:pPr>
      <w:r>
        <w:rPr>
          <w:rFonts w:ascii="Calibri" w:hAnsi="Calibri" w:cs="Calibri"/>
          <w:sz w:val="24"/>
          <w:szCs w:val="24"/>
        </w:rPr>
        <w:t>-</w:t>
      </w:r>
      <w:r w:rsidR="00152E30">
        <w:rPr>
          <w:rFonts w:ascii="Calibri" w:hAnsi="Calibri" w:cs="Calibri"/>
          <w:sz w:val="24"/>
          <w:szCs w:val="24"/>
        </w:rPr>
        <w:t xml:space="preserve"> V rôznom bol akademický senát oboznámený s negatívnymi dôsledkami vypovedania zmluvy vo výučbových základniach  riaditeľom Univerzitnej nemocnice LF Košice k 1.7.2012.</w:t>
      </w:r>
      <w:r w:rsidRPr="000B039C">
        <w:rPr>
          <w:rFonts w:ascii="Calibri" w:hAnsi="Calibri" w:cs="Calibri"/>
          <w:sz w:val="24"/>
          <w:szCs w:val="24"/>
        </w:rPr>
        <w:t xml:space="preserve"> </w:t>
      </w:r>
    </w:p>
    <w:p w:rsidR="00B1342F" w:rsidRDefault="000B039C" w:rsidP="000B039C">
      <w:pPr>
        <w:spacing w:line="240" w:lineRule="auto"/>
        <w:jc w:val="both"/>
        <w:rPr>
          <w:rFonts w:ascii="Calibri" w:hAnsi="Calibri" w:cs="Calibri"/>
          <w:sz w:val="24"/>
          <w:szCs w:val="24"/>
        </w:rPr>
      </w:pPr>
      <w:r>
        <w:rPr>
          <w:rFonts w:ascii="Calibri" w:hAnsi="Calibri" w:cs="Calibri"/>
          <w:sz w:val="24"/>
          <w:szCs w:val="24"/>
        </w:rPr>
        <w:t>Na august zvolané mimoriadne zasadnutie nebolo uznášaniaschopné.</w:t>
      </w:r>
    </w:p>
    <w:p w:rsidR="00152E30" w:rsidRDefault="00152E30" w:rsidP="0092116F">
      <w:pPr>
        <w:spacing w:line="240" w:lineRule="auto"/>
        <w:jc w:val="both"/>
        <w:rPr>
          <w:rFonts w:ascii="Calibri" w:hAnsi="Calibri" w:cs="Calibri"/>
          <w:sz w:val="24"/>
          <w:szCs w:val="24"/>
        </w:rPr>
      </w:pPr>
      <w:r w:rsidRPr="00152E30">
        <w:rPr>
          <w:rFonts w:ascii="Calibri" w:hAnsi="Calibri" w:cs="Calibri"/>
          <w:sz w:val="24"/>
          <w:szCs w:val="24"/>
          <w:u w:val="single"/>
        </w:rPr>
        <w:t>Mimoriadne zasadnutie akademického senátu – 6. septembra 2012</w:t>
      </w:r>
      <w:r>
        <w:rPr>
          <w:rFonts w:ascii="Calibri" w:hAnsi="Calibri" w:cs="Calibri"/>
          <w:sz w:val="24"/>
          <w:szCs w:val="24"/>
        </w:rPr>
        <w:t xml:space="preserve"> </w:t>
      </w:r>
    </w:p>
    <w:p w:rsidR="00152E30" w:rsidRDefault="008E2662" w:rsidP="000B039C">
      <w:pPr>
        <w:pStyle w:val="Odsekzoznamu"/>
        <w:numPr>
          <w:ilvl w:val="0"/>
          <w:numId w:val="13"/>
        </w:numPr>
        <w:tabs>
          <w:tab w:val="left" w:pos="284"/>
        </w:tabs>
        <w:spacing w:line="240" w:lineRule="auto"/>
        <w:ind w:left="0" w:firstLine="0"/>
        <w:jc w:val="both"/>
        <w:rPr>
          <w:rFonts w:ascii="Calibri" w:hAnsi="Calibri" w:cs="Calibri"/>
          <w:sz w:val="24"/>
          <w:szCs w:val="24"/>
        </w:rPr>
      </w:pPr>
      <w:r w:rsidRPr="000B039C">
        <w:rPr>
          <w:rFonts w:ascii="Calibri" w:hAnsi="Calibri" w:cs="Calibri"/>
          <w:sz w:val="24"/>
          <w:szCs w:val="24"/>
        </w:rPr>
        <w:t>Akademický senát preskúmal zákonnosť rozhodnutí</w:t>
      </w:r>
      <w:r w:rsidR="000B039C">
        <w:rPr>
          <w:rFonts w:ascii="Calibri" w:hAnsi="Calibri" w:cs="Calibri"/>
          <w:sz w:val="24"/>
          <w:szCs w:val="24"/>
        </w:rPr>
        <w:t xml:space="preserve"> rektora o neprijatí na štúdium </w:t>
      </w:r>
      <w:r w:rsidRPr="000B039C">
        <w:rPr>
          <w:rFonts w:ascii="Calibri" w:hAnsi="Calibri" w:cs="Calibri"/>
          <w:sz w:val="24"/>
          <w:szCs w:val="24"/>
        </w:rPr>
        <w:t>študijného programu „Šport a rekreácia“ Ani jedna z desiatich žiadostí neobsahovala výhradu nezákonnosti v procese prijímacieho konania, preto akademický senát žiadosti zamietol</w:t>
      </w:r>
      <w:r w:rsidR="000B039C">
        <w:rPr>
          <w:rFonts w:ascii="Calibri" w:hAnsi="Calibri" w:cs="Calibri"/>
          <w:sz w:val="24"/>
          <w:szCs w:val="24"/>
        </w:rPr>
        <w:t xml:space="preserve"> a potvrdil rozhodnutia rektora</w:t>
      </w:r>
      <w:r w:rsidRPr="000B039C">
        <w:rPr>
          <w:rFonts w:ascii="Calibri" w:hAnsi="Calibri" w:cs="Calibri"/>
          <w:sz w:val="24"/>
          <w:szCs w:val="24"/>
        </w:rPr>
        <w:t xml:space="preserve">. </w:t>
      </w:r>
    </w:p>
    <w:p w:rsidR="000B039C" w:rsidRPr="000B039C" w:rsidRDefault="000B039C" w:rsidP="000B039C">
      <w:pPr>
        <w:pStyle w:val="Odsekzoznamu"/>
        <w:tabs>
          <w:tab w:val="left" w:pos="284"/>
        </w:tabs>
        <w:spacing w:line="240" w:lineRule="auto"/>
        <w:ind w:left="0"/>
        <w:jc w:val="both"/>
        <w:rPr>
          <w:rFonts w:ascii="Calibri" w:hAnsi="Calibri" w:cs="Calibri"/>
          <w:sz w:val="24"/>
          <w:szCs w:val="24"/>
        </w:rPr>
      </w:pPr>
    </w:p>
    <w:p w:rsidR="000B039C" w:rsidRDefault="008E2662" w:rsidP="0092116F">
      <w:pPr>
        <w:pStyle w:val="Odsekzoznamu"/>
        <w:numPr>
          <w:ilvl w:val="0"/>
          <w:numId w:val="13"/>
        </w:numPr>
        <w:tabs>
          <w:tab w:val="left" w:pos="284"/>
        </w:tabs>
        <w:spacing w:line="240" w:lineRule="auto"/>
        <w:ind w:left="0" w:firstLine="0"/>
        <w:jc w:val="both"/>
        <w:rPr>
          <w:rFonts w:ascii="Calibri" w:hAnsi="Calibri" w:cs="Calibri"/>
          <w:sz w:val="24"/>
          <w:szCs w:val="24"/>
        </w:rPr>
      </w:pPr>
      <w:r w:rsidRPr="000B039C">
        <w:rPr>
          <w:rFonts w:ascii="Calibri" w:hAnsi="Calibri" w:cs="Calibri"/>
          <w:sz w:val="24"/>
          <w:szCs w:val="24"/>
        </w:rPr>
        <w:t>Na návrh rektora schválil akademický senát „podmienky prijatia na štúdium pre bakalársky študijný program  študovaný na univerzite</w:t>
      </w:r>
      <w:r w:rsidR="0033286B" w:rsidRPr="000B039C">
        <w:rPr>
          <w:rFonts w:ascii="Calibri" w:hAnsi="Calibri" w:cs="Calibri"/>
          <w:sz w:val="24"/>
          <w:szCs w:val="24"/>
        </w:rPr>
        <w:t xml:space="preserve"> „Šport a rekreácia“ pre akademický rok 2013/2014  v dennej a externej forme štúdia.</w:t>
      </w:r>
    </w:p>
    <w:p w:rsidR="000B039C" w:rsidRPr="000B039C" w:rsidRDefault="000B039C" w:rsidP="000B039C">
      <w:pPr>
        <w:pStyle w:val="Odsekzoznamu"/>
        <w:rPr>
          <w:rFonts w:ascii="Calibri" w:hAnsi="Calibri" w:cs="Calibri"/>
          <w:sz w:val="24"/>
          <w:szCs w:val="24"/>
        </w:rPr>
      </w:pPr>
    </w:p>
    <w:p w:rsidR="0033286B" w:rsidRPr="000B039C" w:rsidRDefault="0033286B" w:rsidP="0092116F">
      <w:pPr>
        <w:pStyle w:val="Odsekzoznamu"/>
        <w:numPr>
          <w:ilvl w:val="0"/>
          <w:numId w:val="13"/>
        </w:numPr>
        <w:tabs>
          <w:tab w:val="left" w:pos="284"/>
        </w:tabs>
        <w:spacing w:line="240" w:lineRule="auto"/>
        <w:ind w:left="0" w:firstLine="0"/>
        <w:jc w:val="both"/>
        <w:rPr>
          <w:rFonts w:ascii="Calibri" w:hAnsi="Calibri" w:cs="Calibri"/>
          <w:sz w:val="24"/>
          <w:szCs w:val="24"/>
        </w:rPr>
      </w:pPr>
      <w:r w:rsidRPr="000B039C">
        <w:rPr>
          <w:rFonts w:ascii="Calibri" w:hAnsi="Calibri" w:cs="Calibri"/>
          <w:sz w:val="24"/>
          <w:szCs w:val="24"/>
        </w:rPr>
        <w:t xml:space="preserve">Novela zákona o vysokých školách umožňuje vyplácať motivačné štipendium aj študentom externého štúdia. Akademický senát schválil Dodatok č. 4 k Štipendijnému poriadku univerzity, ktorým zosúladil obsah vnútorného predpisu so zákonom o vysokých školách. </w:t>
      </w:r>
    </w:p>
    <w:p w:rsidR="0033286B" w:rsidRDefault="0033286B" w:rsidP="0092116F">
      <w:pPr>
        <w:spacing w:line="240" w:lineRule="auto"/>
        <w:jc w:val="both"/>
        <w:rPr>
          <w:rFonts w:ascii="Calibri" w:hAnsi="Calibri" w:cs="Calibri"/>
          <w:sz w:val="24"/>
          <w:szCs w:val="24"/>
          <w:u w:val="single"/>
        </w:rPr>
      </w:pPr>
      <w:r w:rsidRPr="0033286B">
        <w:rPr>
          <w:rFonts w:ascii="Calibri" w:hAnsi="Calibri" w:cs="Calibri"/>
          <w:sz w:val="24"/>
          <w:szCs w:val="24"/>
          <w:u w:val="single"/>
        </w:rPr>
        <w:t>16. zasadnutie akademického senátu -27. septembra 2012</w:t>
      </w:r>
    </w:p>
    <w:p w:rsidR="000B039C" w:rsidRDefault="000B039C" w:rsidP="000B039C">
      <w:pPr>
        <w:spacing w:line="240" w:lineRule="auto"/>
        <w:jc w:val="both"/>
        <w:rPr>
          <w:rFonts w:ascii="Calibri" w:hAnsi="Calibri" w:cs="Calibri"/>
          <w:sz w:val="24"/>
          <w:szCs w:val="24"/>
        </w:rPr>
      </w:pPr>
      <w:r>
        <w:rPr>
          <w:rFonts w:ascii="Calibri" w:hAnsi="Calibri" w:cs="Calibri"/>
          <w:sz w:val="24"/>
          <w:szCs w:val="24"/>
        </w:rPr>
        <w:t xml:space="preserve">- </w:t>
      </w:r>
      <w:r w:rsidR="008208BE" w:rsidRPr="008208BE">
        <w:rPr>
          <w:rFonts w:ascii="Calibri" w:hAnsi="Calibri" w:cs="Calibri"/>
          <w:sz w:val="24"/>
          <w:szCs w:val="24"/>
        </w:rPr>
        <w:t>Akademický senát preskúmal</w:t>
      </w:r>
      <w:r w:rsidR="008208BE">
        <w:rPr>
          <w:rFonts w:ascii="Calibri" w:hAnsi="Calibri" w:cs="Calibri"/>
          <w:sz w:val="24"/>
          <w:szCs w:val="24"/>
        </w:rPr>
        <w:t xml:space="preserve"> zákonnosť ďalších dvoch rozhodnutí rektora o neprijatí na štúdium študijného programu „Špor</w:t>
      </w:r>
      <w:r>
        <w:rPr>
          <w:rFonts w:ascii="Calibri" w:hAnsi="Calibri" w:cs="Calibri"/>
          <w:sz w:val="24"/>
          <w:szCs w:val="24"/>
        </w:rPr>
        <w:t>t a rekreácia“ a keďže v procese</w:t>
      </w:r>
      <w:r w:rsidR="008208BE">
        <w:rPr>
          <w:rFonts w:ascii="Calibri" w:hAnsi="Calibri" w:cs="Calibri"/>
          <w:sz w:val="24"/>
          <w:szCs w:val="24"/>
        </w:rPr>
        <w:t xml:space="preserve"> prijímacieho konania nezistil porušenie zákonnosti, žiadosti uchádzačov zamietol a potvrdil rozhodnutie rektora o neprijatí na štúdium.</w:t>
      </w:r>
    </w:p>
    <w:p w:rsidR="000B039C" w:rsidRDefault="000B039C" w:rsidP="000B039C">
      <w:pPr>
        <w:spacing w:line="240" w:lineRule="auto"/>
        <w:jc w:val="both"/>
        <w:rPr>
          <w:rFonts w:ascii="Calibri" w:hAnsi="Calibri" w:cs="Calibri"/>
          <w:sz w:val="24"/>
          <w:szCs w:val="24"/>
        </w:rPr>
      </w:pPr>
      <w:r>
        <w:rPr>
          <w:rFonts w:ascii="Calibri" w:hAnsi="Calibri" w:cs="Calibri"/>
          <w:sz w:val="24"/>
          <w:szCs w:val="24"/>
        </w:rPr>
        <w:t xml:space="preserve">- </w:t>
      </w:r>
      <w:r w:rsidR="008208BE">
        <w:rPr>
          <w:rFonts w:ascii="Calibri" w:hAnsi="Calibri" w:cs="Calibri"/>
          <w:sz w:val="24"/>
          <w:szCs w:val="24"/>
        </w:rPr>
        <w:t xml:space="preserve">Na návrh rektora udelil akademický senát predchádzajúci  súhlas so založením záujmového združenia právnických osôb podľa ustanovenia § 20f – 20j zákona č. 40/1964 Zb. za účelom realizácie projektu </w:t>
      </w:r>
      <w:proofErr w:type="spellStart"/>
      <w:r w:rsidR="008208BE">
        <w:rPr>
          <w:rFonts w:ascii="Calibri" w:hAnsi="Calibri" w:cs="Calibri"/>
          <w:sz w:val="24"/>
          <w:szCs w:val="24"/>
        </w:rPr>
        <w:t>Steelpark</w:t>
      </w:r>
      <w:proofErr w:type="spellEnd"/>
      <w:r w:rsidR="008208BE">
        <w:rPr>
          <w:rFonts w:ascii="Calibri" w:hAnsi="Calibri" w:cs="Calibri"/>
          <w:sz w:val="24"/>
          <w:szCs w:val="24"/>
        </w:rPr>
        <w:t xml:space="preserve"> – kreatívna fabrika.</w:t>
      </w:r>
    </w:p>
    <w:p w:rsidR="00EB0E64" w:rsidRDefault="000B039C" w:rsidP="00EB0E64">
      <w:pPr>
        <w:spacing w:line="240" w:lineRule="auto"/>
        <w:jc w:val="both"/>
        <w:rPr>
          <w:rFonts w:ascii="Calibri" w:hAnsi="Calibri" w:cs="Calibri"/>
          <w:sz w:val="24"/>
          <w:szCs w:val="24"/>
        </w:rPr>
      </w:pPr>
      <w:r>
        <w:rPr>
          <w:rFonts w:ascii="Calibri" w:hAnsi="Calibri" w:cs="Calibri"/>
          <w:sz w:val="24"/>
          <w:szCs w:val="24"/>
        </w:rPr>
        <w:t xml:space="preserve">- </w:t>
      </w:r>
      <w:r w:rsidR="008208BE">
        <w:rPr>
          <w:rFonts w:ascii="Calibri" w:hAnsi="Calibri" w:cs="Calibri"/>
          <w:sz w:val="24"/>
          <w:szCs w:val="24"/>
        </w:rPr>
        <w:t>Akademický senát udelil predchádzajúci súhlas s uzatvorením zml</w:t>
      </w:r>
      <w:r w:rsidR="00EB0E64">
        <w:rPr>
          <w:rFonts w:ascii="Calibri" w:hAnsi="Calibri" w:cs="Calibri"/>
          <w:sz w:val="24"/>
          <w:szCs w:val="24"/>
        </w:rPr>
        <w:t>uvy o výpožičke miestnosti pre Ústav experimentálnej fyziky</w:t>
      </w:r>
      <w:r w:rsidR="008208BE">
        <w:rPr>
          <w:rFonts w:ascii="Calibri" w:hAnsi="Calibri" w:cs="Calibri"/>
          <w:sz w:val="24"/>
          <w:szCs w:val="24"/>
        </w:rPr>
        <w:t xml:space="preserve"> SAV Košice v súvislosti s riešením projektu spolufinancovaného zo štrukturálnych fondov EÚ a štátneho rozpočtu.</w:t>
      </w:r>
    </w:p>
    <w:p w:rsidR="008208BE" w:rsidRDefault="00EB0E64" w:rsidP="00EB0E64">
      <w:pPr>
        <w:spacing w:line="240" w:lineRule="auto"/>
        <w:jc w:val="both"/>
        <w:rPr>
          <w:rFonts w:ascii="Calibri" w:hAnsi="Calibri" w:cs="Calibri"/>
          <w:sz w:val="24"/>
          <w:szCs w:val="24"/>
        </w:rPr>
      </w:pPr>
      <w:r>
        <w:rPr>
          <w:rFonts w:ascii="Calibri" w:hAnsi="Calibri" w:cs="Calibri"/>
          <w:sz w:val="24"/>
          <w:szCs w:val="24"/>
        </w:rPr>
        <w:t xml:space="preserve">- </w:t>
      </w:r>
      <w:r w:rsidR="002F5770">
        <w:rPr>
          <w:rFonts w:ascii="Calibri" w:hAnsi="Calibri" w:cs="Calibri"/>
          <w:sz w:val="24"/>
          <w:szCs w:val="24"/>
        </w:rPr>
        <w:t>Akademický senát schválil vytvorenie pracovnej skupiny na vypracovanie stanoviska k pripravovanej novele zákona o verejnom obstarávaní a jeho zaslaní kompetentným orgánom s cieľom poukázať na narastajúcu administratívnu záťaž tvorivých pracovníkov.</w:t>
      </w:r>
    </w:p>
    <w:p w:rsidR="002F5770" w:rsidRDefault="00EB0E64" w:rsidP="00EB0E64">
      <w:pPr>
        <w:spacing w:line="240" w:lineRule="auto"/>
        <w:jc w:val="both"/>
        <w:rPr>
          <w:rFonts w:ascii="Calibri" w:hAnsi="Calibri" w:cs="Calibri"/>
          <w:sz w:val="24"/>
          <w:szCs w:val="24"/>
        </w:rPr>
      </w:pPr>
      <w:r>
        <w:rPr>
          <w:rFonts w:ascii="Calibri" w:hAnsi="Calibri" w:cs="Calibri"/>
          <w:sz w:val="24"/>
          <w:szCs w:val="24"/>
        </w:rPr>
        <w:lastRenderedPageBreak/>
        <w:t xml:space="preserve">- </w:t>
      </w:r>
      <w:r w:rsidR="002F5770">
        <w:rPr>
          <w:rFonts w:ascii="Calibri" w:hAnsi="Calibri" w:cs="Calibri"/>
          <w:sz w:val="24"/>
          <w:szCs w:val="24"/>
        </w:rPr>
        <w:t>Z dôvodu ukončenia vysokoškolského štúdia 1. a 2. stupňa vyhlásil akademický senát doplňujúce voľby na prírodovedeckej fakulte (1 miesto), právnickej fakulte (1 miesto), fakulte verejnej správy (2 miesta ), filozofickej fakulte (1 miesto) a na Ústave telesnej výchovy a športu (1 miesto) a stanovil termín ukončenia doplňujúcich volieb  najneskôr do 31. októbra 2012.</w:t>
      </w:r>
    </w:p>
    <w:p w:rsidR="00786DC6" w:rsidRDefault="00EB0E64" w:rsidP="00EB0E64">
      <w:pPr>
        <w:tabs>
          <w:tab w:val="left" w:pos="709"/>
        </w:tabs>
        <w:spacing w:line="240" w:lineRule="auto"/>
        <w:jc w:val="both"/>
        <w:rPr>
          <w:rFonts w:ascii="Calibri" w:hAnsi="Calibri" w:cs="Calibri"/>
          <w:sz w:val="24"/>
          <w:szCs w:val="24"/>
        </w:rPr>
      </w:pPr>
      <w:r>
        <w:rPr>
          <w:rFonts w:ascii="Calibri" w:hAnsi="Calibri" w:cs="Calibri"/>
          <w:sz w:val="24"/>
          <w:szCs w:val="24"/>
        </w:rPr>
        <w:t xml:space="preserve">- </w:t>
      </w:r>
      <w:r w:rsidR="00786DC6">
        <w:rPr>
          <w:rFonts w:ascii="Calibri" w:hAnsi="Calibri" w:cs="Calibri"/>
          <w:sz w:val="24"/>
          <w:szCs w:val="24"/>
        </w:rPr>
        <w:t>Akademický senát schválil správu o činnosti Akademického</w:t>
      </w:r>
      <w:r>
        <w:rPr>
          <w:rFonts w:ascii="Calibri" w:hAnsi="Calibri" w:cs="Calibri"/>
          <w:sz w:val="24"/>
          <w:szCs w:val="24"/>
        </w:rPr>
        <w:t xml:space="preserve"> senátu UPJŠ za obdobie od marca 2011 do mája 2012</w:t>
      </w:r>
      <w:r w:rsidR="00786DC6">
        <w:rPr>
          <w:rFonts w:ascii="Calibri" w:hAnsi="Calibri" w:cs="Calibri"/>
          <w:sz w:val="24"/>
          <w:szCs w:val="24"/>
        </w:rPr>
        <w:t>.</w:t>
      </w:r>
    </w:p>
    <w:p w:rsidR="00AA3B6B" w:rsidRDefault="00AA3B6B" w:rsidP="00AA3B6B">
      <w:pPr>
        <w:spacing w:line="240" w:lineRule="auto"/>
        <w:jc w:val="both"/>
        <w:rPr>
          <w:rFonts w:ascii="Calibri" w:hAnsi="Calibri" w:cs="Calibri"/>
          <w:sz w:val="24"/>
          <w:szCs w:val="24"/>
          <w:u w:val="single"/>
        </w:rPr>
      </w:pPr>
      <w:r w:rsidRPr="00AA3B6B">
        <w:rPr>
          <w:rFonts w:ascii="Calibri" w:hAnsi="Calibri" w:cs="Calibri"/>
          <w:sz w:val="24"/>
          <w:szCs w:val="24"/>
          <w:u w:val="single"/>
        </w:rPr>
        <w:t>17. zasadnutie akademického senátu – 15. novembra 2012</w:t>
      </w:r>
    </w:p>
    <w:p w:rsidR="00AA3B6B" w:rsidRDefault="00AA3B6B" w:rsidP="00AA3B6B">
      <w:pPr>
        <w:spacing w:line="240" w:lineRule="auto"/>
        <w:jc w:val="both"/>
        <w:rPr>
          <w:rFonts w:ascii="Calibri" w:hAnsi="Calibri" w:cs="Calibri"/>
          <w:sz w:val="24"/>
          <w:szCs w:val="24"/>
        </w:rPr>
      </w:pPr>
      <w:r w:rsidRPr="00AA3B6B">
        <w:rPr>
          <w:rFonts w:ascii="Calibri" w:hAnsi="Calibri" w:cs="Calibri"/>
          <w:sz w:val="24"/>
          <w:szCs w:val="24"/>
        </w:rPr>
        <w:t>Akademický senát:</w:t>
      </w:r>
    </w:p>
    <w:p w:rsidR="00AA3B6B" w:rsidRDefault="00AA3B6B" w:rsidP="00EB0E64">
      <w:pPr>
        <w:pStyle w:val="Odsekzoznamu"/>
        <w:numPr>
          <w:ilvl w:val="0"/>
          <w:numId w:val="1"/>
        </w:numPr>
        <w:tabs>
          <w:tab w:val="left" w:pos="284"/>
        </w:tabs>
        <w:spacing w:line="240" w:lineRule="auto"/>
        <w:ind w:left="0" w:firstLine="0"/>
        <w:jc w:val="both"/>
        <w:rPr>
          <w:rFonts w:ascii="Calibri" w:hAnsi="Calibri" w:cs="Calibri"/>
          <w:sz w:val="24"/>
          <w:szCs w:val="24"/>
        </w:rPr>
      </w:pPr>
      <w:r>
        <w:rPr>
          <w:rFonts w:ascii="Calibri" w:hAnsi="Calibri" w:cs="Calibri"/>
          <w:sz w:val="24"/>
          <w:szCs w:val="24"/>
        </w:rPr>
        <w:t xml:space="preserve">Zobral na vedomie informáciu rektora o právnej problematike stavu pozemkov v Botanickej záhrade UPJŠ a navrhol využiť možnosť komunikácie v predmetnej veci a j s orgánom Štátnej ochrany prírody a krajiny so sídlom v Banskej Bystrici a zároveň požiadal o súčinnosť prof. RNDr. P. </w:t>
      </w:r>
      <w:proofErr w:type="spellStart"/>
      <w:r>
        <w:rPr>
          <w:rFonts w:ascii="Calibri" w:hAnsi="Calibri" w:cs="Calibri"/>
          <w:sz w:val="24"/>
          <w:szCs w:val="24"/>
        </w:rPr>
        <w:t>Mártonfiho</w:t>
      </w:r>
      <w:proofErr w:type="spellEnd"/>
      <w:r>
        <w:rPr>
          <w:rFonts w:ascii="Calibri" w:hAnsi="Calibri" w:cs="Calibri"/>
          <w:sz w:val="24"/>
          <w:szCs w:val="24"/>
        </w:rPr>
        <w:t>, PhD.</w:t>
      </w:r>
    </w:p>
    <w:p w:rsidR="00AA3B6B" w:rsidRDefault="00AA3B6B" w:rsidP="00EB0E64">
      <w:pPr>
        <w:pStyle w:val="Odsekzoznamu"/>
        <w:numPr>
          <w:ilvl w:val="0"/>
          <w:numId w:val="1"/>
        </w:numPr>
        <w:tabs>
          <w:tab w:val="left" w:pos="284"/>
        </w:tabs>
        <w:spacing w:line="240" w:lineRule="auto"/>
        <w:ind w:left="0" w:firstLine="0"/>
        <w:jc w:val="both"/>
        <w:rPr>
          <w:rFonts w:ascii="Calibri" w:hAnsi="Calibri" w:cs="Calibri"/>
          <w:sz w:val="24"/>
          <w:szCs w:val="24"/>
        </w:rPr>
      </w:pPr>
      <w:r>
        <w:rPr>
          <w:rFonts w:ascii="Calibri" w:hAnsi="Calibri" w:cs="Calibri"/>
          <w:sz w:val="24"/>
          <w:szCs w:val="24"/>
        </w:rPr>
        <w:t xml:space="preserve">Vyhodnotil aktuálny stav vo verejnom obstarávaní predovšetkým z hľadiska administratívnej záťaže tvorivých pracovníkov. Rektor oboznámil senát s listom ministra školstva a so stanoviskom odboru </w:t>
      </w:r>
      <w:r w:rsidR="00D15467">
        <w:rPr>
          <w:rFonts w:ascii="Calibri" w:hAnsi="Calibri" w:cs="Calibri"/>
          <w:sz w:val="24"/>
          <w:szCs w:val="24"/>
        </w:rPr>
        <w:t>vedecko-technického rozvoja ministerstva vnútra, v ktorých reagovali na upozornenie univerzity na problémy pri realizovaní zákona o verejnom obstarávaní v podmienkach vedecko-výskumných pracoví</w:t>
      </w:r>
      <w:r w:rsidR="00D15467" w:rsidRPr="00D15467">
        <w:rPr>
          <w:rFonts w:ascii="Calibri" w:hAnsi="Calibri" w:cs="Calibri"/>
          <w:sz w:val="24"/>
          <w:szCs w:val="24"/>
        </w:rPr>
        <w:t>sk.</w:t>
      </w:r>
    </w:p>
    <w:p w:rsidR="00D15467" w:rsidRDefault="00D15467" w:rsidP="00EB0E64">
      <w:pPr>
        <w:pStyle w:val="Odsekzoznamu"/>
        <w:numPr>
          <w:ilvl w:val="0"/>
          <w:numId w:val="1"/>
        </w:numPr>
        <w:tabs>
          <w:tab w:val="left" w:pos="284"/>
        </w:tabs>
        <w:spacing w:line="240" w:lineRule="auto"/>
        <w:ind w:left="0" w:firstLine="0"/>
        <w:jc w:val="both"/>
        <w:rPr>
          <w:rFonts w:ascii="Calibri" w:hAnsi="Calibri" w:cs="Calibri"/>
          <w:sz w:val="24"/>
          <w:szCs w:val="24"/>
        </w:rPr>
      </w:pPr>
      <w:r>
        <w:rPr>
          <w:rFonts w:ascii="Calibri" w:hAnsi="Calibri" w:cs="Calibri"/>
          <w:sz w:val="24"/>
          <w:szCs w:val="24"/>
        </w:rPr>
        <w:t>Schválil Rozhodnutie rektora o určení školného, poplatkov spojených so štúdiom a o úhradách nákladov spojených so zvyšovaním kvalifikácie v akademickom roku 2013/2014 na univerzite (Poriadok poplatkov).</w:t>
      </w:r>
    </w:p>
    <w:p w:rsidR="00D15467" w:rsidRDefault="00D15467" w:rsidP="00D15467">
      <w:pPr>
        <w:spacing w:line="240" w:lineRule="auto"/>
        <w:jc w:val="both"/>
        <w:rPr>
          <w:rFonts w:ascii="Calibri" w:hAnsi="Calibri" w:cs="Calibri"/>
          <w:sz w:val="24"/>
          <w:szCs w:val="24"/>
          <w:u w:val="single"/>
        </w:rPr>
      </w:pPr>
      <w:r w:rsidRPr="00D15467">
        <w:rPr>
          <w:rFonts w:ascii="Calibri" w:hAnsi="Calibri" w:cs="Calibri"/>
          <w:sz w:val="24"/>
          <w:szCs w:val="24"/>
          <w:u w:val="single"/>
        </w:rPr>
        <w:t xml:space="preserve">18. zasadnutie </w:t>
      </w:r>
      <w:r w:rsidRPr="00AA3B6B">
        <w:rPr>
          <w:rFonts w:ascii="Calibri" w:hAnsi="Calibri" w:cs="Calibri"/>
          <w:sz w:val="24"/>
          <w:szCs w:val="24"/>
          <w:u w:val="single"/>
        </w:rPr>
        <w:t>akademického senátu</w:t>
      </w:r>
      <w:r>
        <w:rPr>
          <w:rFonts w:ascii="Calibri" w:hAnsi="Calibri" w:cs="Calibri"/>
          <w:sz w:val="24"/>
          <w:szCs w:val="24"/>
          <w:u w:val="single"/>
        </w:rPr>
        <w:t xml:space="preserve"> – 31. januára 2013</w:t>
      </w:r>
    </w:p>
    <w:p w:rsidR="00D15467" w:rsidRDefault="00D15467" w:rsidP="00D15467">
      <w:pPr>
        <w:spacing w:line="240" w:lineRule="auto"/>
        <w:jc w:val="both"/>
        <w:rPr>
          <w:rFonts w:ascii="Calibri" w:hAnsi="Calibri" w:cs="Calibri"/>
          <w:sz w:val="24"/>
          <w:szCs w:val="24"/>
        </w:rPr>
      </w:pPr>
      <w:r w:rsidRPr="00AA3B6B">
        <w:rPr>
          <w:rFonts w:ascii="Calibri" w:hAnsi="Calibri" w:cs="Calibri"/>
          <w:sz w:val="24"/>
          <w:szCs w:val="24"/>
        </w:rPr>
        <w:t>Akademický senát:</w:t>
      </w:r>
    </w:p>
    <w:p w:rsidR="006C01FB" w:rsidRPr="006C01FB" w:rsidRDefault="006C01FB" w:rsidP="00356B28">
      <w:pPr>
        <w:pStyle w:val="Odsekzoznamu"/>
        <w:numPr>
          <w:ilvl w:val="0"/>
          <w:numId w:val="1"/>
        </w:numPr>
        <w:spacing w:line="240" w:lineRule="auto"/>
        <w:ind w:left="284" w:hanging="284"/>
        <w:jc w:val="both"/>
        <w:rPr>
          <w:rFonts w:ascii="Calibri" w:hAnsi="Calibri" w:cs="Calibri"/>
          <w:sz w:val="24"/>
          <w:szCs w:val="24"/>
        </w:rPr>
      </w:pPr>
      <w:r w:rsidRPr="006C01FB">
        <w:rPr>
          <w:rFonts w:ascii="Calibri" w:hAnsi="Calibri" w:cs="Calibri"/>
          <w:sz w:val="24"/>
          <w:szCs w:val="24"/>
        </w:rPr>
        <w:t xml:space="preserve">Schválil návrh </w:t>
      </w:r>
      <w:r w:rsidRPr="006C01FB">
        <w:rPr>
          <w:bCs/>
          <w:sz w:val="24"/>
          <w:szCs w:val="24"/>
        </w:rPr>
        <w:t xml:space="preserve">organizačných zmien, štruktúry a počtu zamestnancov na UPJŠ k 1.2.2013 : </w:t>
      </w:r>
    </w:p>
    <w:p w:rsidR="006C01FB" w:rsidRPr="006C01FB" w:rsidRDefault="006C01FB" w:rsidP="00356B28">
      <w:pPr>
        <w:pStyle w:val="Bezriadkovania"/>
        <w:numPr>
          <w:ilvl w:val="0"/>
          <w:numId w:val="2"/>
        </w:numPr>
        <w:suppressAutoHyphens/>
        <w:jc w:val="both"/>
      </w:pPr>
      <w:r w:rsidRPr="006C01FB">
        <w:t>zriadenie 1 pracovného miesta referenta pre reklamácie na Úseku verejného obstarávania R UPJŠ;</w:t>
      </w:r>
    </w:p>
    <w:p w:rsidR="006C01FB" w:rsidRPr="006C01FB" w:rsidRDefault="006C01FB" w:rsidP="00356B28">
      <w:pPr>
        <w:pStyle w:val="Bezriadkovania"/>
        <w:numPr>
          <w:ilvl w:val="0"/>
          <w:numId w:val="2"/>
        </w:numPr>
        <w:suppressAutoHyphens/>
        <w:jc w:val="both"/>
      </w:pPr>
      <w:r w:rsidRPr="006C01FB">
        <w:t>zriadenie 1 pracovného miesta údržbár na Ústave telesnej výchovy a športu ;</w:t>
      </w:r>
    </w:p>
    <w:p w:rsidR="006C01FB" w:rsidRDefault="006C01FB" w:rsidP="00356B28">
      <w:pPr>
        <w:pStyle w:val="Bezriadkovania"/>
        <w:numPr>
          <w:ilvl w:val="0"/>
          <w:numId w:val="2"/>
        </w:numPr>
        <w:suppressAutoHyphens/>
        <w:jc w:val="both"/>
      </w:pPr>
      <w:r w:rsidRPr="006C01FB">
        <w:t>zrušenie 1 pracovného miesta programáto</w:t>
      </w:r>
      <w:r w:rsidR="002C179A">
        <w:t>r informačných systémov v </w:t>
      </w:r>
      <w:proofErr w:type="spellStart"/>
      <w:r w:rsidR="002C179A">
        <w:t>CIaKT</w:t>
      </w:r>
      <w:proofErr w:type="spellEnd"/>
      <w:r w:rsidRPr="006C01FB">
        <w:t>.</w:t>
      </w:r>
    </w:p>
    <w:p w:rsidR="006C01FB" w:rsidRPr="006A0A18" w:rsidRDefault="006C01FB" w:rsidP="00356B28">
      <w:pPr>
        <w:autoSpaceDE w:val="0"/>
        <w:autoSpaceDN w:val="0"/>
        <w:adjustRightInd w:val="0"/>
        <w:spacing w:after="0" w:line="240" w:lineRule="auto"/>
        <w:jc w:val="both"/>
        <w:rPr>
          <w:bCs/>
          <w:i/>
        </w:rPr>
      </w:pPr>
    </w:p>
    <w:p w:rsidR="0094451A" w:rsidRDefault="00C82143" w:rsidP="00EB0E64">
      <w:pPr>
        <w:pStyle w:val="Odsekzoznamu"/>
        <w:numPr>
          <w:ilvl w:val="0"/>
          <w:numId w:val="1"/>
        </w:numPr>
        <w:autoSpaceDE w:val="0"/>
        <w:autoSpaceDN w:val="0"/>
        <w:adjustRightInd w:val="0"/>
        <w:ind w:left="0" w:firstLine="0"/>
        <w:jc w:val="both"/>
        <w:rPr>
          <w:rFonts w:cs="Arial"/>
          <w:sz w:val="24"/>
          <w:szCs w:val="24"/>
        </w:rPr>
      </w:pPr>
      <w:r w:rsidRPr="00C82143">
        <w:rPr>
          <w:rFonts w:ascii="Calibri" w:hAnsi="Calibri" w:cs="Calibri"/>
          <w:sz w:val="24"/>
          <w:szCs w:val="24"/>
        </w:rPr>
        <w:t>Požiadal rektora, aby pozastavil účinnosť príkazu č. 4</w:t>
      </w:r>
      <w:r w:rsidRPr="00C82143">
        <w:rPr>
          <w:rFonts w:cs="Arial"/>
          <w:sz w:val="24"/>
          <w:szCs w:val="24"/>
        </w:rPr>
        <w:t>/2011 týkajúceho sa podmienok  nakladania s výsledkami vedeckej práce do doby, kým nebude  vypracovaná smernica o ochrane duševn</w:t>
      </w:r>
      <w:r w:rsidR="00EB0E64">
        <w:rPr>
          <w:rFonts w:cs="Arial"/>
          <w:sz w:val="24"/>
          <w:szCs w:val="24"/>
        </w:rPr>
        <w:t xml:space="preserve">ého vlastníctva na univerzite, </w:t>
      </w:r>
      <w:r w:rsidRPr="00C82143">
        <w:rPr>
          <w:rFonts w:cs="Arial"/>
          <w:sz w:val="24"/>
          <w:szCs w:val="24"/>
        </w:rPr>
        <w:t xml:space="preserve"> ktorú následne schváli AS UPJŠ.</w:t>
      </w:r>
    </w:p>
    <w:p w:rsidR="00C82143" w:rsidRPr="00C82143" w:rsidRDefault="00C82143" w:rsidP="00EB0E64">
      <w:pPr>
        <w:pStyle w:val="Odsekzoznamu"/>
        <w:numPr>
          <w:ilvl w:val="0"/>
          <w:numId w:val="1"/>
        </w:numPr>
        <w:autoSpaceDE w:val="0"/>
        <w:autoSpaceDN w:val="0"/>
        <w:adjustRightInd w:val="0"/>
        <w:ind w:left="0" w:firstLine="0"/>
        <w:jc w:val="both"/>
        <w:rPr>
          <w:rFonts w:cs="Arial"/>
          <w:sz w:val="24"/>
          <w:szCs w:val="24"/>
        </w:rPr>
      </w:pPr>
      <w:r w:rsidRPr="00C82143">
        <w:rPr>
          <w:rFonts w:ascii="Calibri" w:hAnsi="Calibri" w:cs="Calibri"/>
          <w:sz w:val="24"/>
          <w:szCs w:val="24"/>
        </w:rPr>
        <w:t xml:space="preserve"> Bol </w:t>
      </w:r>
      <w:r w:rsidR="0094451A">
        <w:rPr>
          <w:bCs/>
        </w:rPr>
        <w:t xml:space="preserve">oboznámený s odpoveďou </w:t>
      </w:r>
      <w:r w:rsidRPr="00C82143">
        <w:rPr>
          <w:bCs/>
        </w:rPr>
        <w:t xml:space="preserve">podpredsedu vlády </w:t>
      </w:r>
      <w:r w:rsidR="0094451A">
        <w:rPr>
          <w:bCs/>
        </w:rPr>
        <w:t>a ministra financií SR týkajúcou sa ad</w:t>
      </w:r>
      <w:r w:rsidRPr="00C82143">
        <w:rPr>
          <w:bCs/>
        </w:rPr>
        <w:t>ministratívnej záťaže pri realizácii projektov spolufinancovaných z fondov EÚ</w:t>
      </w:r>
      <w:r w:rsidR="0094451A">
        <w:rPr>
          <w:bCs/>
        </w:rPr>
        <w:t>.</w:t>
      </w:r>
      <w:r w:rsidRPr="00C82143">
        <w:rPr>
          <w:bCs/>
        </w:rPr>
        <w:t xml:space="preserve"> </w:t>
      </w:r>
    </w:p>
    <w:p w:rsidR="00D15467" w:rsidRDefault="0094451A" w:rsidP="00356B28">
      <w:pPr>
        <w:spacing w:line="240" w:lineRule="auto"/>
        <w:jc w:val="both"/>
        <w:rPr>
          <w:rFonts w:ascii="Calibri" w:hAnsi="Calibri" w:cs="Calibri"/>
          <w:sz w:val="24"/>
          <w:szCs w:val="24"/>
          <w:u w:val="single"/>
        </w:rPr>
      </w:pPr>
      <w:r w:rsidRPr="0094451A">
        <w:rPr>
          <w:rFonts w:ascii="Calibri" w:hAnsi="Calibri" w:cs="Calibri"/>
          <w:sz w:val="24"/>
          <w:szCs w:val="24"/>
          <w:u w:val="single"/>
        </w:rPr>
        <w:t>19.</w:t>
      </w:r>
      <w:r>
        <w:rPr>
          <w:rFonts w:ascii="Calibri" w:hAnsi="Calibri" w:cs="Calibri"/>
          <w:sz w:val="24"/>
          <w:szCs w:val="24"/>
        </w:rPr>
        <w:t xml:space="preserve"> </w:t>
      </w:r>
      <w:r w:rsidRPr="00D15467">
        <w:rPr>
          <w:rFonts w:ascii="Calibri" w:hAnsi="Calibri" w:cs="Calibri"/>
          <w:sz w:val="24"/>
          <w:szCs w:val="24"/>
          <w:u w:val="single"/>
        </w:rPr>
        <w:t xml:space="preserve">zasadnutie </w:t>
      </w:r>
      <w:r w:rsidRPr="00AA3B6B">
        <w:rPr>
          <w:rFonts w:ascii="Calibri" w:hAnsi="Calibri" w:cs="Calibri"/>
          <w:sz w:val="24"/>
          <w:szCs w:val="24"/>
          <w:u w:val="single"/>
        </w:rPr>
        <w:t>akademického senátu</w:t>
      </w:r>
      <w:r>
        <w:rPr>
          <w:rFonts w:ascii="Calibri" w:hAnsi="Calibri" w:cs="Calibri"/>
          <w:sz w:val="24"/>
          <w:szCs w:val="24"/>
          <w:u w:val="single"/>
        </w:rPr>
        <w:t xml:space="preserve"> -</w:t>
      </w:r>
      <w:r w:rsidR="00EB0E64">
        <w:rPr>
          <w:rFonts w:ascii="Calibri" w:hAnsi="Calibri" w:cs="Calibri"/>
          <w:sz w:val="24"/>
          <w:szCs w:val="24"/>
          <w:u w:val="single"/>
        </w:rPr>
        <w:t xml:space="preserve"> </w:t>
      </w:r>
      <w:r>
        <w:rPr>
          <w:rFonts w:ascii="Calibri" w:hAnsi="Calibri" w:cs="Calibri"/>
          <w:sz w:val="24"/>
          <w:szCs w:val="24"/>
          <w:u w:val="single"/>
        </w:rPr>
        <w:t>21. februára 2013</w:t>
      </w:r>
    </w:p>
    <w:p w:rsidR="0094451A" w:rsidRDefault="0094451A" w:rsidP="00356B28">
      <w:pPr>
        <w:spacing w:line="240" w:lineRule="auto"/>
        <w:jc w:val="both"/>
        <w:rPr>
          <w:rFonts w:ascii="Calibri" w:hAnsi="Calibri" w:cs="Calibri"/>
          <w:sz w:val="24"/>
          <w:szCs w:val="24"/>
        </w:rPr>
      </w:pPr>
      <w:r>
        <w:rPr>
          <w:rFonts w:ascii="Calibri" w:hAnsi="Calibri" w:cs="Calibri"/>
          <w:sz w:val="24"/>
          <w:szCs w:val="24"/>
        </w:rPr>
        <w:t>Akademický senát:</w:t>
      </w:r>
    </w:p>
    <w:p w:rsidR="0094451A" w:rsidRDefault="0094451A" w:rsidP="00356B28">
      <w:pPr>
        <w:pStyle w:val="Odsekzoznamu"/>
        <w:numPr>
          <w:ilvl w:val="0"/>
          <w:numId w:val="1"/>
        </w:numPr>
        <w:tabs>
          <w:tab w:val="left" w:pos="284"/>
        </w:tabs>
        <w:ind w:left="0" w:firstLine="0"/>
        <w:jc w:val="both"/>
        <w:rPr>
          <w:bCs/>
        </w:rPr>
      </w:pPr>
      <w:r>
        <w:rPr>
          <w:rFonts w:ascii="Calibri" w:hAnsi="Calibri" w:cs="Calibri"/>
          <w:sz w:val="24"/>
          <w:szCs w:val="24"/>
        </w:rPr>
        <w:t xml:space="preserve">Schválil </w:t>
      </w:r>
      <w:r w:rsidRPr="0094451A">
        <w:rPr>
          <w:bCs/>
        </w:rPr>
        <w:t>„Pravidlá tvorby rozpočtu na UPJŠ v Košiciach v roku 2013“</w:t>
      </w:r>
      <w:r>
        <w:rPr>
          <w:bCs/>
        </w:rPr>
        <w:t xml:space="preserve">, ktorých štruktúra  je podobná ako v predošlých rokoch. Zmeny s týkali najmä  doktorandov a vytváranie </w:t>
      </w:r>
      <w:proofErr w:type="spellStart"/>
      <w:r>
        <w:rPr>
          <w:bCs/>
        </w:rPr>
        <w:lastRenderedPageBreak/>
        <w:t>postdoktoran</w:t>
      </w:r>
      <w:r w:rsidR="00EB0E64">
        <w:rPr>
          <w:bCs/>
        </w:rPr>
        <w:t>d</w:t>
      </w:r>
      <w:r>
        <w:rPr>
          <w:bCs/>
        </w:rPr>
        <w:t>ských</w:t>
      </w:r>
      <w:proofErr w:type="spellEnd"/>
      <w:r>
        <w:rPr>
          <w:bCs/>
        </w:rPr>
        <w:t xml:space="preserve"> miest. Štipendiá pre doktorandov sa budú rozdeľovať na fakulty podľa výkon</w:t>
      </w:r>
      <w:r w:rsidR="00356B28">
        <w:rPr>
          <w:bCs/>
        </w:rPr>
        <w:t>ového princípu a vyčleňovať sa budú namiesto z neúčelovej dotácie priamo z účelovej dotácie.</w:t>
      </w:r>
    </w:p>
    <w:p w:rsidR="00356B28" w:rsidRDefault="00356B28" w:rsidP="00356B28">
      <w:pPr>
        <w:pStyle w:val="Odsekzoznamu"/>
        <w:numPr>
          <w:ilvl w:val="0"/>
          <w:numId w:val="1"/>
        </w:numPr>
        <w:tabs>
          <w:tab w:val="left" w:pos="284"/>
        </w:tabs>
        <w:ind w:left="0" w:firstLine="0"/>
        <w:jc w:val="both"/>
        <w:rPr>
          <w:bCs/>
        </w:rPr>
      </w:pPr>
      <w:r>
        <w:rPr>
          <w:bCs/>
        </w:rPr>
        <w:t>Vyhlásil doplňujúce voľby do senátu vo funkčnom období 2011-2015 v zamestnaneckej časti akademickej obce filozofickej fakulty.</w:t>
      </w:r>
    </w:p>
    <w:p w:rsidR="00356B28" w:rsidRPr="00356B28" w:rsidRDefault="00356B28" w:rsidP="00356B28">
      <w:pPr>
        <w:pStyle w:val="Odsekzoznamu"/>
        <w:numPr>
          <w:ilvl w:val="0"/>
          <w:numId w:val="1"/>
        </w:numPr>
        <w:tabs>
          <w:tab w:val="left" w:pos="284"/>
        </w:tabs>
        <w:ind w:left="0" w:firstLine="0"/>
        <w:jc w:val="both"/>
        <w:rPr>
          <w:bCs/>
        </w:rPr>
      </w:pPr>
      <w:r w:rsidRPr="00356B28">
        <w:rPr>
          <w:bCs/>
        </w:rPr>
        <w:t xml:space="preserve">Uložil Právnej komisii senátu, </w:t>
      </w:r>
      <w:r w:rsidRPr="00356B28">
        <w:rPr>
          <w:b/>
        </w:rPr>
        <w:t xml:space="preserve"> </w:t>
      </w:r>
      <w:r w:rsidRPr="00356B28">
        <w:t>aby v termíne do 30.4.2013 predložila senátu návrhy vnútorných predpisov</w:t>
      </w:r>
      <w:r>
        <w:t>, a to</w:t>
      </w:r>
      <w:r w:rsidRPr="00356B28">
        <w:t>: Rokovacieho  poriadku AS UPJŠ a Zásad volieb do AS UPJŠ zosúladené s</w:t>
      </w:r>
      <w:r>
        <w:t>o</w:t>
      </w:r>
      <w:r w:rsidRPr="00356B28">
        <w:t xml:space="preserve"> zákon</w:t>
      </w:r>
      <w:r>
        <w:t>om</w:t>
      </w:r>
      <w:r w:rsidRPr="00356B28">
        <w:t xml:space="preserve"> č. 455/2012 Z. z. </w:t>
      </w:r>
      <w:r w:rsidR="00EB0E64">
        <w:t xml:space="preserve">, ktorým sa  novelizoval zákon </w:t>
      </w:r>
      <w:r w:rsidRPr="00356B28">
        <w:t>o</w:t>
      </w:r>
      <w:r>
        <w:t> vysokých školách.</w:t>
      </w:r>
    </w:p>
    <w:p w:rsidR="00356B28" w:rsidRPr="00356B28" w:rsidRDefault="00356B28" w:rsidP="00356B28">
      <w:pPr>
        <w:pStyle w:val="Odsekzoznamu"/>
        <w:tabs>
          <w:tab w:val="left" w:pos="284"/>
        </w:tabs>
        <w:ind w:left="0"/>
        <w:jc w:val="both"/>
        <w:rPr>
          <w:bCs/>
        </w:rPr>
      </w:pPr>
    </w:p>
    <w:p w:rsidR="00356B28" w:rsidRDefault="00356B28" w:rsidP="00A73150">
      <w:pPr>
        <w:pStyle w:val="Odsekzoznamu"/>
        <w:tabs>
          <w:tab w:val="left" w:pos="284"/>
          <w:tab w:val="left" w:pos="426"/>
        </w:tabs>
        <w:spacing w:line="240" w:lineRule="auto"/>
        <w:ind w:left="0"/>
        <w:jc w:val="both"/>
        <w:rPr>
          <w:rFonts w:ascii="Calibri" w:hAnsi="Calibri" w:cs="Calibri"/>
          <w:sz w:val="24"/>
          <w:szCs w:val="24"/>
          <w:u w:val="single"/>
        </w:rPr>
      </w:pPr>
      <w:r>
        <w:rPr>
          <w:rFonts w:ascii="Calibri" w:hAnsi="Calibri" w:cs="Calibri"/>
          <w:sz w:val="24"/>
          <w:szCs w:val="24"/>
          <w:u w:val="single"/>
        </w:rPr>
        <w:t xml:space="preserve">20. </w:t>
      </w:r>
      <w:r w:rsidRPr="00356B28">
        <w:rPr>
          <w:rFonts w:ascii="Calibri" w:hAnsi="Calibri" w:cs="Calibri"/>
          <w:sz w:val="24"/>
          <w:szCs w:val="24"/>
          <w:u w:val="single"/>
        </w:rPr>
        <w:t>zasadnutie akademického senátu -</w:t>
      </w:r>
      <w:r w:rsidR="000F5E8C">
        <w:rPr>
          <w:rFonts w:ascii="Calibri" w:hAnsi="Calibri" w:cs="Calibri"/>
          <w:sz w:val="24"/>
          <w:szCs w:val="24"/>
          <w:u w:val="single"/>
        </w:rPr>
        <w:t>14</w:t>
      </w:r>
      <w:r w:rsidRPr="00356B28">
        <w:rPr>
          <w:rFonts w:ascii="Calibri" w:hAnsi="Calibri" w:cs="Calibri"/>
          <w:sz w:val="24"/>
          <w:szCs w:val="24"/>
          <w:u w:val="single"/>
        </w:rPr>
        <w:t xml:space="preserve">. </w:t>
      </w:r>
      <w:r w:rsidR="000F5E8C">
        <w:rPr>
          <w:rFonts w:ascii="Calibri" w:hAnsi="Calibri" w:cs="Calibri"/>
          <w:sz w:val="24"/>
          <w:szCs w:val="24"/>
          <w:u w:val="single"/>
        </w:rPr>
        <w:t>marca</w:t>
      </w:r>
      <w:r w:rsidRPr="00356B28">
        <w:rPr>
          <w:rFonts w:ascii="Calibri" w:hAnsi="Calibri" w:cs="Calibri"/>
          <w:sz w:val="24"/>
          <w:szCs w:val="24"/>
          <w:u w:val="single"/>
        </w:rPr>
        <w:t xml:space="preserve"> 2013</w:t>
      </w:r>
    </w:p>
    <w:p w:rsidR="000F5E8C" w:rsidRPr="00A73150" w:rsidRDefault="000F5E8C" w:rsidP="00A73150">
      <w:pPr>
        <w:spacing w:line="240" w:lineRule="auto"/>
        <w:jc w:val="both"/>
        <w:rPr>
          <w:rFonts w:ascii="Calibri" w:hAnsi="Calibri" w:cs="Calibri"/>
          <w:sz w:val="24"/>
          <w:szCs w:val="24"/>
        </w:rPr>
      </w:pPr>
      <w:r w:rsidRPr="000F5E8C">
        <w:rPr>
          <w:rFonts w:ascii="Calibri" w:hAnsi="Calibri" w:cs="Calibri"/>
          <w:sz w:val="24"/>
          <w:szCs w:val="24"/>
        </w:rPr>
        <w:t>Akademický senát:</w:t>
      </w:r>
    </w:p>
    <w:p w:rsidR="000F5E8C" w:rsidRPr="000F5E8C" w:rsidRDefault="000F5E8C" w:rsidP="000F5E8C">
      <w:pPr>
        <w:pStyle w:val="Odsekzoznamu"/>
        <w:numPr>
          <w:ilvl w:val="0"/>
          <w:numId w:val="1"/>
        </w:numPr>
        <w:tabs>
          <w:tab w:val="left" w:pos="284"/>
        </w:tabs>
        <w:autoSpaceDE w:val="0"/>
        <w:autoSpaceDN w:val="0"/>
        <w:adjustRightInd w:val="0"/>
        <w:spacing w:after="0" w:line="240" w:lineRule="auto"/>
        <w:ind w:left="0" w:firstLine="0"/>
        <w:jc w:val="both"/>
        <w:rPr>
          <w:bCs/>
        </w:rPr>
      </w:pPr>
      <w:r w:rsidRPr="000F5E8C">
        <w:rPr>
          <w:bCs/>
        </w:rPr>
        <w:t>Udel</w:t>
      </w:r>
      <w:r>
        <w:rPr>
          <w:bCs/>
        </w:rPr>
        <w:t>il</w:t>
      </w:r>
      <w:r w:rsidRPr="000F5E8C">
        <w:rPr>
          <w:bCs/>
        </w:rPr>
        <w:t xml:space="preserve"> predchádzajúc</w:t>
      </w:r>
      <w:r>
        <w:rPr>
          <w:bCs/>
        </w:rPr>
        <w:t>i</w:t>
      </w:r>
      <w:r w:rsidRPr="000F5E8C">
        <w:rPr>
          <w:bCs/>
        </w:rPr>
        <w:t xml:space="preserve"> súhlas s predĺžením doby nájmu</w:t>
      </w:r>
      <w:r>
        <w:rPr>
          <w:bCs/>
        </w:rPr>
        <w:t xml:space="preserve"> priestorov v </w:t>
      </w:r>
      <w:proofErr w:type="spellStart"/>
      <w:r>
        <w:rPr>
          <w:bCs/>
        </w:rPr>
        <w:t>ŠDaJ</w:t>
      </w:r>
      <w:proofErr w:type="spellEnd"/>
      <w:r w:rsidRPr="000F5E8C">
        <w:rPr>
          <w:bCs/>
        </w:rPr>
        <w:t xml:space="preserve"> </w:t>
      </w:r>
      <w:r>
        <w:rPr>
          <w:bCs/>
        </w:rPr>
        <w:t xml:space="preserve">na Medickej ul. č. 4 za účelom </w:t>
      </w:r>
      <w:r w:rsidRPr="000F5E8C">
        <w:rPr>
          <w:sz w:val="24"/>
          <w:szCs w:val="24"/>
        </w:rPr>
        <w:t>umiestnenia kopírovacieho stroja pre potreby študentov</w:t>
      </w:r>
      <w:r>
        <w:rPr>
          <w:sz w:val="24"/>
          <w:szCs w:val="24"/>
        </w:rPr>
        <w:t>.</w:t>
      </w:r>
    </w:p>
    <w:p w:rsidR="000F5E8C" w:rsidRPr="000F5E8C" w:rsidRDefault="00A73150" w:rsidP="00A73150">
      <w:pPr>
        <w:pStyle w:val="Odsekzoznamu"/>
        <w:numPr>
          <w:ilvl w:val="0"/>
          <w:numId w:val="1"/>
        </w:numPr>
        <w:tabs>
          <w:tab w:val="left" w:pos="0"/>
          <w:tab w:val="left" w:pos="284"/>
        </w:tabs>
        <w:autoSpaceDE w:val="0"/>
        <w:autoSpaceDN w:val="0"/>
        <w:adjustRightInd w:val="0"/>
        <w:spacing w:after="0" w:line="240" w:lineRule="auto"/>
        <w:ind w:left="0" w:firstLine="0"/>
        <w:jc w:val="both"/>
        <w:rPr>
          <w:rFonts w:cs="Calibri"/>
          <w:bCs/>
          <w:color w:val="000000"/>
          <w:sz w:val="24"/>
          <w:szCs w:val="24"/>
        </w:rPr>
      </w:pPr>
      <w:r>
        <w:rPr>
          <w:bCs/>
          <w:sz w:val="24"/>
          <w:szCs w:val="24"/>
        </w:rPr>
        <w:t>S</w:t>
      </w:r>
      <w:r w:rsidR="000F5E8C" w:rsidRPr="000F5E8C">
        <w:rPr>
          <w:bCs/>
          <w:sz w:val="24"/>
          <w:szCs w:val="24"/>
        </w:rPr>
        <w:t>chválil zmenu v „Pravidlách tvorby rozpočtu na UPJŠ v Košiciach v roku 2013“</w:t>
      </w:r>
      <w:r w:rsidR="000F5E8C">
        <w:rPr>
          <w:bCs/>
          <w:sz w:val="24"/>
          <w:szCs w:val="24"/>
        </w:rPr>
        <w:t>, ktoré boli prijaté na februárovom zasadnutí senátu, na základe ktorej</w:t>
      </w:r>
      <w:r w:rsidR="000F5E8C" w:rsidRPr="000F5E8C">
        <w:rPr>
          <w:bCs/>
          <w:sz w:val="24"/>
          <w:szCs w:val="24"/>
        </w:rPr>
        <w:t xml:space="preserve">  </w:t>
      </w:r>
      <w:r w:rsidR="000F5E8C">
        <w:rPr>
          <w:bCs/>
          <w:sz w:val="24"/>
          <w:szCs w:val="24"/>
        </w:rPr>
        <w:t>„</w:t>
      </w:r>
      <w:r w:rsidR="000F5E8C" w:rsidRPr="000F5E8C">
        <w:rPr>
          <w:rFonts w:cs="Calibri"/>
          <w:color w:val="000000"/>
          <w:sz w:val="24"/>
          <w:szCs w:val="24"/>
        </w:rPr>
        <w:t>Fond rektora vo výške 3 % z dotácie bude použitý najmä na dofinancovanie mzdových prostriedkov na fakultách a univerzitných pracoviskách v súvislosti s udržaním stabilného chodu súčastí univerzity a</w:t>
      </w:r>
      <w:r w:rsidR="000F5E8C">
        <w:rPr>
          <w:rFonts w:cs="Calibri"/>
          <w:color w:val="000000"/>
          <w:sz w:val="24"/>
          <w:szCs w:val="24"/>
        </w:rPr>
        <w:t xml:space="preserve"> na </w:t>
      </w:r>
      <w:r w:rsidR="000F5E8C" w:rsidRPr="000F5E8C">
        <w:rPr>
          <w:rFonts w:cs="Calibri"/>
          <w:color w:val="000000"/>
          <w:sz w:val="24"/>
          <w:szCs w:val="24"/>
        </w:rPr>
        <w:t xml:space="preserve">ďalšie priority univerzity podľa rozhodnutia rektora. </w:t>
      </w:r>
      <w:r w:rsidR="000F5E8C" w:rsidRPr="000F5E8C">
        <w:rPr>
          <w:sz w:val="24"/>
          <w:szCs w:val="24"/>
        </w:rPr>
        <w:t xml:space="preserve">Rektor v 1. kvartáli po skončení kalendárneho roka predloží </w:t>
      </w:r>
      <w:r>
        <w:rPr>
          <w:sz w:val="24"/>
          <w:szCs w:val="24"/>
        </w:rPr>
        <w:t>akademickému senátu</w:t>
      </w:r>
      <w:r w:rsidR="000F5E8C" w:rsidRPr="000F5E8C">
        <w:rPr>
          <w:sz w:val="24"/>
          <w:szCs w:val="24"/>
        </w:rPr>
        <w:t xml:space="preserve"> informáciu o použití jednotlivých fondov.</w:t>
      </w:r>
      <w:r w:rsidR="00EB0E64">
        <w:rPr>
          <w:sz w:val="24"/>
          <w:szCs w:val="24"/>
        </w:rPr>
        <w:t>“</w:t>
      </w:r>
      <w:r w:rsidR="000F5E8C" w:rsidRPr="000F5E8C">
        <w:rPr>
          <w:sz w:val="24"/>
          <w:szCs w:val="24"/>
        </w:rPr>
        <w:t xml:space="preserve"> </w:t>
      </w:r>
    </w:p>
    <w:p w:rsidR="000F5E8C" w:rsidRPr="000F5E8C" w:rsidRDefault="000F5E8C" w:rsidP="00A73150">
      <w:pPr>
        <w:pStyle w:val="Odsekzoznamu"/>
        <w:tabs>
          <w:tab w:val="left" w:pos="284"/>
          <w:tab w:val="left" w:pos="426"/>
        </w:tabs>
        <w:spacing w:line="240" w:lineRule="auto"/>
        <w:ind w:left="0"/>
        <w:jc w:val="both"/>
        <w:rPr>
          <w:rFonts w:ascii="Calibri" w:hAnsi="Calibri" w:cs="Calibri"/>
          <w:sz w:val="24"/>
          <w:szCs w:val="24"/>
          <w:u w:val="single"/>
        </w:rPr>
      </w:pPr>
    </w:p>
    <w:p w:rsidR="00A73150" w:rsidRDefault="00A73150" w:rsidP="00A73150">
      <w:pPr>
        <w:spacing w:line="240" w:lineRule="auto"/>
        <w:jc w:val="both"/>
        <w:rPr>
          <w:rFonts w:ascii="Calibri" w:hAnsi="Calibri" w:cs="Calibri"/>
          <w:sz w:val="24"/>
          <w:szCs w:val="24"/>
        </w:rPr>
      </w:pPr>
      <w:r>
        <w:rPr>
          <w:rFonts w:ascii="Calibri" w:hAnsi="Calibri" w:cs="Calibri"/>
          <w:sz w:val="24"/>
          <w:szCs w:val="24"/>
          <w:u w:val="single"/>
        </w:rPr>
        <w:t xml:space="preserve">21. </w:t>
      </w:r>
      <w:r w:rsidRPr="00356B28">
        <w:rPr>
          <w:rFonts w:ascii="Calibri" w:hAnsi="Calibri" w:cs="Calibri"/>
          <w:sz w:val="24"/>
          <w:szCs w:val="24"/>
          <w:u w:val="single"/>
        </w:rPr>
        <w:t>zasadnutie akademického senátu -</w:t>
      </w:r>
      <w:r w:rsidR="00117179">
        <w:rPr>
          <w:rFonts w:ascii="Calibri" w:hAnsi="Calibri" w:cs="Calibri"/>
          <w:sz w:val="24"/>
          <w:szCs w:val="24"/>
          <w:u w:val="single"/>
        </w:rPr>
        <w:t xml:space="preserve"> </w:t>
      </w:r>
      <w:r>
        <w:rPr>
          <w:rFonts w:ascii="Calibri" w:hAnsi="Calibri" w:cs="Calibri"/>
          <w:sz w:val="24"/>
          <w:szCs w:val="24"/>
          <w:u w:val="single"/>
        </w:rPr>
        <w:t>4</w:t>
      </w:r>
      <w:r w:rsidRPr="00356B28">
        <w:rPr>
          <w:rFonts w:ascii="Calibri" w:hAnsi="Calibri" w:cs="Calibri"/>
          <w:sz w:val="24"/>
          <w:szCs w:val="24"/>
          <w:u w:val="single"/>
        </w:rPr>
        <w:t xml:space="preserve">. </w:t>
      </w:r>
      <w:r>
        <w:rPr>
          <w:rFonts w:ascii="Calibri" w:hAnsi="Calibri" w:cs="Calibri"/>
          <w:sz w:val="24"/>
          <w:szCs w:val="24"/>
          <w:u w:val="single"/>
        </w:rPr>
        <w:t xml:space="preserve">apríla </w:t>
      </w:r>
      <w:r w:rsidRPr="00356B28">
        <w:rPr>
          <w:rFonts w:ascii="Calibri" w:hAnsi="Calibri" w:cs="Calibri"/>
          <w:sz w:val="24"/>
          <w:szCs w:val="24"/>
          <w:u w:val="single"/>
        </w:rPr>
        <w:t>2013</w:t>
      </w:r>
      <w:r w:rsidRPr="00A73150">
        <w:rPr>
          <w:rFonts w:ascii="Calibri" w:hAnsi="Calibri" w:cs="Calibri"/>
          <w:sz w:val="24"/>
          <w:szCs w:val="24"/>
        </w:rPr>
        <w:t xml:space="preserve"> </w:t>
      </w:r>
    </w:p>
    <w:p w:rsidR="00A73150" w:rsidRDefault="00A73150" w:rsidP="00A73150">
      <w:pPr>
        <w:spacing w:line="240" w:lineRule="auto"/>
        <w:jc w:val="both"/>
        <w:rPr>
          <w:rFonts w:ascii="Calibri" w:hAnsi="Calibri" w:cs="Calibri"/>
          <w:sz w:val="24"/>
          <w:szCs w:val="24"/>
        </w:rPr>
      </w:pPr>
      <w:r w:rsidRPr="000F5E8C">
        <w:rPr>
          <w:rFonts w:ascii="Calibri" w:hAnsi="Calibri" w:cs="Calibri"/>
          <w:sz w:val="24"/>
          <w:szCs w:val="24"/>
        </w:rPr>
        <w:t>Akademický senát:</w:t>
      </w:r>
    </w:p>
    <w:p w:rsidR="00A73150" w:rsidRPr="00A73150" w:rsidRDefault="00A73150" w:rsidP="00A73150">
      <w:pPr>
        <w:pStyle w:val="Bezriadkovania"/>
        <w:numPr>
          <w:ilvl w:val="0"/>
          <w:numId w:val="1"/>
        </w:numPr>
        <w:tabs>
          <w:tab w:val="left" w:pos="284"/>
        </w:tabs>
        <w:ind w:left="0" w:firstLine="0"/>
      </w:pPr>
      <w:r w:rsidRPr="00A73150">
        <w:rPr>
          <w:rFonts w:ascii="Calibri" w:hAnsi="Calibri" w:cs="Calibri"/>
          <w:sz w:val="24"/>
          <w:szCs w:val="24"/>
        </w:rPr>
        <w:t xml:space="preserve">Zobral na vedomie </w:t>
      </w:r>
      <w:r w:rsidRPr="00A73150">
        <w:t xml:space="preserve">informácie rektora UPJŠ  o čerpaní nasledovných fondov v r. 2012: Centrálneho,  Havarijného a  Rozvojového fondu rektora. </w:t>
      </w:r>
    </w:p>
    <w:p w:rsidR="00117179" w:rsidRPr="00117179" w:rsidRDefault="00A73150" w:rsidP="00117179">
      <w:pPr>
        <w:pStyle w:val="Odsekzoznamu"/>
        <w:numPr>
          <w:ilvl w:val="0"/>
          <w:numId w:val="1"/>
        </w:numPr>
        <w:tabs>
          <w:tab w:val="left" w:pos="284"/>
        </w:tabs>
        <w:spacing w:line="240" w:lineRule="auto"/>
        <w:ind w:left="0" w:firstLine="0"/>
        <w:jc w:val="both"/>
        <w:rPr>
          <w:rFonts w:ascii="Calibri" w:hAnsi="Calibri" w:cs="Calibri"/>
          <w:sz w:val="24"/>
          <w:szCs w:val="24"/>
        </w:rPr>
      </w:pPr>
      <w:r>
        <w:rPr>
          <w:rFonts w:ascii="Calibri" w:hAnsi="Calibri" w:cs="Calibri"/>
          <w:sz w:val="24"/>
          <w:szCs w:val="24"/>
        </w:rPr>
        <w:t>P</w:t>
      </w:r>
      <w:r w:rsidRPr="00117179">
        <w:rPr>
          <w:rFonts w:ascii="Calibri" w:hAnsi="Calibri" w:cs="Calibri"/>
          <w:sz w:val="24"/>
          <w:szCs w:val="24"/>
        </w:rPr>
        <w:t>o rozsiahlej rozprave bolo prijaté</w:t>
      </w:r>
      <w:r w:rsidR="00117179" w:rsidRPr="00117179">
        <w:rPr>
          <w:rFonts w:ascii="Calibri" w:hAnsi="Calibri" w:cs="Calibri"/>
          <w:sz w:val="24"/>
          <w:szCs w:val="24"/>
        </w:rPr>
        <w:t xml:space="preserve"> uznesenie, ktorým akademický senát neschválil </w:t>
      </w:r>
      <w:r w:rsidR="00117179" w:rsidRPr="00117179">
        <w:rPr>
          <w:bCs/>
        </w:rPr>
        <w:t xml:space="preserve">návrh rektora zo  dňa 21.3.2013 a dňa 25.3.2013 na „Rozdelenie dotácie </w:t>
      </w:r>
      <w:proofErr w:type="spellStart"/>
      <w:r w:rsidR="00117179" w:rsidRPr="00117179">
        <w:rPr>
          <w:bCs/>
        </w:rPr>
        <w:t>MŠVVaŠ</w:t>
      </w:r>
      <w:proofErr w:type="spellEnd"/>
      <w:r w:rsidR="00117179" w:rsidRPr="00117179">
        <w:rPr>
          <w:bCs/>
        </w:rPr>
        <w:t xml:space="preserve"> SR na UPJŠ v Košiciach na rok 2013“, ktorého súčasťou je: </w:t>
      </w:r>
    </w:p>
    <w:p w:rsidR="00117179" w:rsidRPr="00117179" w:rsidRDefault="00117179" w:rsidP="00117179">
      <w:pPr>
        <w:pStyle w:val="Odsekzoznamu"/>
        <w:numPr>
          <w:ilvl w:val="0"/>
          <w:numId w:val="5"/>
        </w:numPr>
        <w:autoSpaceDE w:val="0"/>
        <w:autoSpaceDN w:val="0"/>
        <w:adjustRightInd w:val="0"/>
        <w:spacing w:after="0" w:line="240" w:lineRule="auto"/>
        <w:ind w:left="851" w:hanging="131"/>
        <w:jc w:val="both"/>
        <w:rPr>
          <w:bCs/>
        </w:rPr>
      </w:pPr>
      <w:r w:rsidRPr="00117179">
        <w:rPr>
          <w:bCs/>
        </w:rPr>
        <w:t>Rozdelenie dotácie na rok 2013</w:t>
      </w:r>
    </w:p>
    <w:p w:rsidR="00117179" w:rsidRPr="00137E67" w:rsidRDefault="00117179" w:rsidP="00117179">
      <w:pPr>
        <w:pStyle w:val="Odsekzoznamu"/>
        <w:numPr>
          <w:ilvl w:val="0"/>
          <w:numId w:val="5"/>
        </w:numPr>
        <w:autoSpaceDE w:val="0"/>
        <w:autoSpaceDN w:val="0"/>
        <w:adjustRightInd w:val="0"/>
        <w:spacing w:after="0" w:line="240" w:lineRule="auto"/>
        <w:ind w:left="851" w:hanging="131"/>
        <w:jc w:val="both"/>
        <w:rPr>
          <w:bCs/>
        </w:rPr>
      </w:pPr>
      <w:r w:rsidRPr="00117179">
        <w:rPr>
          <w:bCs/>
        </w:rPr>
        <w:t>Rozpočet UPJŠ na rok 2013.</w:t>
      </w:r>
    </w:p>
    <w:p w:rsidR="00356B28" w:rsidRPr="00883E1A" w:rsidRDefault="00117179" w:rsidP="00883E1A">
      <w:pPr>
        <w:pStyle w:val="Bezriadkovania"/>
        <w:numPr>
          <w:ilvl w:val="0"/>
          <w:numId w:val="5"/>
        </w:numPr>
        <w:tabs>
          <w:tab w:val="left" w:pos="284"/>
        </w:tabs>
        <w:ind w:left="0" w:firstLine="0"/>
        <w:rPr>
          <w:rFonts w:ascii="Calibri" w:hAnsi="Calibri" w:cs="Calibri"/>
          <w:sz w:val="24"/>
          <w:szCs w:val="24"/>
          <w:u w:val="single"/>
        </w:rPr>
      </w:pPr>
      <w:r w:rsidRPr="00117179">
        <w:rPr>
          <w:bCs/>
        </w:rPr>
        <w:t>Študentská časť akademického senátu vyhlásila voľby do Študentskej internátnej rady UPJŠ pre obdobie  2013 – 2015 na deň 30.4.2013.</w:t>
      </w:r>
    </w:p>
    <w:p w:rsidR="00137E67" w:rsidRDefault="00137E67" w:rsidP="00117179">
      <w:pPr>
        <w:spacing w:line="240" w:lineRule="auto"/>
        <w:jc w:val="both"/>
        <w:rPr>
          <w:rFonts w:ascii="Calibri" w:hAnsi="Calibri" w:cs="Calibri"/>
          <w:sz w:val="24"/>
          <w:szCs w:val="24"/>
          <w:u w:val="single"/>
        </w:rPr>
      </w:pPr>
    </w:p>
    <w:p w:rsidR="00117179" w:rsidRDefault="00117179" w:rsidP="00117179">
      <w:pPr>
        <w:spacing w:line="240" w:lineRule="auto"/>
        <w:jc w:val="both"/>
        <w:rPr>
          <w:rFonts w:ascii="Calibri" w:hAnsi="Calibri" w:cs="Calibri"/>
          <w:sz w:val="24"/>
          <w:szCs w:val="24"/>
        </w:rPr>
      </w:pPr>
      <w:r>
        <w:rPr>
          <w:rFonts w:ascii="Calibri" w:hAnsi="Calibri" w:cs="Calibri"/>
          <w:sz w:val="24"/>
          <w:szCs w:val="24"/>
          <w:u w:val="single"/>
        </w:rPr>
        <w:t xml:space="preserve">22. </w:t>
      </w:r>
      <w:r w:rsidRPr="00356B28">
        <w:rPr>
          <w:rFonts w:ascii="Calibri" w:hAnsi="Calibri" w:cs="Calibri"/>
          <w:sz w:val="24"/>
          <w:szCs w:val="24"/>
          <w:u w:val="single"/>
        </w:rPr>
        <w:t>zasadnutie akademického senátu -</w:t>
      </w:r>
      <w:r>
        <w:rPr>
          <w:rFonts w:ascii="Calibri" w:hAnsi="Calibri" w:cs="Calibri"/>
          <w:sz w:val="24"/>
          <w:szCs w:val="24"/>
          <w:u w:val="single"/>
        </w:rPr>
        <w:t xml:space="preserve"> 25</w:t>
      </w:r>
      <w:r w:rsidRPr="00356B28">
        <w:rPr>
          <w:rFonts w:ascii="Calibri" w:hAnsi="Calibri" w:cs="Calibri"/>
          <w:sz w:val="24"/>
          <w:szCs w:val="24"/>
          <w:u w:val="single"/>
        </w:rPr>
        <w:t xml:space="preserve">. </w:t>
      </w:r>
      <w:r>
        <w:rPr>
          <w:rFonts w:ascii="Calibri" w:hAnsi="Calibri" w:cs="Calibri"/>
          <w:sz w:val="24"/>
          <w:szCs w:val="24"/>
          <w:u w:val="single"/>
        </w:rPr>
        <w:t xml:space="preserve">apríla </w:t>
      </w:r>
      <w:r w:rsidRPr="00356B28">
        <w:rPr>
          <w:rFonts w:ascii="Calibri" w:hAnsi="Calibri" w:cs="Calibri"/>
          <w:sz w:val="24"/>
          <w:szCs w:val="24"/>
          <w:u w:val="single"/>
        </w:rPr>
        <w:t>2013</w:t>
      </w:r>
      <w:r w:rsidRPr="00A73150">
        <w:rPr>
          <w:rFonts w:ascii="Calibri" w:hAnsi="Calibri" w:cs="Calibri"/>
          <w:sz w:val="24"/>
          <w:szCs w:val="24"/>
        </w:rPr>
        <w:t xml:space="preserve"> </w:t>
      </w:r>
    </w:p>
    <w:p w:rsidR="00117179" w:rsidRDefault="00117179" w:rsidP="00117179">
      <w:pPr>
        <w:spacing w:line="240" w:lineRule="auto"/>
        <w:jc w:val="both"/>
        <w:rPr>
          <w:rFonts w:ascii="Calibri" w:hAnsi="Calibri" w:cs="Calibri"/>
          <w:sz w:val="24"/>
          <w:szCs w:val="24"/>
        </w:rPr>
      </w:pPr>
      <w:r>
        <w:rPr>
          <w:rFonts w:ascii="Calibri" w:hAnsi="Calibri" w:cs="Calibri"/>
          <w:sz w:val="24"/>
          <w:szCs w:val="24"/>
        </w:rPr>
        <w:tab/>
        <w:t>Išlo o druhé zasadnutie senátu v apríli, pretože na predchádzajúcom nebolo schválené rozdelenie ministerskej dotácie ani  univerzitný rozpočet</w:t>
      </w:r>
      <w:r w:rsidR="00596B75">
        <w:rPr>
          <w:rFonts w:ascii="Calibri" w:hAnsi="Calibri" w:cs="Calibri"/>
          <w:sz w:val="24"/>
          <w:szCs w:val="24"/>
        </w:rPr>
        <w:t xml:space="preserve"> na rok 2013.</w:t>
      </w:r>
    </w:p>
    <w:p w:rsidR="00EB0E64" w:rsidRPr="00EB0E64" w:rsidRDefault="00596B75" w:rsidP="00EB0E64">
      <w:pPr>
        <w:pStyle w:val="Odsekzoznamu"/>
        <w:tabs>
          <w:tab w:val="left" w:pos="284"/>
        </w:tabs>
        <w:autoSpaceDE w:val="0"/>
        <w:autoSpaceDN w:val="0"/>
        <w:adjustRightInd w:val="0"/>
        <w:spacing w:line="240" w:lineRule="auto"/>
        <w:ind w:left="0"/>
        <w:jc w:val="both"/>
        <w:rPr>
          <w:rFonts w:ascii="Calibri" w:hAnsi="Calibri"/>
          <w:bCs/>
        </w:rPr>
      </w:pPr>
      <w:r w:rsidRPr="000F5E8C">
        <w:rPr>
          <w:rFonts w:ascii="Calibri" w:hAnsi="Calibri" w:cs="Calibri"/>
          <w:sz w:val="24"/>
          <w:szCs w:val="24"/>
        </w:rPr>
        <w:t>Akademický senát</w:t>
      </w:r>
      <w:r w:rsidR="00EB0E64">
        <w:rPr>
          <w:rFonts w:ascii="Calibri" w:hAnsi="Calibri" w:cs="Calibri"/>
          <w:sz w:val="24"/>
          <w:szCs w:val="24"/>
        </w:rPr>
        <w:t>:</w:t>
      </w:r>
    </w:p>
    <w:p w:rsidR="00596B75" w:rsidRPr="00596B75" w:rsidRDefault="00EB0E64" w:rsidP="005D4CCC">
      <w:pPr>
        <w:pStyle w:val="Odsekzoznamu"/>
        <w:numPr>
          <w:ilvl w:val="0"/>
          <w:numId w:val="5"/>
        </w:numPr>
        <w:tabs>
          <w:tab w:val="left" w:pos="284"/>
        </w:tabs>
        <w:autoSpaceDE w:val="0"/>
        <w:autoSpaceDN w:val="0"/>
        <w:adjustRightInd w:val="0"/>
        <w:spacing w:line="240" w:lineRule="auto"/>
        <w:ind w:left="0" w:firstLine="0"/>
        <w:jc w:val="both"/>
        <w:rPr>
          <w:rFonts w:ascii="Calibri" w:hAnsi="Calibri"/>
          <w:bCs/>
        </w:rPr>
      </w:pPr>
      <w:r>
        <w:rPr>
          <w:rFonts w:ascii="Calibri" w:hAnsi="Calibri" w:cs="Calibri"/>
          <w:sz w:val="24"/>
          <w:szCs w:val="24"/>
        </w:rPr>
        <w:t xml:space="preserve"> P</w:t>
      </w:r>
      <w:r w:rsidR="00596B75">
        <w:rPr>
          <w:rFonts w:ascii="Calibri" w:hAnsi="Calibri" w:cs="Calibri"/>
          <w:sz w:val="24"/>
          <w:szCs w:val="24"/>
        </w:rPr>
        <w:t xml:space="preserve">o rozsiahlej rozprave schválil </w:t>
      </w:r>
      <w:r w:rsidR="00596B75" w:rsidRPr="00596B75">
        <w:rPr>
          <w:rFonts w:ascii="Calibri" w:hAnsi="Calibri"/>
          <w:bCs/>
        </w:rPr>
        <w:t xml:space="preserve">„Rozdelenie dotácie </w:t>
      </w:r>
      <w:proofErr w:type="spellStart"/>
      <w:r w:rsidR="00596B75" w:rsidRPr="00596B75">
        <w:rPr>
          <w:rFonts w:ascii="Calibri" w:hAnsi="Calibri"/>
          <w:bCs/>
        </w:rPr>
        <w:t>MŠVVaŠ</w:t>
      </w:r>
      <w:proofErr w:type="spellEnd"/>
      <w:r w:rsidR="00596B75" w:rsidRPr="00596B75">
        <w:rPr>
          <w:rFonts w:ascii="Calibri" w:hAnsi="Calibri"/>
          <w:bCs/>
        </w:rPr>
        <w:t xml:space="preserve"> SR na UPJŠ v Košiciach na rok 2013“ </w:t>
      </w:r>
      <w:r w:rsidR="00883E1A">
        <w:rPr>
          <w:rFonts w:ascii="Calibri" w:hAnsi="Calibri"/>
          <w:bCs/>
        </w:rPr>
        <w:t xml:space="preserve">predložené  </w:t>
      </w:r>
      <w:r w:rsidR="00596B75" w:rsidRPr="00596B75">
        <w:rPr>
          <w:rFonts w:ascii="Calibri" w:hAnsi="Calibri"/>
          <w:bCs/>
        </w:rPr>
        <w:t xml:space="preserve"> dňa</w:t>
      </w:r>
      <w:r w:rsidR="00883E1A">
        <w:rPr>
          <w:rFonts w:ascii="Calibri" w:hAnsi="Calibri"/>
          <w:bCs/>
        </w:rPr>
        <w:t xml:space="preserve"> </w:t>
      </w:r>
      <w:r w:rsidR="00596B75" w:rsidRPr="00596B75">
        <w:rPr>
          <w:rFonts w:ascii="Calibri" w:hAnsi="Calibri"/>
          <w:bCs/>
        </w:rPr>
        <w:t xml:space="preserve">15.4.2013, ktorého súčasťou je: </w:t>
      </w:r>
    </w:p>
    <w:p w:rsidR="00596B75" w:rsidRPr="00596B75" w:rsidRDefault="00596B75" w:rsidP="00596B75">
      <w:pPr>
        <w:pStyle w:val="Odsekzoznamu"/>
        <w:numPr>
          <w:ilvl w:val="0"/>
          <w:numId w:val="6"/>
        </w:numPr>
        <w:autoSpaceDE w:val="0"/>
        <w:autoSpaceDN w:val="0"/>
        <w:adjustRightInd w:val="0"/>
        <w:spacing w:after="0" w:line="240" w:lineRule="auto"/>
        <w:jc w:val="both"/>
        <w:rPr>
          <w:rFonts w:ascii="Calibri" w:hAnsi="Calibri"/>
          <w:bCs/>
        </w:rPr>
      </w:pPr>
      <w:r w:rsidRPr="00596B75">
        <w:rPr>
          <w:rFonts w:ascii="Calibri" w:hAnsi="Calibri"/>
          <w:bCs/>
        </w:rPr>
        <w:t>Rozdelenie dotácie na rok 2013</w:t>
      </w:r>
    </w:p>
    <w:p w:rsidR="00596B75" w:rsidRDefault="00596B75" w:rsidP="00596B75">
      <w:pPr>
        <w:pStyle w:val="Odsekzoznamu"/>
        <w:numPr>
          <w:ilvl w:val="0"/>
          <w:numId w:val="6"/>
        </w:numPr>
        <w:autoSpaceDE w:val="0"/>
        <w:autoSpaceDN w:val="0"/>
        <w:adjustRightInd w:val="0"/>
        <w:spacing w:after="0" w:line="240" w:lineRule="auto"/>
        <w:jc w:val="both"/>
        <w:rPr>
          <w:rFonts w:ascii="Calibri" w:hAnsi="Calibri"/>
          <w:bCs/>
        </w:rPr>
      </w:pPr>
      <w:r w:rsidRPr="00596B75">
        <w:rPr>
          <w:rFonts w:ascii="Calibri" w:hAnsi="Calibri"/>
          <w:bCs/>
        </w:rPr>
        <w:t>Rozpočet UPJŠ na rok 2013</w:t>
      </w:r>
      <w:r>
        <w:rPr>
          <w:rFonts w:ascii="Calibri" w:hAnsi="Calibri"/>
          <w:bCs/>
        </w:rPr>
        <w:t>.</w:t>
      </w:r>
    </w:p>
    <w:p w:rsidR="00596B75" w:rsidRPr="00596B75" w:rsidRDefault="00596B75" w:rsidP="00596B75">
      <w:pPr>
        <w:pStyle w:val="Odsekzoznamu"/>
        <w:ind w:left="0" w:firstLine="720"/>
        <w:rPr>
          <w:rFonts w:ascii="Calibri" w:hAnsi="Calibri" w:cs="Arial"/>
          <w:i/>
        </w:rPr>
      </w:pPr>
      <w:r>
        <w:rPr>
          <w:rFonts w:ascii="Calibri" w:hAnsi="Calibri"/>
          <w:bCs/>
        </w:rPr>
        <w:lastRenderedPageBreak/>
        <w:t xml:space="preserve">   </w:t>
      </w:r>
      <w:r>
        <w:rPr>
          <w:rFonts w:ascii="Calibri" w:hAnsi="Calibri"/>
        </w:rPr>
        <w:t xml:space="preserve">Zároveň </w:t>
      </w:r>
      <w:r w:rsidRPr="00596B75">
        <w:rPr>
          <w:rFonts w:ascii="Calibri" w:hAnsi="Calibri"/>
        </w:rPr>
        <w:t xml:space="preserve"> u</w:t>
      </w:r>
      <w:r>
        <w:rPr>
          <w:rFonts w:ascii="Calibri" w:hAnsi="Calibri"/>
        </w:rPr>
        <w:t xml:space="preserve">ložil </w:t>
      </w:r>
      <w:r w:rsidRPr="00596B75">
        <w:rPr>
          <w:rFonts w:ascii="Calibri" w:hAnsi="Calibri"/>
        </w:rPr>
        <w:t xml:space="preserve">rektorovi UPJŠ použiť </w:t>
      </w:r>
      <w:r w:rsidR="00137E67">
        <w:rPr>
          <w:rFonts w:ascii="Calibri" w:hAnsi="Calibri"/>
        </w:rPr>
        <w:t xml:space="preserve"> </w:t>
      </w:r>
      <w:r w:rsidRPr="00596B75">
        <w:rPr>
          <w:rFonts w:ascii="Calibri" w:hAnsi="Calibri"/>
        </w:rPr>
        <w:t>Fond rektora tak, aby v priebehu rozpočtového obdobia 2013 upravil rozpis dotácie na mzdy Prírodovedeckej fakulty do výšky 100 % rozpisu dotácie na rok 2012.</w:t>
      </w:r>
    </w:p>
    <w:p w:rsidR="00596B75" w:rsidRPr="005D4CCC" w:rsidRDefault="00596B75" w:rsidP="005D4CCC">
      <w:pPr>
        <w:pStyle w:val="Odsekzoznamu"/>
        <w:numPr>
          <w:ilvl w:val="0"/>
          <w:numId w:val="5"/>
        </w:numPr>
        <w:tabs>
          <w:tab w:val="left" w:pos="284"/>
        </w:tabs>
        <w:spacing w:line="240" w:lineRule="auto"/>
        <w:ind w:left="0" w:firstLine="0"/>
        <w:jc w:val="both"/>
        <w:rPr>
          <w:rFonts w:ascii="Calibri" w:hAnsi="Calibri" w:cs="Calibri"/>
          <w:sz w:val="24"/>
          <w:szCs w:val="24"/>
        </w:rPr>
      </w:pPr>
      <w:r>
        <w:rPr>
          <w:rFonts w:ascii="Calibri" w:hAnsi="Calibri"/>
        </w:rPr>
        <w:t>S</w:t>
      </w:r>
      <w:r w:rsidRPr="00596B75">
        <w:rPr>
          <w:rFonts w:ascii="Calibri" w:hAnsi="Calibri"/>
        </w:rPr>
        <w:t>chv</w:t>
      </w:r>
      <w:r>
        <w:rPr>
          <w:rFonts w:ascii="Calibri" w:hAnsi="Calibri"/>
        </w:rPr>
        <w:t xml:space="preserve">álil </w:t>
      </w:r>
      <w:r w:rsidRPr="00596B75">
        <w:rPr>
          <w:rFonts w:ascii="Calibri" w:hAnsi="Calibri"/>
        </w:rPr>
        <w:t xml:space="preserve"> „Smernicu o ochrane duševného vlastníctva na UPJŠ v</w:t>
      </w:r>
      <w:r>
        <w:rPr>
          <w:rFonts w:ascii="Calibri" w:hAnsi="Calibri"/>
        </w:rPr>
        <w:t> </w:t>
      </w:r>
      <w:r w:rsidRPr="00596B75">
        <w:rPr>
          <w:rFonts w:ascii="Calibri" w:hAnsi="Calibri"/>
        </w:rPr>
        <w:t>Košiciach</w:t>
      </w:r>
      <w:r>
        <w:rPr>
          <w:rFonts w:ascii="Calibri" w:hAnsi="Calibri"/>
        </w:rPr>
        <w:t>“</w:t>
      </w:r>
      <w:r w:rsidR="005D4CCC">
        <w:rPr>
          <w:rFonts w:ascii="Calibri" w:hAnsi="Calibri"/>
        </w:rPr>
        <w:t>.</w:t>
      </w:r>
    </w:p>
    <w:p w:rsidR="005D4CCC" w:rsidRPr="005D4CCC" w:rsidRDefault="005D4CCC" w:rsidP="005D4CCC">
      <w:pPr>
        <w:pStyle w:val="Odsekzoznamu"/>
        <w:numPr>
          <w:ilvl w:val="0"/>
          <w:numId w:val="5"/>
        </w:numPr>
        <w:tabs>
          <w:tab w:val="left" w:pos="284"/>
        </w:tabs>
        <w:spacing w:line="240" w:lineRule="auto"/>
        <w:ind w:left="0" w:firstLine="0"/>
        <w:jc w:val="both"/>
        <w:rPr>
          <w:rFonts w:ascii="Calibri" w:hAnsi="Calibri" w:cs="Calibri"/>
          <w:sz w:val="24"/>
          <w:szCs w:val="24"/>
        </w:rPr>
      </w:pPr>
      <w:r>
        <w:rPr>
          <w:rFonts w:ascii="Calibri" w:hAnsi="Calibri"/>
        </w:rPr>
        <w:t>V dôsledku potreby zosúladenia s novelou vysokoškolského zákona schválil</w:t>
      </w:r>
      <w:r>
        <w:rPr>
          <w:rFonts w:ascii="Calibri" w:hAnsi="Calibri"/>
          <w:b/>
        </w:rPr>
        <w:t xml:space="preserve"> „</w:t>
      </w:r>
      <w:r w:rsidRPr="005D4CCC">
        <w:rPr>
          <w:rFonts w:ascii="Calibri" w:hAnsi="Calibri"/>
        </w:rPr>
        <w:t>Dodatok č. 5 k Štipendijnému poriadku UPJŠ</w:t>
      </w:r>
      <w:r>
        <w:rPr>
          <w:rFonts w:ascii="Calibri" w:hAnsi="Calibri"/>
        </w:rPr>
        <w:t>“,  „</w:t>
      </w:r>
      <w:r w:rsidRPr="005D4CCC">
        <w:rPr>
          <w:rFonts w:ascii="Calibri" w:hAnsi="Calibri"/>
        </w:rPr>
        <w:t>Dodatok č. 2 k Študijnému poriadku UPJŠ</w:t>
      </w:r>
      <w:r>
        <w:rPr>
          <w:rFonts w:ascii="Calibri" w:hAnsi="Calibri"/>
        </w:rPr>
        <w:t>“</w:t>
      </w:r>
      <w:r w:rsidRPr="005D4CCC">
        <w:rPr>
          <w:rFonts w:ascii="Calibri" w:hAnsi="Calibri"/>
        </w:rPr>
        <w:t xml:space="preserve"> a</w:t>
      </w:r>
      <w:r>
        <w:rPr>
          <w:rFonts w:ascii="Calibri" w:hAnsi="Calibri"/>
        </w:rPr>
        <w:t xml:space="preserve"> „</w:t>
      </w:r>
      <w:r w:rsidRPr="005D4CCC">
        <w:rPr>
          <w:rFonts w:ascii="Calibri" w:hAnsi="Calibri"/>
        </w:rPr>
        <w:t>Dodatok č. 1 k Študijnému poriadku doktorandského štúdia na UPJŠ</w:t>
      </w:r>
      <w:r>
        <w:rPr>
          <w:rFonts w:ascii="Calibri" w:hAnsi="Calibri"/>
        </w:rPr>
        <w:t>“</w:t>
      </w:r>
      <w:r w:rsidRPr="005D4CCC">
        <w:rPr>
          <w:rFonts w:ascii="Calibri" w:hAnsi="Calibri"/>
        </w:rPr>
        <w:t>.</w:t>
      </w:r>
    </w:p>
    <w:p w:rsidR="005D4CCC" w:rsidRPr="00A24E4B" w:rsidRDefault="005D4CCC" w:rsidP="005D4CCC">
      <w:pPr>
        <w:pStyle w:val="Odsekzoznamu"/>
        <w:numPr>
          <w:ilvl w:val="0"/>
          <w:numId w:val="5"/>
        </w:numPr>
        <w:tabs>
          <w:tab w:val="left" w:pos="284"/>
        </w:tabs>
        <w:spacing w:line="240" w:lineRule="auto"/>
        <w:ind w:left="0" w:firstLine="0"/>
        <w:jc w:val="both"/>
        <w:rPr>
          <w:rFonts w:ascii="Calibri" w:hAnsi="Calibri" w:cs="Calibri"/>
          <w:sz w:val="24"/>
          <w:szCs w:val="24"/>
        </w:rPr>
      </w:pPr>
      <w:r>
        <w:rPr>
          <w:rFonts w:ascii="Calibri" w:hAnsi="Calibri"/>
        </w:rPr>
        <w:t xml:space="preserve">Udelil </w:t>
      </w:r>
      <w:r w:rsidRPr="005D4CCC">
        <w:rPr>
          <w:rFonts w:ascii="Calibri" w:hAnsi="Calibri"/>
        </w:rPr>
        <w:t>predchádzajúci súhlas s pred</w:t>
      </w:r>
      <w:r w:rsidRPr="005D4CCC">
        <w:rPr>
          <w:rFonts w:ascii="Calibri" w:hAnsi="Calibri" w:cs="Arial"/>
        </w:rPr>
        <w:t>ĺ</w:t>
      </w:r>
      <w:r w:rsidRPr="005D4CCC">
        <w:rPr>
          <w:rFonts w:ascii="Calibri" w:hAnsi="Calibri"/>
        </w:rPr>
        <w:t>žením doby nájmu</w:t>
      </w:r>
      <w:r w:rsidR="00A24E4B" w:rsidRPr="00A24E4B">
        <w:rPr>
          <w:rFonts w:ascii="Calibri" w:hAnsi="Calibri"/>
          <w:b/>
        </w:rPr>
        <w:t xml:space="preserve"> </w:t>
      </w:r>
      <w:r w:rsidR="00A24E4B" w:rsidRPr="00A24E4B">
        <w:rPr>
          <w:rFonts w:ascii="Calibri" w:hAnsi="Calibri"/>
        </w:rPr>
        <w:t>priestorov v objektoch UPJŠ za účelom umiestnenia výdajových nápojových a tovarových automatov</w:t>
      </w:r>
      <w:r w:rsidR="00A24E4B">
        <w:rPr>
          <w:rFonts w:ascii="Calibri" w:hAnsi="Calibri"/>
        </w:rPr>
        <w:t>.</w:t>
      </w:r>
    </w:p>
    <w:p w:rsidR="00A24E4B" w:rsidRPr="005D4CCC" w:rsidRDefault="00A24E4B" w:rsidP="00A24E4B">
      <w:pPr>
        <w:pStyle w:val="Odsekzoznamu"/>
        <w:tabs>
          <w:tab w:val="left" w:pos="284"/>
        </w:tabs>
        <w:spacing w:line="240" w:lineRule="auto"/>
        <w:ind w:left="0"/>
        <w:jc w:val="both"/>
        <w:rPr>
          <w:rFonts w:ascii="Calibri" w:hAnsi="Calibri" w:cs="Calibri"/>
          <w:sz w:val="24"/>
          <w:szCs w:val="24"/>
        </w:rPr>
      </w:pPr>
    </w:p>
    <w:p w:rsidR="00A24E4B" w:rsidRDefault="00A24E4B" w:rsidP="00883E1A">
      <w:pPr>
        <w:spacing w:line="240" w:lineRule="auto"/>
        <w:jc w:val="both"/>
        <w:rPr>
          <w:rFonts w:ascii="Calibri" w:hAnsi="Calibri" w:cs="Calibri"/>
          <w:sz w:val="24"/>
          <w:szCs w:val="24"/>
        </w:rPr>
      </w:pPr>
      <w:r>
        <w:rPr>
          <w:rFonts w:ascii="Calibri" w:hAnsi="Calibri" w:cs="Calibri"/>
          <w:sz w:val="24"/>
          <w:szCs w:val="24"/>
          <w:u w:val="single"/>
        </w:rPr>
        <w:t xml:space="preserve">23. </w:t>
      </w:r>
      <w:r w:rsidRPr="00356B28">
        <w:rPr>
          <w:rFonts w:ascii="Calibri" w:hAnsi="Calibri" w:cs="Calibri"/>
          <w:sz w:val="24"/>
          <w:szCs w:val="24"/>
          <w:u w:val="single"/>
        </w:rPr>
        <w:t>zasadnutie akademického senátu -</w:t>
      </w:r>
      <w:r>
        <w:rPr>
          <w:rFonts w:ascii="Calibri" w:hAnsi="Calibri" w:cs="Calibri"/>
          <w:sz w:val="24"/>
          <w:szCs w:val="24"/>
          <w:u w:val="single"/>
        </w:rPr>
        <w:t xml:space="preserve"> 16</w:t>
      </w:r>
      <w:r w:rsidRPr="00356B28">
        <w:rPr>
          <w:rFonts w:ascii="Calibri" w:hAnsi="Calibri" w:cs="Calibri"/>
          <w:sz w:val="24"/>
          <w:szCs w:val="24"/>
          <w:u w:val="single"/>
        </w:rPr>
        <w:t xml:space="preserve">. </w:t>
      </w:r>
      <w:r>
        <w:rPr>
          <w:rFonts w:ascii="Calibri" w:hAnsi="Calibri" w:cs="Calibri"/>
          <w:sz w:val="24"/>
          <w:szCs w:val="24"/>
          <w:u w:val="single"/>
        </w:rPr>
        <w:t xml:space="preserve">mája </w:t>
      </w:r>
      <w:r w:rsidRPr="00356B28">
        <w:rPr>
          <w:rFonts w:ascii="Calibri" w:hAnsi="Calibri" w:cs="Calibri"/>
          <w:sz w:val="24"/>
          <w:szCs w:val="24"/>
          <w:u w:val="single"/>
        </w:rPr>
        <w:t>2013</w:t>
      </w:r>
      <w:r w:rsidRPr="00A73150">
        <w:rPr>
          <w:rFonts w:ascii="Calibri" w:hAnsi="Calibri" w:cs="Calibri"/>
          <w:sz w:val="24"/>
          <w:szCs w:val="24"/>
        </w:rPr>
        <w:t xml:space="preserve"> </w:t>
      </w:r>
    </w:p>
    <w:p w:rsidR="00A24E4B" w:rsidRDefault="00A24E4B" w:rsidP="00883E1A">
      <w:pPr>
        <w:spacing w:line="240" w:lineRule="auto"/>
        <w:jc w:val="both"/>
        <w:rPr>
          <w:rFonts w:ascii="Calibri" w:hAnsi="Calibri" w:cs="Calibri"/>
          <w:sz w:val="24"/>
          <w:szCs w:val="24"/>
        </w:rPr>
      </w:pPr>
      <w:r w:rsidRPr="000F5E8C">
        <w:rPr>
          <w:rFonts w:ascii="Calibri" w:hAnsi="Calibri" w:cs="Calibri"/>
          <w:sz w:val="24"/>
          <w:szCs w:val="24"/>
        </w:rPr>
        <w:t>Akademický senát</w:t>
      </w:r>
      <w:r>
        <w:rPr>
          <w:rFonts w:ascii="Calibri" w:hAnsi="Calibri" w:cs="Calibri"/>
          <w:sz w:val="24"/>
          <w:szCs w:val="24"/>
        </w:rPr>
        <w:t>:</w:t>
      </w:r>
    </w:p>
    <w:p w:rsidR="00C02CD6" w:rsidRDefault="00A24E4B" w:rsidP="00883E1A">
      <w:pPr>
        <w:pStyle w:val="Bezriadkovania"/>
        <w:numPr>
          <w:ilvl w:val="0"/>
          <w:numId w:val="5"/>
        </w:numPr>
        <w:tabs>
          <w:tab w:val="left" w:pos="284"/>
        </w:tabs>
        <w:ind w:left="0" w:firstLine="0"/>
        <w:jc w:val="both"/>
      </w:pPr>
      <w:r>
        <w:rPr>
          <w:rFonts w:ascii="Calibri" w:hAnsi="Calibri" w:cs="Calibri"/>
          <w:sz w:val="24"/>
          <w:szCs w:val="24"/>
        </w:rPr>
        <w:t xml:space="preserve">V súlade s ustanovením § </w:t>
      </w:r>
      <w:r w:rsidR="00C02CD6">
        <w:rPr>
          <w:rFonts w:ascii="Calibri" w:hAnsi="Calibri" w:cs="Calibri"/>
          <w:sz w:val="24"/>
          <w:szCs w:val="24"/>
        </w:rPr>
        <w:t>9</w:t>
      </w:r>
      <w:r>
        <w:rPr>
          <w:rFonts w:ascii="Calibri" w:hAnsi="Calibri" w:cs="Calibri"/>
          <w:sz w:val="24"/>
          <w:szCs w:val="24"/>
        </w:rPr>
        <w:t xml:space="preserve"> ods. 1 písm. k) zákona o vysokých školách</w:t>
      </w:r>
      <w:r w:rsidR="00C02CD6">
        <w:rPr>
          <w:rFonts w:ascii="Calibri" w:hAnsi="Calibri" w:cs="Calibri"/>
          <w:sz w:val="24"/>
          <w:szCs w:val="24"/>
        </w:rPr>
        <w:t xml:space="preserve"> schválil </w:t>
      </w:r>
      <w:r w:rsidR="00C02CD6" w:rsidRPr="00C02CD6">
        <w:t>„Výročnú správu o činnosti UPJŠ za rok 2012“.</w:t>
      </w:r>
      <w:r w:rsidR="00C02CD6">
        <w:t xml:space="preserve"> Správa bola štruk</w:t>
      </w:r>
      <w:r w:rsidR="00883E1A">
        <w:t xml:space="preserve">túrovaná podľa pokynov </w:t>
      </w:r>
      <w:proofErr w:type="spellStart"/>
      <w:r w:rsidR="00883E1A">
        <w:t>MŠVVaŠ</w:t>
      </w:r>
      <w:proofErr w:type="spellEnd"/>
      <w:r w:rsidR="00883E1A">
        <w:t xml:space="preserve">  </w:t>
      </w:r>
      <w:r w:rsidR="00C02CD6">
        <w:t>a prezentuje, že rok 2012 bol pre univerzitu úspešný.</w:t>
      </w:r>
    </w:p>
    <w:p w:rsidR="00C02CD6" w:rsidRPr="00C02CD6" w:rsidRDefault="00C02CD6" w:rsidP="00883E1A">
      <w:pPr>
        <w:pStyle w:val="Bezriadkovania"/>
        <w:jc w:val="both"/>
        <w:rPr>
          <w:bCs/>
        </w:rPr>
      </w:pPr>
    </w:p>
    <w:p w:rsidR="009456E4" w:rsidRPr="00883E1A" w:rsidRDefault="00C02CD6" w:rsidP="00883E1A">
      <w:pPr>
        <w:pStyle w:val="Odsekzoznamu"/>
        <w:numPr>
          <w:ilvl w:val="0"/>
          <w:numId w:val="5"/>
        </w:numPr>
        <w:tabs>
          <w:tab w:val="left" w:pos="284"/>
        </w:tabs>
        <w:spacing w:line="240" w:lineRule="auto"/>
        <w:ind w:left="0" w:firstLine="0"/>
        <w:jc w:val="both"/>
        <w:rPr>
          <w:rFonts w:ascii="Calibri" w:hAnsi="Calibri" w:cs="Calibri"/>
          <w:sz w:val="24"/>
          <w:szCs w:val="24"/>
        </w:rPr>
      </w:pPr>
      <w:r>
        <w:rPr>
          <w:rFonts w:ascii="Calibri" w:hAnsi="Calibri" w:cs="Calibri"/>
          <w:sz w:val="24"/>
          <w:szCs w:val="24"/>
        </w:rPr>
        <w:t xml:space="preserve">Schválil </w:t>
      </w:r>
      <w:r w:rsidRPr="009456E4">
        <w:t>návrh</w:t>
      </w:r>
      <w:r w:rsidRPr="009456E4">
        <w:rPr>
          <w:bCs/>
        </w:rPr>
        <w:t xml:space="preserve"> rektora na zriadenie </w:t>
      </w:r>
      <w:r w:rsidRPr="009456E4">
        <w:t>univerzitného pracoviska „Poradenské centrum UPJŠ v Košiciach“</w:t>
      </w:r>
      <w:r w:rsidR="009456E4">
        <w:t xml:space="preserve"> (v skratke UNIPOC), ktoré bude špecializačným pracoviskom univerzity v súlade s ustanovením § 21 ods. 1 písm</w:t>
      </w:r>
      <w:r w:rsidRPr="009456E4">
        <w:t>.</w:t>
      </w:r>
      <w:r w:rsidR="009456E4">
        <w:t xml:space="preserve"> b) vysokoškolského zákona pre poskytovanie poradenstva študentom univerzity.</w:t>
      </w:r>
    </w:p>
    <w:p w:rsidR="00883E1A" w:rsidRPr="00883E1A" w:rsidRDefault="00883E1A" w:rsidP="00883E1A">
      <w:pPr>
        <w:pStyle w:val="Odsekzoznamu"/>
        <w:tabs>
          <w:tab w:val="left" w:pos="284"/>
        </w:tabs>
        <w:spacing w:line="240" w:lineRule="auto"/>
        <w:ind w:left="0"/>
        <w:jc w:val="both"/>
        <w:rPr>
          <w:rFonts w:ascii="Calibri" w:hAnsi="Calibri" w:cs="Calibri"/>
          <w:sz w:val="24"/>
          <w:szCs w:val="24"/>
        </w:rPr>
      </w:pPr>
    </w:p>
    <w:p w:rsidR="009456E4" w:rsidRPr="009456E4" w:rsidRDefault="009456E4" w:rsidP="00883E1A">
      <w:pPr>
        <w:pStyle w:val="Odsekzoznamu"/>
        <w:numPr>
          <w:ilvl w:val="0"/>
          <w:numId w:val="5"/>
        </w:numPr>
        <w:tabs>
          <w:tab w:val="left" w:pos="284"/>
        </w:tabs>
        <w:spacing w:line="240" w:lineRule="auto"/>
        <w:ind w:left="0" w:firstLine="0"/>
        <w:jc w:val="both"/>
        <w:rPr>
          <w:rFonts w:ascii="Calibri" w:hAnsi="Calibri" w:cs="Calibri"/>
          <w:sz w:val="24"/>
          <w:szCs w:val="24"/>
        </w:rPr>
      </w:pPr>
      <w:r w:rsidRPr="009456E4">
        <w:rPr>
          <w:bCs/>
        </w:rPr>
        <w:t>Schválil náv</w:t>
      </w:r>
      <w:r w:rsidR="00883E1A">
        <w:rPr>
          <w:bCs/>
        </w:rPr>
        <w:t>rh rektora na organizačné zmeny</w:t>
      </w:r>
      <w:r w:rsidRPr="009456E4">
        <w:rPr>
          <w:bCs/>
        </w:rPr>
        <w:t xml:space="preserve"> štruktúry a počtu zamestnancov na UPJŠ takto:  </w:t>
      </w:r>
    </w:p>
    <w:p w:rsidR="009456E4" w:rsidRPr="009456E4" w:rsidRDefault="009456E4" w:rsidP="00883E1A">
      <w:pPr>
        <w:pStyle w:val="Bezriadkovania"/>
        <w:numPr>
          <w:ilvl w:val="0"/>
          <w:numId w:val="7"/>
        </w:numPr>
        <w:suppressAutoHyphens/>
        <w:jc w:val="both"/>
      </w:pPr>
      <w:r w:rsidRPr="009456E4">
        <w:t>zriadenie nového Úseku pre transfer výsledkov výskumu a </w:t>
      </w:r>
      <w:proofErr w:type="spellStart"/>
      <w:r w:rsidRPr="009456E4">
        <w:t>know-how</w:t>
      </w:r>
      <w:proofErr w:type="spellEnd"/>
      <w:r w:rsidRPr="009456E4">
        <w:t xml:space="preserve"> do praxe počet pracovných miest: 4, ktoré budú čiastočne financované z </w:t>
      </w:r>
      <w:proofErr w:type="spellStart"/>
      <w:r w:rsidRPr="009456E4">
        <w:t>mimodotačných</w:t>
      </w:r>
      <w:proofErr w:type="spellEnd"/>
      <w:r w:rsidRPr="009456E4">
        <w:t xml:space="preserve"> prostriedkov;</w:t>
      </w:r>
    </w:p>
    <w:p w:rsidR="009456E4" w:rsidRPr="009456E4" w:rsidRDefault="009456E4" w:rsidP="00883E1A">
      <w:pPr>
        <w:pStyle w:val="Bezriadkovania"/>
        <w:numPr>
          <w:ilvl w:val="0"/>
          <w:numId w:val="7"/>
        </w:numPr>
        <w:suppressAutoHyphens/>
        <w:jc w:val="both"/>
      </w:pPr>
      <w:r w:rsidRPr="009456E4">
        <w:t xml:space="preserve">zriadenie nového Úseku pre propagáciu a marketing, počet pracovných miest: </w:t>
      </w:r>
      <w:r w:rsidR="00C23892">
        <w:t xml:space="preserve"> </w:t>
      </w:r>
      <w:r w:rsidRPr="009456E4">
        <w:t>4 ( z toho dve pracovné miesta existujú).</w:t>
      </w:r>
    </w:p>
    <w:p w:rsidR="009456E4" w:rsidRDefault="009456E4" w:rsidP="009456E4">
      <w:pPr>
        <w:pStyle w:val="Odsekzoznamu"/>
        <w:rPr>
          <w:rFonts w:ascii="Calibri" w:hAnsi="Calibri" w:cs="Calibri"/>
          <w:sz w:val="24"/>
          <w:szCs w:val="24"/>
        </w:rPr>
      </w:pPr>
    </w:p>
    <w:p w:rsidR="009456E4" w:rsidRPr="009456E4" w:rsidRDefault="009456E4" w:rsidP="002D6598">
      <w:pPr>
        <w:pStyle w:val="Odsekzoznamu"/>
        <w:numPr>
          <w:ilvl w:val="0"/>
          <w:numId w:val="5"/>
        </w:numPr>
        <w:tabs>
          <w:tab w:val="left" w:pos="284"/>
        </w:tabs>
        <w:ind w:left="0" w:firstLine="0"/>
        <w:rPr>
          <w:rFonts w:ascii="Calibri" w:hAnsi="Calibri" w:cs="Calibri"/>
          <w:sz w:val="24"/>
          <w:szCs w:val="24"/>
        </w:rPr>
      </w:pPr>
      <w:r w:rsidRPr="009456E4">
        <w:t xml:space="preserve">Schválil  </w:t>
      </w:r>
      <w:r w:rsidRPr="009456E4">
        <w:rPr>
          <w:bCs/>
        </w:rPr>
        <w:t xml:space="preserve">Plán výnosov a nákladov na rok 2013 </w:t>
      </w:r>
      <w:r w:rsidR="00883E1A">
        <w:rPr>
          <w:bCs/>
        </w:rPr>
        <w:t xml:space="preserve">predložený rektorom </w:t>
      </w:r>
      <w:r w:rsidRPr="009456E4">
        <w:rPr>
          <w:bCs/>
        </w:rPr>
        <w:t xml:space="preserve"> dňa 14.5.2013.</w:t>
      </w:r>
    </w:p>
    <w:p w:rsidR="002D6598" w:rsidRPr="002D6598" w:rsidRDefault="009456E4" w:rsidP="002D6598">
      <w:pPr>
        <w:pStyle w:val="Odsekzoznamu"/>
        <w:numPr>
          <w:ilvl w:val="0"/>
          <w:numId w:val="5"/>
        </w:numPr>
        <w:tabs>
          <w:tab w:val="left" w:pos="284"/>
        </w:tabs>
        <w:ind w:left="0" w:firstLine="0"/>
        <w:rPr>
          <w:rFonts w:ascii="Calibri" w:hAnsi="Calibri" w:cs="Calibri"/>
          <w:sz w:val="24"/>
          <w:szCs w:val="24"/>
        </w:rPr>
      </w:pPr>
      <w:r w:rsidRPr="002D6598">
        <w:t xml:space="preserve">Schválil   „Výročnú správu o hospodárení UPJŠ za rok 2012“ predloženú rektorom UPJŠ v Košiciach </w:t>
      </w:r>
      <w:r w:rsidR="002D6598">
        <w:t xml:space="preserve">      </w:t>
      </w:r>
    </w:p>
    <w:p w:rsidR="009456E4" w:rsidRPr="002D6598" w:rsidRDefault="002D6598" w:rsidP="002D6598">
      <w:pPr>
        <w:pStyle w:val="Odsekzoznamu"/>
        <w:tabs>
          <w:tab w:val="left" w:pos="284"/>
        </w:tabs>
        <w:ind w:left="0"/>
        <w:rPr>
          <w:rFonts w:ascii="Calibri" w:hAnsi="Calibri" w:cs="Calibri"/>
          <w:sz w:val="24"/>
          <w:szCs w:val="24"/>
        </w:rPr>
      </w:pPr>
      <w:r>
        <w:t xml:space="preserve">      </w:t>
      </w:r>
      <w:r w:rsidR="009456E4" w:rsidRPr="002D6598">
        <w:t>dňa 7.5.2013 s nasledovnými požiadavkami do budúcnosti:</w:t>
      </w:r>
    </w:p>
    <w:p w:rsidR="002D6598" w:rsidRDefault="009456E4" w:rsidP="002D6598">
      <w:pPr>
        <w:pStyle w:val="Odsekzoznamu"/>
        <w:numPr>
          <w:ilvl w:val="0"/>
          <w:numId w:val="9"/>
        </w:numPr>
        <w:suppressAutoHyphens/>
        <w:autoSpaceDE w:val="0"/>
        <w:autoSpaceDN w:val="0"/>
        <w:adjustRightInd w:val="0"/>
        <w:spacing w:after="0" w:line="100" w:lineRule="atLeast"/>
        <w:jc w:val="both"/>
      </w:pPr>
      <w:r w:rsidRPr="002D6598">
        <w:t>predmetná správa má byť analytická v každej jej časti,</w:t>
      </w:r>
    </w:p>
    <w:p w:rsidR="009456E4" w:rsidRPr="002D6598" w:rsidRDefault="009456E4" w:rsidP="002D6598">
      <w:pPr>
        <w:pStyle w:val="Odsekzoznamu"/>
        <w:numPr>
          <w:ilvl w:val="0"/>
          <w:numId w:val="9"/>
        </w:numPr>
        <w:suppressAutoHyphens/>
        <w:autoSpaceDE w:val="0"/>
        <w:autoSpaceDN w:val="0"/>
        <w:adjustRightInd w:val="0"/>
        <w:spacing w:after="0" w:line="100" w:lineRule="atLeast"/>
        <w:jc w:val="both"/>
      </w:pPr>
      <w:r w:rsidRPr="002D6598">
        <w:t>prijaté opatrenia majú byť konkrétnejšie,  a ich plnenie bude za daný kalendárny rok kontrolované v prvom štvrťroku nasledujúceho roku</w:t>
      </w:r>
    </w:p>
    <w:p w:rsidR="002D6598" w:rsidRPr="00C23892" w:rsidRDefault="002D6598" w:rsidP="002D6598">
      <w:pPr>
        <w:pStyle w:val="Odsekzoznamu"/>
        <w:numPr>
          <w:ilvl w:val="0"/>
          <w:numId w:val="5"/>
        </w:numPr>
        <w:tabs>
          <w:tab w:val="left" w:pos="284"/>
        </w:tabs>
        <w:autoSpaceDE w:val="0"/>
        <w:autoSpaceDN w:val="0"/>
        <w:adjustRightInd w:val="0"/>
        <w:ind w:left="0" w:firstLine="0"/>
        <w:jc w:val="both"/>
        <w:rPr>
          <w:b/>
          <w:bCs/>
          <w:i/>
        </w:rPr>
      </w:pPr>
      <w:r w:rsidRPr="002D6598">
        <w:rPr>
          <w:rFonts w:ascii="Calibri" w:hAnsi="Calibri" w:cs="Calibri"/>
          <w:sz w:val="24"/>
          <w:szCs w:val="24"/>
        </w:rPr>
        <w:t xml:space="preserve">Schválil zmeny v </w:t>
      </w:r>
      <w:r w:rsidRPr="002D6598">
        <w:rPr>
          <w:b/>
          <w:i/>
        </w:rPr>
        <w:t xml:space="preserve"> </w:t>
      </w:r>
      <w:r w:rsidRPr="002D6598">
        <w:t>Rokovacom poriadku AS UPJŠ  a Zásadách volieb do AS UPJŠ zosúladené so zákonom č. 455/2012 Z. z. novelizujúcim zákon o vysokých školách.</w:t>
      </w:r>
    </w:p>
    <w:p w:rsidR="00C23892" w:rsidRPr="00C23892" w:rsidRDefault="00C23892" w:rsidP="00C23892">
      <w:pPr>
        <w:pStyle w:val="Odsekzoznamu"/>
        <w:tabs>
          <w:tab w:val="left" w:pos="284"/>
        </w:tabs>
        <w:autoSpaceDE w:val="0"/>
        <w:autoSpaceDN w:val="0"/>
        <w:adjustRightInd w:val="0"/>
        <w:ind w:left="0"/>
        <w:jc w:val="both"/>
        <w:rPr>
          <w:b/>
          <w:bCs/>
          <w:i/>
        </w:rPr>
      </w:pPr>
    </w:p>
    <w:p w:rsidR="00C23892" w:rsidRPr="00C23892" w:rsidRDefault="00C23892" w:rsidP="00C23892">
      <w:pPr>
        <w:pStyle w:val="Odsekzoznamu"/>
        <w:spacing w:line="240" w:lineRule="auto"/>
        <w:ind w:left="0"/>
        <w:jc w:val="both"/>
        <w:rPr>
          <w:rFonts w:ascii="Calibri" w:hAnsi="Calibri" w:cs="Calibri"/>
          <w:sz w:val="24"/>
          <w:szCs w:val="24"/>
          <w:u w:val="single"/>
        </w:rPr>
      </w:pPr>
      <w:r w:rsidRPr="00C23892">
        <w:rPr>
          <w:rFonts w:ascii="Calibri" w:hAnsi="Calibri" w:cs="Calibri"/>
          <w:sz w:val="24"/>
          <w:szCs w:val="24"/>
          <w:u w:val="single"/>
        </w:rPr>
        <w:t>2</w:t>
      </w:r>
      <w:r>
        <w:rPr>
          <w:rFonts w:ascii="Calibri" w:hAnsi="Calibri" w:cs="Calibri"/>
          <w:sz w:val="24"/>
          <w:szCs w:val="24"/>
          <w:u w:val="single"/>
        </w:rPr>
        <w:t>4</w:t>
      </w:r>
      <w:r w:rsidRPr="00C23892">
        <w:rPr>
          <w:rFonts w:ascii="Calibri" w:hAnsi="Calibri" w:cs="Calibri"/>
          <w:sz w:val="24"/>
          <w:szCs w:val="24"/>
          <w:u w:val="single"/>
        </w:rPr>
        <w:t xml:space="preserve">. zasadnutie akademického senátu </w:t>
      </w:r>
      <w:r>
        <w:rPr>
          <w:rFonts w:ascii="Calibri" w:hAnsi="Calibri" w:cs="Calibri"/>
          <w:sz w:val="24"/>
          <w:szCs w:val="24"/>
          <w:u w:val="single"/>
        </w:rPr>
        <w:t>–</w:t>
      </w:r>
      <w:r w:rsidRPr="00C23892">
        <w:rPr>
          <w:rFonts w:ascii="Calibri" w:hAnsi="Calibri" w:cs="Calibri"/>
          <w:sz w:val="24"/>
          <w:szCs w:val="24"/>
          <w:u w:val="single"/>
        </w:rPr>
        <w:t xml:space="preserve"> </w:t>
      </w:r>
      <w:r>
        <w:rPr>
          <w:rFonts w:ascii="Calibri" w:hAnsi="Calibri" w:cs="Calibri"/>
          <w:sz w:val="24"/>
          <w:szCs w:val="24"/>
          <w:u w:val="single"/>
        </w:rPr>
        <w:t>20</w:t>
      </w:r>
      <w:r w:rsidRPr="00C23892">
        <w:rPr>
          <w:rFonts w:ascii="Calibri" w:hAnsi="Calibri" w:cs="Calibri"/>
          <w:sz w:val="24"/>
          <w:szCs w:val="24"/>
          <w:u w:val="single"/>
        </w:rPr>
        <w:t xml:space="preserve">. </w:t>
      </w:r>
      <w:r>
        <w:rPr>
          <w:rFonts w:ascii="Calibri" w:hAnsi="Calibri" w:cs="Calibri"/>
          <w:sz w:val="24"/>
          <w:szCs w:val="24"/>
          <w:u w:val="single"/>
        </w:rPr>
        <w:t>júna</w:t>
      </w:r>
      <w:r w:rsidRPr="00C23892">
        <w:rPr>
          <w:rFonts w:ascii="Calibri" w:hAnsi="Calibri" w:cs="Calibri"/>
          <w:sz w:val="24"/>
          <w:szCs w:val="24"/>
          <w:u w:val="single"/>
        </w:rPr>
        <w:t xml:space="preserve"> 2013</w:t>
      </w:r>
      <w:r w:rsidRPr="00C23892">
        <w:rPr>
          <w:rFonts w:ascii="Calibri" w:hAnsi="Calibri" w:cs="Calibri"/>
          <w:sz w:val="24"/>
          <w:szCs w:val="24"/>
        </w:rPr>
        <w:t xml:space="preserve"> </w:t>
      </w:r>
    </w:p>
    <w:p w:rsidR="00C23892" w:rsidRDefault="00C23892" w:rsidP="00C23892">
      <w:pPr>
        <w:spacing w:line="240" w:lineRule="auto"/>
        <w:jc w:val="both"/>
        <w:rPr>
          <w:rFonts w:ascii="Calibri" w:hAnsi="Calibri" w:cs="Calibri"/>
          <w:sz w:val="24"/>
          <w:szCs w:val="24"/>
        </w:rPr>
      </w:pPr>
      <w:r w:rsidRPr="000F5E8C">
        <w:rPr>
          <w:rFonts w:ascii="Calibri" w:hAnsi="Calibri" w:cs="Calibri"/>
          <w:sz w:val="24"/>
          <w:szCs w:val="24"/>
        </w:rPr>
        <w:t>Akademický senát</w:t>
      </w:r>
      <w:r>
        <w:rPr>
          <w:rFonts w:ascii="Calibri" w:hAnsi="Calibri" w:cs="Calibri"/>
          <w:sz w:val="24"/>
          <w:szCs w:val="24"/>
        </w:rPr>
        <w:t>:</w:t>
      </w:r>
    </w:p>
    <w:p w:rsidR="00BE02DA" w:rsidRPr="00BE02DA" w:rsidRDefault="00C23892" w:rsidP="00BE02DA">
      <w:pPr>
        <w:pStyle w:val="Odsekzoznamu"/>
        <w:numPr>
          <w:ilvl w:val="0"/>
          <w:numId w:val="5"/>
        </w:numPr>
        <w:tabs>
          <w:tab w:val="left" w:pos="284"/>
        </w:tabs>
        <w:autoSpaceDE w:val="0"/>
        <w:autoSpaceDN w:val="0"/>
        <w:adjustRightInd w:val="0"/>
        <w:ind w:left="0" w:firstLine="0"/>
        <w:jc w:val="both"/>
        <w:rPr>
          <w:b/>
          <w:bCs/>
          <w:i/>
        </w:rPr>
      </w:pPr>
      <w:r w:rsidRPr="00C23892">
        <w:rPr>
          <w:rFonts w:ascii="Calibri" w:hAnsi="Calibri"/>
        </w:rPr>
        <w:t>Schválil návrh Štatútu UPJŠ, ktorého obsah bol aktualizovaný v s</w:t>
      </w:r>
      <w:r>
        <w:rPr>
          <w:rFonts w:ascii="Calibri" w:hAnsi="Calibri"/>
        </w:rPr>
        <w:t>ú</w:t>
      </w:r>
      <w:r w:rsidRPr="00C23892">
        <w:rPr>
          <w:rFonts w:ascii="Calibri" w:hAnsi="Calibri"/>
        </w:rPr>
        <w:t xml:space="preserve">lade so zákonom č. </w:t>
      </w:r>
      <w:r w:rsidRPr="00C23892">
        <w:t>455/</w:t>
      </w:r>
      <w:r w:rsidRPr="002D6598">
        <w:t>2012 Z. z. novelizujúcim zákon o vysokých školách.</w:t>
      </w:r>
    </w:p>
    <w:p w:rsidR="00BE02DA" w:rsidRPr="00BE02DA" w:rsidRDefault="00BE02DA" w:rsidP="00BE02DA">
      <w:pPr>
        <w:pStyle w:val="Odsekzoznamu"/>
        <w:numPr>
          <w:ilvl w:val="0"/>
          <w:numId w:val="5"/>
        </w:numPr>
        <w:tabs>
          <w:tab w:val="left" w:pos="284"/>
        </w:tabs>
        <w:autoSpaceDE w:val="0"/>
        <w:autoSpaceDN w:val="0"/>
        <w:adjustRightInd w:val="0"/>
        <w:ind w:left="0" w:firstLine="0"/>
        <w:jc w:val="both"/>
        <w:rPr>
          <w:b/>
          <w:bCs/>
          <w:i/>
        </w:rPr>
      </w:pPr>
      <w:r w:rsidRPr="00BE02DA">
        <w:rPr>
          <w:rFonts w:ascii="Calibri" w:hAnsi="Calibri" w:cs="Calibri"/>
          <w:sz w:val="24"/>
          <w:szCs w:val="24"/>
        </w:rPr>
        <w:t xml:space="preserve">Zobral na vedomie </w:t>
      </w:r>
      <w:r w:rsidRPr="00BE02DA">
        <w:rPr>
          <w:rFonts w:ascii="Calibri" w:hAnsi="Calibri"/>
        </w:rPr>
        <w:t>správu „</w:t>
      </w:r>
      <w:r w:rsidRPr="00BE02DA">
        <w:rPr>
          <w:rFonts w:ascii="Calibri" w:hAnsi="Calibri"/>
          <w:bCs/>
        </w:rPr>
        <w:t xml:space="preserve">Hodnotenie  vedeckovýskumnej činnosti </w:t>
      </w:r>
      <w:r w:rsidRPr="00BE02DA">
        <w:rPr>
          <w:rFonts w:ascii="Calibri" w:hAnsi="Calibri" w:cs="Tahoma"/>
        </w:rPr>
        <w:t>na UPJŠ v roku 2012“.</w:t>
      </w:r>
    </w:p>
    <w:p w:rsidR="00BE02DA" w:rsidRPr="00BE02DA" w:rsidRDefault="00BE02DA" w:rsidP="00BE02DA">
      <w:pPr>
        <w:pStyle w:val="Odsekzoznamu"/>
        <w:numPr>
          <w:ilvl w:val="0"/>
          <w:numId w:val="5"/>
        </w:numPr>
        <w:tabs>
          <w:tab w:val="left" w:pos="284"/>
        </w:tabs>
        <w:autoSpaceDE w:val="0"/>
        <w:autoSpaceDN w:val="0"/>
        <w:adjustRightInd w:val="0"/>
        <w:ind w:left="0" w:firstLine="0"/>
        <w:jc w:val="both"/>
        <w:rPr>
          <w:b/>
          <w:bCs/>
          <w:i/>
        </w:rPr>
      </w:pPr>
      <w:r w:rsidRPr="00BE02DA">
        <w:rPr>
          <w:rFonts w:ascii="Calibri" w:hAnsi="Calibri"/>
        </w:rPr>
        <w:t>Schválil:</w:t>
      </w:r>
    </w:p>
    <w:p w:rsidR="00BE02DA" w:rsidRPr="00BE02DA" w:rsidRDefault="00BE02DA" w:rsidP="00BE02DA">
      <w:pPr>
        <w:pStyle w:val="Odsekzoznamu"/>
        <w:numPr>
          <w:ilvl w:val="0"/>
          <w:numId w:val="10"/>
        </w:numPr>
        <w:suppressAutoHyphens/>
        <w:autoSpaceDE w:val="0"/>
        <w:autoSpaceDN w:val="0"/>
        <w:adjustRightInd w:val="0"/>
        <w:spacing w:after="0" w:line="100" w:lineRule="atLeast"/>
        <w:jc w:val="both"/>
        <w:rPr>
          <w:rFonts w:ascii="Calibri" w:hAnsi="Calibri"/>
          <w:bCs/>
        </w:rPr>
      </w:pPr>
      <w:r w:rsidRPr="00BE02DA">
        <w:rPr>
          <w:rFonts w:ascii="Calibri" w:hAnsi="Calibri"/>
          <w:bCs/>
        </w:rPr>
        <w:t>návrh na založenie právnickej osoby – obchodnej spoločnosti s ručením obmedzeným, zameranej na transfer výskumu a </w:t>
      </w:r>
      <w:proofErr w:type="spellStart"/>
      <w:r w:rsidRPr="00BE02DA">
        <w:rPr>
          <w:rFonts w:ascii="Calibri" w:hAnsi="Calibri"/>
          <w:bCs/>
        </w:rPr>
        <w:t>know-how</w:t>
      </w:r>
      <w:proofErr w:type="spellEnd"/>
      <w:r w:rsidRPr="00BE02DA">
        <w:rPr>
          <w:rFonts w:ascii="Calibri" w:hAnsi="Calibri"/>
          <w:bCs/>
        </w:rPr>
        <w:t xml:space="preserve"> z akademického prostredia do praxe,</w:t>
      </w:r>
    </w:p>
    <w:p w:rsidR="00BE02DA" w:rsidRPr="00BE02DA" w:rsidRDefault="00BE02DA" w:rsidP="00BE02DA">
      <w:pPr>
        <w:pStyle w:val="Odsekzoznamu"/>
        <w:numPr>
          <w:ilvl w:val="0"/>
          <w:numId w:val="10"/>
        </w:numPr>
        <w:suppressAutoHyphens/>
        <w:autoSpaceDE w:val="0"/>
        <w:autoSpaceDN w:val="0"/>
        <w:adjustRightInd w:val="0"/>
        <w:spacing w:after="0" w:line="100" w:lineRule="atLeast"/>
        <w:jc w:val="both"/>
        <w:rPr>
          <w:rFonts w:ascii="Calibri" w:hAnsi="Calibri"/>
          <w:bCs/>
        </w:rPr>
      </w:pPr>
      <w:r w:rsidRPr="00BE02DA">
        <w:rPr>
          <w:rFonts w:ascii="Calibri" w:hAnsi="Calibri"/>
          <w:bCs/>
        </w:rPr>
        <w:lastRenderedPageBreak/>
        <w:t>vloženie peňažného vkladu do obchodnej spoločnosti s ručením obmedzeným, zameranej na transfer výskumu a </w:t>
      </w:r>
      <w:proofErr w:type="spellStart"/>
      <w:r w:rsidRPr="00BE02DA">
        <w:rPr>
          <w:rFonts w:ascii="Calibri" w:hAnsi="Calibri"/>
          <w:bCs/>
        </w:rPr>
        <w:t>know-how</w:t>
      </w:r>
      <w:proofErr w:type="spellEnd"/>
      <w:r w:rsidRPr="00BE02DA">
        <w:rPr>
          <w:rFonts w:ascii="Calibri" w:hAnsi="Calibri"/>
          <w:bCs/>
        </w:rPr>
        <w:t xml:space="preserve"> z akademického prostredia do praxe za podmienok uvedených v </w:t>
      </w:r>
      <w:proofErr w:type="spellStart"/>
      <w:r w:rsidRPr="00BE02DA">
        <w:rPr>
          <w:rFonts w:ascii="Calibri" w:hAnsi="Calibri"/>
          <w:bCs/>
        </w:rPr>
        <w:t>ust</w:t>
      </w:r>
      <w:proofErr w:type="spellEnd"/>
      <w:r w:rsidRPr="00BE02DA">
        <w:rPr>
          <w:rFonts w:ascii="Calibri" w:hAnsi="Calibri"/>
          <w:bCs/>
        </w:rPr>
        <w:t>. § 19 ods. 5 ZVŠ vo výške 5.000,- €.</w:t>
      </w:r>
    </w:p>
    <w:p w:rsidR="00BE02DA" w:rsidRPr="00BE02DA" w:rsidRDefault="00BE02DA" w:rsidP="00BE02DA">
      <w:pPr>
        <w:pStyle w:val="Odsekzoznamu"/>
        <w:numPr>
          <w:ilvl w:val="0"/>
          <w:numId w:val="5"/>
        </w:numPr>
        <w:tabs>
          <w:tab w:val="left" w:pos="284"/>
        </w:tabs>
        <w:autoSpaceDE w:val="0"/>
        <w:autoSpaceDN w:val="0"/>
        <w:adjustRightInd w:val="0"/>
        <w:ind w:left="0" w:firstLine="0"/>
        <w:jc w:val="both"/>
        <w:rPr>
          <w:rFonts w:ascii="Calibri" w:hAnsi="Calibri"/>
          <w:bCs/>
        </w:rPr>
      </w:pPr>
      <w:r>
        <w:rPr>
          <w:rFonts w:ascii="Calibri" w:hAnsi="Calibri"/>
          <w:bCs/>
        </w:rPr>
        <w:t xml:space="preserve">Po predchádzajúcom súhlase odborovej organizácie </w:t>
      </w:r>
      <w:r w:rsidRPr="00BE02DA">
        <w:rPr>
          <w:rFonts w:ascii="Calibri" w:hAnsi="Calibri"/>
          <w:bCs/>
        </w:rPr>
        <w:t>schválil Pracovný poriadok UPJŠ v</w:t>
      </w:r>
      <w:r w:rsidR="002A2BEA">
        <w:rPr>
          <w:rFonts w:ascii="Calibri" w:hAnsi="Calibri"/>
          <w:bCs/>
        </w:rPr>
        <w:t> </w:t>
      </w:r>
      <w:r w:rsidRPr="00BE02DA">
        <w:rPr>
          <w:rFonts w:ascii="Calibri" w:hAnsi="Calibri"/>
          <w:bCs/>
        </w:rPr>
        <w:t>Košiciach</w:t>
      </w:r>
      <w:r w:rsidR="002A2BEA">
        <w:rPr>
          <w:rFonts w:ascii="Calibri" w:hAnsi="Calibri"/>
          <w:bCs/>
        </w:rPr>
        <w:t xml:space="preserve"> s cieľom zosúladiť jeho obsah so Zákonníkom práce</w:t>
      </w:r>
      <w:r w:rsidRPr="00BE02DA">
        <w:rPr>
          <w:rFonts w:ascii="Calibri" w:hAnsi="Calibri"/>
          <w:bCs/>
        </w:rPr>
        <w:t>.</w:t>
      </w:r>
    </w:p>
    <w:p w:rsidR="002A2BEA" w:rsidRDefault="002A2BEA" w:rsidP="002A2BEA">
      <w:pPr>
        <w:pStyle w:val="Odsekzoznamu"/>
        <w:numPr>
          <w:ilvl w:val="0"/>
          <w:numId w:val="5"/>
        </w:numPr>
        <w:tabs>
          <w:tab w:val="left" w:pos="284"/>
        </w:tabs>
        <w:spacing w:line="240" w:lineRule="auto"/>
        <w:ind w:left="0" w:firstLine="0"/>
        <w:jc w:val="both"/>
        <w:rPr>
          <w:rFonts w:ascii="Calibri" w:hAnsi="Calibri" w:cs="Calibri"/>
          <w:sz w:val="24"/>
          <w:szCs w:val="24"/>
        </w:rPr>
      </w:pPr>
      <w:r>
        <w:rPr>
          <w:rFonts w:ascii="Calibri" w:hAnsi="Calibri" w:cs="Calibri"/>
          <w:sz w:val="24"/>
          <w:szCs w:val="24"/>
        </w:rPr>
        <w:t xml:space="preserve">Uložil Právnej komisii preskúmať zákonnosť rozhodnutí rektora o neprijatí na štúdium študijného programu „Šport a rekreácia“ a s výsledkom </w:t>
      </w:r>
      <w:r w:rsidR="00883E1A">
        <w:rPr>
          <w:rFonts w:ascii="Calibri" w:hAnsi="Calibri" w:cs="Calibri"/>
          <w:sz w:val="24"/>
          <w:szCs w:val="24"/>
        </w:rPr>
        <w:t xml:space="preserve"> oboznámiť </w:t>
      </w:r>
      <w:r>
        <w:rPr>
          <w:rFonts w:ascii="Calibri" w:hAnsi="Calibri" w:cs="Calibri"/>
          <w:sz w:val="24"/>
          <w:szCs w:val="24"/>
        </w:rPr>
        <w:t>akademický senát.</w:t>
      </w:r>
    </w:p>
    <w:p w:rsidR="002A2BEA" w:rsidRPr="002A2BEA" w:rsidRDefault="002A2BEA" w:rsidP="002A2BEA">
      <w:pPr>
        <w:pStyle w:val="Odsekzoznamu"/>
        <w:numPr>
          <w:ilvl w:val="0"/>
          <w:numId w:val="5"/>
        </w:numPr>
        <w:tabs>
          <w:tab w:val="left" w:pos="284"/>
        </w:tabs>
        <w:spacing w:line="240" w:lineRule="auto"/>
        <w:ind w:left="0" w:firstLine="0"/>
        <w:jc w:val="both"/>
        <w:rPr>
          <w:rFonts w:ascii="Calibri" w:hAnsi="Calibri"/>
        </w:rPr>
      </w:pPr>
      <w:r w:rsidRPr="002A2BEA">
        <w:rPr>
          <w:rFonts w:ascii="Calibri" w:hAnsi="Calibri" w:cs="Calibri"/>
          <w:sz w:val="24"/>
          <w:szCs w:val="24"/>
        </w:rPr>
        <w:t>V</w:t>
      </w:r>
      <w:r w:rsidRPr="002A2BEA">
        <w:rPr>
          <w:rFonts w:ascii="Calibri" w:hAnsi="Calibri"/>
        </w:rPr>
        <w:t>yhlásil doplňujúce voľby do študen</w:t>
      </w:r>
      <w:r w:rsidR="00883E1A">
        <w:rPr>
          <w:rFonts w:ascii="Calibri" w:hAnsi="Calibri"/>
        </w:rPr>
        <w:t>tskej časti AS UPJŠ na fakulte</w:t>
      </w:r>
      <w:r>
        <w:rPr>
          <w:rFonts w:ascii="Calibri" w:hAnsi="Calibri"/>
        </w:rPr>
        <w:t xml:space="preserve"> lekárskej</w:t>
      </w:r>
      <w:r w:rsidR="00883E1A">
        <w:rPr>
          <w:rFonts w:ascii="Calibri" w:hAnsi="Calibri"/>
        </w:rPr>
        <w:t>, fakulte</w:t>
      </w:r>
      <w:r>
        <w:rPr>
          <w:rFonts w:ascii="Calibri" w:hAnsi="Calibri"/>
        </w:rPr>
        <w:t xml:space="preserve"> verejnej správy a na </w:t>
      </w:r>
      <w:r w:rsidRPr="002A2BEA">
        <w:t>Ústav</w:t>
      </w:r>
      <w:r>
        <w:t>e</w:t>
      </w:r>
      <w:r w:rsidRPr="002A2BEA">
        <w:t xml:space="preserve"> </w:t>
      </w:r>
      <w:r w:rsidR="00883E1A">
        <w:t xml:space="preserve">telesnej výchovy a športu </w:t>
      </w:r>
      <w:r w:rsidRPr="002A2BEA">
        <w:rPr>
          <w:rFonts w:ascii="Calibri" w:hAnsi="Calibri"/>
        </w:rPr>
        <w:t xml:space="preserve">tak, aby sa </w:t>
      </w:r>
      <w:r w:rsidRPr="002A2BEA">
        <w:rPr>
          <w:rFonts w:ascii="Calibri" w:hAnsi="Calibri" w:cs="Tahoma"/>
        </w:rPr>
        <w:t>uskutočnili najneskôr do 31. októbra 2013.</w:t>
      </w:r>
    </w:p>
    <w:p w:rsidR="00360456" w:rsidRDefault="002A2BEA" w:rsidP="00360456">
      <w:pPr>
        <w:spacing w:line="240" w:lineRule="auto"/>
        <w:jc w:val="both"/>
        <w:rPr>
          <w:rFonts w:ascii="Calibri" w:hAnsi="Calibri" w:cs="Calibri"/>
          <w:sz w:val="24"/>
          <w:szCs w:val="24"/>
        </w:rPr>
      </w:pPr>
      <w:r w:rsidRPr="002A2BEA">
        <w:rPr>
          <w:rFonts w:cs="Arial"/>
          <w:bCs/>
          <w:sz w:val="24"/>
          <w:szCs w:val="24"/>
          <w:u w:val="single"/>
        </w:rPr>
        <w:t xml:space="preserve">Mimoriadne zasadnutie </w:t>
      </w:r>
      <w:r w:rsidRPr="002A2BEA">
        <w:rPr>
          <w:rFonts w:ascii="Calibri" w:hAnsi="Calibri" w:cs="Calibri"/>
          <w:sz w:val="24"/>
          <w:szCs w:val="24"/>
          <w:u w:val="single"/>
        </w:rPr>
        <w:t>akademického</w:t>
      </w:r>
      <w:r w:rsidRPr="00C23892">
        <w:rPr>
          <w:rFonts w:ascii="Calibri" w:hAnsi="Calibri" w:cs="Calibri"/>
          <w:sz w:val="24"/>
          <w:szCs w:val="24"/>
          <w:u w:val="single"/>
        </w:rPr>
        <w:t xml:space="preserve"> senátu</w:t>
      </w:r>
      <w:r>
        <w:rPr>
          <w:rFonts w:ascii="Calibri" w:hAnsi="Calibri" w:cs="Calibri"/>
          <w:sz w:val="24"/>
          <w:szCs w:val="24"/>
          <w:u w:val="single"/>
        </w:rPr>
        <w:t xml:space="preserve"> – 22.8.2013</w:t>
      </w:r>
      <w:r w:rsidR="00360456" w:rsidRPr="00360456">
        <w:rPr>
          <w:rFonts w:ascii="Calibri" w:hAnsi="Calibri" w:cs="Calibri"/>
          <w:sz w:val="24"/>
          <w:szCs w:val="24"/>
        </w:rPr>
        <w:t xml:space="preserve"> </w:t>
      </w:r>
    </w:p>
    <w:p w:rsidR="002A2BEA" w:rsidRPr="00360456" w:rsidRDefault="00360456" w:rsidP="00360456">
      <w:pPr>
        <w:spacing w:line="240" w:lineRule="auto"/>
        <w:jc w:val="both"/>
        <w:rPr>
          <w:rFonts w:ascii="Calibri" w:hAnsi="Calibri" w:cs="Calibri"/>
          <w:sz w:val="24"/>
          <w:szCs w:val="24"/>
        </w:rPr>
      </w:pPr>
      <w:r w:rsidRPr="000F5E8C">
        <w:rPr>
          <w:rFonts w:ascii="Calibri" w:hAnsi="Calibri" w:cs="Calibri"/>
          <w:sz w:val="24"/>
          <w:szCs w:val="24"/>
        </w:rPr>
        <w:t>Akademický senát</w:t>
      </w:r>
      <w:r>
        <w:rPr>
          <w:rFonts w:ascii="Calibri" w:hAnsi="Calibri" w:cs="Calibri"/>
          <w:sz w:val="24"/>
          <w:szCs w:val="24"/>
        </w:rPr>
        <w:t>:</w:t>
      </w:r>
    </w:p>
    <w:p w:rsidR="00360456" w:rsidRDefault="00360456" w:rsidP="00360456">
      <w:pPr>
        <w:pStyle w:val="Odsekzoznamu"/>
        <w:numPr>
          <w:ilvl w:val="0"/>
          <w:numId w:val="5"/>
        </w:numPr>
        <w:autoSpaceDE w:val="0"/>
        <w:autoSpaceDN w:val="0"/>
        <w:adjustRightInd w:val="0"/>
        <w:ind w:left="0" w:firstLine="0"/>
        <w:jc w:val="both"/>
        <w:rPr>
          <w:rFonts w:cs="Arial"/>
        </w:rPr>
      </w:pPr>
      <w:r w:rsidRPr="00360456">
        <w:rPr>
          <w:rFonts w:ascii="Calibri" w:hAnsi="Calibri" w:cs="Calibri"/>
          <w:sz w:val="24"/>
          <w:szCs w:val="24"/>
        </w:rPr>
        <w:t>Po konzultáciách s </w:t>
      </w:r>
      <w:proofErr w:type="spellStart"/>
      <w:r w:rsidRPr="00360456">
        <w:rPr>
          <w:rFonts w:ascii="Calibri" w:hAnsi="Calibri" w:cs="Calibri"/>
          <w:sz w:val="24"/>
          <w:szCs w:val="24"/>
        </w:rPr>
        <w:t>MŠVVaŠ</w:t>
      </w:r>
      <w:proofErr w:type="spellEnd"/>
      <w:r w:rsidRPr="00360456">
        <w:rPr>
          <w:rFonts w:ascii="Calibri" w:hAnsi="Calibri" w:cs="Calibri"/>
          <w:sz w:val="24"/>
          <w:szCs w:val="24"/>
        </w:rPr>
        <w:t xml:space="preserve"> schválil nové znenie </w:t>
      </w:r>
      <w:r w:rsidRPr="00360456">
        <w:rPr>
          <w:rFonts w:cs="Arial"/>
        </w:rPr>
        <w:t xml:space="preserve">čl. 33 Štatútu UPJŠ v znení pripomienok vznesených členmi </w:t>
      </w:r>
      <w:r>
        <w:rPr>
          <w:rFonts w:cs="Arial"/>
        </w:rPr>
        <w:t>senátu. Obsahom čl. 33 je úprava školného a poplatkov spojených so štúdiom.</w:t>
      </w:r>
    </w:p>
    <w:p w:rsidR="00360456" w:rsidRPr="00BA5C6D" w:rsidRDefault="00360456" w:rsidP="00360456">
      <w:pPr>
        <w:pStyle w:val="Odsekzoznamu"/>
        <w:numPr>
          <w:ilvl w:val="0"/>
          <w:numId w:val="5"/>
        </w:numPr>
        <w:autoSpaceDE w:val="0"/>
        <w:autoSpaceDN w:val="0"/>
        <w:adjustRightInd w:val="0"/>
        <w:ind w:left="0" w:firstLine="0"/>
        <w:jc w:val="both"/>
        <w:rPr>
          <w:rFonts w:cs="Arial"/>
          <w:i/>
          <w:sz w:val="24"/>
          <w:szCs w:val="24"/>
        </w:rPr>
      </w:pPr>
      <w:r>
        <w:rPr>
          <w:rFonts w:cs="Arial"/>
        </w:rPr>
        <w:t xml:space="preserve">Zamietol desať </w:t>
      </w:r>
      <w:r w:rsidRPr="00360456">
        <w:rPr>
          <w:rFonts w:cs="Arial"/>
          <w:sz w:val="24"/>
          <w:szCs w:val="24"/>
        </w:rPr>
        <w:t xml:space="preserve">žiadostí o preskúmanie rozhodnutia o neprijatí na štúdium </w:t>
      </w:r>
      <w:r>
        <w:rPr>
          <w:rFonts w:cs="Arial"/>
          <w:sz w:val="24"/>
          <w:szCs w:val="24"/>
        </w:rPr>
        <w:t>študijného programu „</w:t>
      </w:r>
      <w:r w:rsidRPr="00360456">
        <w:rPr>
          <w:rFonts w:cs="Arial"/>
          <w:bCs/>
        </w:rPr>
        <w:t>Šport a rekreácia</w:t>
      </w:r>
      <w:r w:rsidRPr="00360456">
        <w:rPr>
          <w:rFonts w:cs="Arial"/>
          <w:b/>
          <w:bCs/>
        </w:rPr>
        <w:t>“</w:t>
      </w:r>
      <w:r w:rsidR="00BA5C6D">
        <w:rPr>
          <w:rFonts w:cs="Arial"/>
          <w:b/>
          <w:bCs/>
        </w:rPr>
        <w:t xml:space="preserve"> a</w:t>
      </w:r>
      <w:r w:rsidR="00BA5C6D" w:rsidRPr="00BA5C6D">
        <w:rPr>
          <w:rFonts w:ascii="Arial" w:hAnsi="Arial" w:cs="Arial"/>
          <w:b/>
          <w:bCs/>
          <w:i/>
        </w:rPr>
        <w:t xml:space="preserve"> </w:t>
      </w:r>
      <w:r w:rsidR="00BA5C6D" w:rsidRPr="00BA5C6D">
        <w:rPr>
          <w:rFonts w:cs="Arial"/>
          <w:bCs/>
          <w:sz w:val="24"/>
          <w:szCs w:val="24"/>
        </w:rPr>
        <w:t>potvrd</w:t>
      </w:r>
      <w:r w:rsidR="00BA5C6D">
        <w:rPr>
          <w:rFonts w:cs="Arial"/>
          <w:bCs/>
          <w:sz w:val="24"/>
          <w:szCs w:val="24"/>
        </w:rPr>
        <w:t>il rozhodnutia</w:t>
      </w:r>
      <w:r w:rsidR="00BA5C6D" w:rsidRPr="00BA5C6D">
        <w:rPr>
          <w:rFonts w:cs="Arial"/>
          <w:bCs/>
          <w:sz w:val="24"/>
          <w:szCs w:val="24"/>
        </w:rPr>
        <w:t xml:space="preserve"> </w:t>
      </w:r>
      <w:r w:rsidR="00BA5C6D" w:rsidRPr="00BA5C6D">
        <w:rPr>
          <w:rFonts w:cs="Arial"/>
          <w:sz w:val="24"/>
          <w:szCs w:val="24"/>
        </w:rPr>
        <w:t>rektora</w:t>
      </w:r>
      <w:r w:rsidR="00BA5C6D">
        <w:rPr>
          <w:rFonts w:cs="Arial"/>
          <w:sz w:val="24"/>
          <w:szCs w:val="24"/>
        </w:rPr>
        <w:t>, pretože nezistil rozpor so zákonnými podmienkami prijímacieho konania uvedenými v § 57 ods. 1 vysokoškolského zákona, ani s čl. 6 Študijného poriadku univerzity.</w:t>
      </w:r>
    </w:p>
    <w:p w:rsidR="002A2BEA" w:rsidRDefault="00BA5C6D" w:rsidP="00BA5C6D">
      <w:pPr>
        <w:pStyle w:val="Odsekzoznamu"/>
        <w:numPr>
          <w:ilvl w:val="0"/>
          <w:numId w:val="5"/>
        </w:numPr>
        <w:autoSpaceDE w:val="0"/>
        <w:autoSpaceDN w:val="0"/>
        <w:adjustRightInd w:val="0"/>
        <w:ind w:left="0" w:firstLine="0"/>
        <w:jc w:val="both"/>
      </w:pPr>
      <w:r>
        <w:rPr>
          <w:rFonts w:cs="Arial"/>
          <w:sz w:val="24"/>
          <w:szCs w:val="24"/>
        </w:rPr>
        <w:t xml:space="preserve">Zobral na vedomie informáciu rektora o situácii s pozemkami v botanickej záhrade, u ktorých skončila </w:t>
      </w:r>
      <w:r w:rsidRPr="00BA5C6D">
        <w:t>nájomná  zmluva s rehoľným rádom dominikánov a podporil pripravovaný postup vo vzťahu k </w:t>
      </w:r>
      <w:proofErr w:type="spellStart"/>
      <w:r w:rsidRPr="00BA5C6D">
        <w:t>MŠVVaŠ</w:t>
      </w:r>
      <w:proofErr w:type="spellEnd"/>
      <w:r w:rsidRPr="00BA5C6D">
        <w:t xml:space="preserve"> SR prednesený rektorom.</w:t>
      </w:r>
    </w:p>
    <w:p w:rsidR="00814171" w:rsidRDefault="00883E1A" w:rsidP="00883E1A">
      <w:pPr>
        <w:autoSpaceDE w:val="0"/>
        <w:autoSpaceDN w:val="0"/>
        <w:adjustRightInd w:val="0"/>
        <w:jc w:val="center"/>
      </w:pPr>
      <w:r>
        <w:t>*****</w:t>
      </w:r>
    </w:p>
    <w:p w:rsidR="00814171" w:rsidRDefault="00814171" w:rsidP="002D1522">
      <w:pPr>
        <w:autoSpaceDE w:val="0"/>
        <w:autoSpaceDN w:val="0"/>
        <w:adjustRightInd w:val="0"/>
        <w:ind w:firstLine="708"/>
        <w:jc w:val="both"/>
      </w:pPr>
      <w:r>
        <w:t xml:space="preserve">Činnosť právnej komisie a komisie pre rozpočet bola sťažená pomerne častými absenciami niektorých ich členov na zasadnutiach komisií, napriek tejto skutočnosti patrí  poďakovanie  doc. RNDr. Romanovi </w:t>
      </w:r>
      <w:proofErr w:type="spellStart"/>
      <w:r>
        <w:t>Sotákovi</w:t>
      </w:r>
      <w:proofErr w:type="spellEnd"/>
      <w:r>
        <w:t>, PhD., predsedovi komisie pre rozpočet a doc. JUDr. Jánovi Husárovi, CSc., mim. prof., predsedovi právnej komisie za ich zvýšenú aktivitu nahrádzajúcich pasivitu niektorých členov komisií.</w:t>
      </w:r>
    </w:p>
    <w:p w:rsidR="00814171" w:rsidRPr="00BA5C6D" w:rsidRDefault="00814171" w:rsidP="00814171">
      <w:pPr>
        <w:autoSpaceDE w:val="0"/>
        <w:autoSpaceDN w:val="0"/>
        <w:adjustRightInd w:val="0"/>
        <w:jc w:val="both"/>
      </w:pPr>
    </w:p>
    <w:p w:rsidR="00596B75" w:rsidRPr="005D4CCC" w:rsidRDefault="00814171" w:rsidP="00117179">
      <w:pPr>
        <w:spacing w:line="240" w:lineRule="auto"/>
        <w:jc w:val="both"/>
        <w:rPr>
          <w:rFonts w:ascii="Calibri" w:hAnsi="Calibri" w:cs="Calibri"/>
          <w:sz w:val="24"/>
          <w:szCs w:val="24"/>
        </w:rPr>
      </w:pPr>
      <w:r>
        <w:rPr>
          <w:rFonts w:ascii="Calibri" w:hAnsi="Calibri" w:cs="Calibri"/>
          <w:sz w:val="24"/>
          <w:szCs w:val="24"/>
        </w:rPr>
        <w:tab/>
        <w:t xml:space="preserve">Správa o činnosti AS UPJŠ bola schválená na zasadnutí AS UPJŠ dňa 3. októbra 2013 a bude zverejnená na </w:t>
      </w:r>
      <w:hyperlink r:id="rId8" w:history="1">
        <w:r w:rsidRPr="0084450C">
          <w:rPr>
            <w:rStyle w:val="Hypertextovprepojenie"/>
            <w:rFonts w:ascii="Calibri" w:hAnsi="Calibri" w:cs="Calibri"/>
            <w:sz w:val="24"/>
            <w:szCs w:val="24"/>
          </w:rPr>
          <w:t>www.upjs.sk</w:t>
        </w:r>
      </w:hyperlink>
      <w:r>
        <w:rPr>
          <w:rFonts w:ascii="Calibri" w:hAnsi="Calibri" w:cs="Calibri"/>
          <w:sz w:val="24"/>
          <w:szCs w:val="24"/>
        </w:rPr>
        <w:t xml:space="preserve"> a na vývesných tabuliach pracovísk UPJŠ.</w:t>
      </w:r>
    </w:p>
    <w:p w:rsidR="00356B28" w:rsidRPr="00883E1A" w:rsidRDefault="00356B28" w:rsidP="00883E1A">
      <w:pPr>
        <w:rPr>
          <w:b/>
        </w:rPr>
      </w:pPr>
    </w:p>
    <w:p w:rsidR="0094451A" w:rsidRDefault="006A19D6" w:rsidP="0094451A">
      <w:pPr>
        <w:autoSpaceDE w:val="0"/>
        <w:autoSpaceDN w:val="0"/>
        <w:adjustRightInd w:val="0"/>
        <w:spacing w:after="0" w:line="240" w:lineRule="auto"/>
        <w:jc w:val="both"/>
        <w:rPr>
          <w:bCs/>
        </w:rPr>
      </w:pPr>
      <w:r>
        <w:rPr>
          <w:bCs/>
          <w:i/>
        </w:rPr>
        <w:t xml:space="preserve"> </w:t>
      </w:r>
      <w:r>
        <w:rPr>
          <w:bCs/>
          <w:i/>
        </w:rPr>
        <w:tab/>
      </w:r>
      <w:r>
        <w:rPr>
          <w:bCs/>
          <w:i/>
        </w:rPr>
        <w:tab/>
      </w:r>
      <w:r>
        <w:rPr>
          <w:bCs/>
          <w:i/>
        </w:rPr>
        <w:tab/>
      </w:r>
      <w:r>
        <w:rPr>
          <w:bCs/>
          <w:i/>
        </w:rPr>
        <w:tab/>
      </w:r>
      <w:r>
        <w:rPr>
          <w:bCs/>
          <w:i/>
        </w:rPr>
        <w:tab/>
      </w:r>
      <w:r>
        <w:rPr>
          <w:bCs/>
          <w:i/>
        </w:rPr>
        <w:tab/>
      </w:r>
      <w:r>
        <w:rPr>
          <w:bCs/>
          <w:i/>
        </w:rPr>
        <w:tab/>
      </w:r>
      <w:r w:rsidRPr="006A19D6">
        <w:rPr>
          <w:bCs/>
        </w:rPr>
        <w:t>doc. JUDr. Imrich Kanárik, CSc.</w:t>
      </w:r>
      <w:r>
        <w:rPr>
          <w:bCs/>
        </w:rPr>
        <w:t xml:space="preserve">, </w:t>
      </w:r>
      <w:proofErr w:type="spellStart"/>
      <w:r>
        <w:rPr>
          <w:bCs/>
        </w:rPr>
        <w:t>v.r</w:t>
      </w:r>
      <w:proofErr w:type="spellEnd"/>
      <w:r>
        <w:rPr>
          <w:bCs/>
        </w:rPr>
        <w:t>.</w:t>
      </w:r>
    </w:p>
    <w:p w:rsidR="006A19D6" w:rsidRPr="006A19D6" w:rsidRDefault="006A19D6" w:rsidP="0094451A">
      <w:pPr>
        <w:autoSpaceDE w:val="0"/>
        <w:autoSpaceDN w:val="0"/>
        <w:adjustRightInd w:val="0"/>
        <w:spacing w:after="0" w:line="240" w:lineRule="auto"/>
        <w:jc w:val="both"/>
        <w:rPr>
          <w:bCs/>
        </w:rPr>
      </w:pPr>
      <w:r>
        <w:rPr>
          <w:bCs/>
        </w:rPr>
        <w:t xml:space="preserve">                                                                                                               predseda AS UPJŠ</w:t>
      </w:r>
    </w:p>
    <w:p w:rsidR="00AA3B6B" w:rsidRPr="00AA3B6B" w:rsidRDefault="006A19D6" w:rsidP="00AA3B6B">
      <w:pPr>
        <w:spacing w:line="240" w:lineRule="auto"/>
        <w:jc w:val="both"/>
        <w:rPr>
          <w:rFonts w:ascii="Calibri" w:hAnsi="Calibri" w:cs="Calibri"/>
          <w:sz w:val="24"/>
          <w:szCs w:val="24"/>
          <w:u w:val="single"/>
        </w:rPr>
      </w:pPr>
      <w:r>
        <w:rPr>
          <w:rFonts w:ascii="Calibri" w:hAnsi="Calibri" w:cs="Calibri"/>
          <w:sz w:val="24"/>
          <w:szCs w:val="24"/>
          <w:u w:val="single"/>
        </w:rPr>
        <w:t xml:space="preserve">                                               </w:t>
      </w:r>
    </w:p>
    <w:p w:rsidR="002F5770" w:rsidRDefault="002F5770" w:rsidP="002F5770">
      <w:pPr>
        <w:spacing w:line="240" w:lineRule="auto"/>
        <w:jc w:val="both"/>
        <w:rPr>
          <w:rFonts w:ascii="Calibri" w:hAnsi="Calibri" w:cs="Calibri"/>
          <w:sz w:val="24"/>
          <w:szCs w:val="24"/>
        </w:rPr>
      </w:pPr>
    </w:p>
    <w:p w:rsidR="002F5770" w:rsidRPr="008208BE" w:rsidRDefault="002F5770" w:rsidP="002F5770">
      <w:pPr>
        <w:spacing w:line="240" w:lineRule="auto"/>
        <w:jc w:val="both"/>
        <w:rPr>
          <w:rFonts w:ascii="Calibri" w:hAnsi="Calibri" w:cs="Calibri"/>
          <w:sz w:val="24"/>
          <w:szCs w:val="24"/>
        </w:rPr>
      </w:pPr>
    </w:p>
    <w:sectPr w:rsidR="002F5770" w:rsidRPr="008208BE" w:rsidSect="006218B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B2B" w:rsidRDefault="00147B2B" w:rsidP="00F1320C">
      <w:pPr>
        <w:spacing w:after="0" w:line="240" w:lineRule="auto"/>
      </w:pPr>
      <w:r>
        <w:separator/>
      </w:r>
    </w:p>
  </w:endnote>
  <w:endnote w:type="continuationSeparator" w:id="0">
    <w:p w:rsidR="00147B2B" w:rsidRDefault="00147B2B" w:rsidP="00F13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Bold">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93391"/>
      <w:docPartObj>
        <w:docPartGallery w:val="Page Numbers (Bottom of Page)"/>
        <w:docPartUnique/>
      </w:docPartObj>
    </w:sdtPr>
    <w:sdtContent>
      <w:p w:rsidR="00814171" w:rsidRDefault="002A76F9">
        <w:pPr>
          <w:pStyle w:val="Pta"/>
          <w:jc w:val="center"/>
        </w:pPr>
        <w:fldSimple w:instr=" PAGE   \* MERGEFORMAT ">
          <w:r w:rsidR="006A19D6">
            <w:rPr>
              <w:noProof/>
            </w:rPr>
            <w:t>9</w:t>
          </w:r>
        </w:fldSimple>
      </w:p>
    </w:sdtContent>
  </w:sdt>
  <w:p w:rsidR="00814171" w:rsidRDefault="0081417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B2B" w:rsidRDefault="00147B2B" w:rsidP="00F1320C">
      <w:pPr>
        <w:spacing w:after="0" w:line="240" w:lineRule="auto"/>
      </w:pPr>
      <w:r>
        <w:separator/>
      </w:r>
    </w:p>
  </w:footnote>
  <w:footnote w:type="continuationSeparator" w:id="0">
    <w:p w:rsidR="00147B2B" w:rsidRDefault="00147B2B" w:rsidP="00F132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17"/>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lef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lef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left"/>
      <w:pPr>
        <w:tabs>
          <w:tab w:val="num" w:pos="0"/>
        </w:tabs>
        <w:ind w:left="6828" w:hanging="180"/>
      </w:pPr>
    </w:lvl>
  </w:abstractNum>
  <w:abstractNum w:abstractNumId="1">
    <w:nsid w:val="05E00E45"/>
    <w:multiLevelType w:val="hybridMultilevel"/>
    <w:tmpl w:val="F5A20C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FCB1C8A"/>
    <w:multiLevelType w:val="hybridMultilevel"/>
    <w:tmpl w:val="C99C0FD0"/>
    <w:lvl w:ilvl="0" w:tplc="FF90D23E">
      <w:start w:val="1"/>
      <w:numFmt w:val="decimal"/>
      <w:lvlText w:val="%1."/>
      <w:lvlJc w:val="left"/>
      <w:pPr>
        <w:tabs>
          <w:tab w:val="num" w:pos="720"/>
        </w:tabs>
        <w:ind w:left="720" w:hanging="360"/>
      </w:pPr>
    </w:lvl>
    <w:lvl w:ilvl="1" w:tplc="10005174" w:tentative="1">
      <w:start w:val="1"/>
      <w:numFmt w:val="decimal"/>
      <w:lvlText w:val="%2."/>
      <w:lvlJc w:val="left"/>
      <w:pPr>
        <w:tabs>
          <w:tab w:val="num" w:pos="1440"/>
        </w:tabs>
        <w:ind w:left="1440" w:hanging="360"/>
      </w:pPr>
    </w:lvl>
    <w:lvl w:ilvl="2" w:tplc="31B08A68" w:tentative="1">
      <w:start w:val="1"/>
      <w:numFmt w:val="decimal"/>
      <w:lvlText w:val="%3."/>
      <w:lvlJc w:val="left"/>
      <w:pPr>
        <w:tabs>
          <w:tab w:val="num" w:pos="2160"/>
        </w:tabs>
        <w:ind w:left="2160" w:hanging="360"/>
      </w:pPr>
    </w:lvl>
    <w:lvl w:ilvl="3" w:tplc="2A7A006E" w:tentative="1">
      <w:start w:val="1"/>
      <w:numFmt w:val="decimal"/>
      <w:lvlText w:val="%4."/>
      <w:lvlJc w:val="left"/>
      <w:pPr>
        <w:tabs>
          <w:tab w:val="num" w:pos="2880"/>
        </w:tabs>
        <w:ind w:left="2880" w:hanging="360"/>
      </w:pPr>
    </w:lvl>
    <w:lvl w:ilvl="4" w:tplc="CD282470" w:tentative="1">
      <w:start w:val="1"/>
      <w:numFmt w:val="decimal"/>
      <w:lvlText w:val="%5."/>
      <w:lvlJc w:val="left"/>
      <w:pPr>
        <w:tabs>
          <w:tab w:val="num" w:pos="3600"/>
        </w:tabs>
        <w:ind w:left="3600" w:hanging="360"/>
      </w:pPr>
    </w:lvl>
    <w:lvl w:ilvl="5" w:tplc="5AC83DDE" w:tentative="1">
      <w:start w:val="1"/>
      <w:numFmt w:val="decimal"/>
      <w:lvlText w:val="%6."/>
      <w:lvlJc w:val="left"/>
      <w:pPr>
        <w:tabs>
          <w:tab w:val="num" w:pos="4320"/>
        </w:tabs>
        <w:ind w:left="4320" w:hanging="360"/>
      </w:pPr>
    </w:lvl>
    <w:lvl w:ilvl="6" w:tplc="EE445B56" w:tentative="1">
      <w:start w:val="1"/>
      <w:numFmt w:val="decimal"/>
      <w:lvlText w:val="%7."/>
      <w:lvlJc w:val="left"/>
      <w:pPr>
        <w:tabs>
          <w:tab w:val="num" w:pos="5040"/>
        </w:tabs>
        <w:ind w:left="5040" w:hanging="360"/>
      </w:pPr>
    </w:lvl>
    <w:lvl w:ilvl="7" w:tplc="4CA4884A" w:tentative="1">
      <w:start w:val="1"/>
      <w:numFmt w:val="decimal"/>
      <w:lvlText w:val="%8."/>
      <w:lvlJc w:val="left"/>
      <w:pPr>
        <w:tabs>
          <w:tab w:val="num" w:pos="5760"/>
        </w:tabs>
        <w:ind w:left="5760" w:hanging="360"/>
      </w:pPr>
    </w:lvl>
    <w:lvl w:ilvl="8" w:tplc="F6F49F10" w:tentative="1">
      <w:start w:val="1"/>
      <w:numFmt w:val="decimal"/>
      <w:lvlText w:val="%9."/>
      <w:lvlJc w:val="left"/>
      <w:pPr>
        <w:tabs>
          <w:tab w:val="num" w:pos="6480"/>
        </w:tabs>
        <w:ind w:left="6480" w:hanging="360"/>
      </w:pPr>
    </w:lvl>
  </w:abstractNum>
  <w:abstractNum w:abstractNumId="3">
    <w:nsid w:val="133B727D"/>
    <w:multiLevelType w:val="hybridMultilevel"/>
    <w:tmpl w:val="C0109BAE"/>
    <w:lvl w:ilvl="0" w:tplc="501241DA">
      <w:numFmt w:val="bullet"/>
      <w:lvlText w:val="-"/>
      <w:lvlJc w:val="left"/>
      <w:pPr>
        <w:ind w:left="1080" w:hanging="360"/>
      </w:pPr>
      <w:rPr>
        <w:rFonts w:ascii="Calibri" w:eastAsia="Times New Roman" w:hAnsi="Calibri"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22A30972"/>
    <w:multiLevelType w:val="hybridMultilevel"/>
    <w:tmpl w:val="79345E6C"/>
    <w:lvl w:ilvl="0" w:tplc="BDE6A55E">
      <w:numFmt w:val="bullet"/>
      <w:lvlText w:val="-"/>
      <w:lvlJc w:val="left"/>
      <w:pPr>
        <w:ind w:left="360" w:hanging="360"/>
      </w:pPr>
      <w:rPr>
        <w:rFonts w:ascii="Calibri" w:eastAsia="Times New Roman" w:hAnsi="Calibri"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25863CD8"/>
    <w:multiLevelType w:val="hybridMultilevel"/>
    <w:tmpl w:val="58C86980"/>
    <w:lvl w:ilvl="0" w:tplc="252C507E">
      <w:start w:val="15"/>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nsid w:val="42697BB6"/>
    <w:multiLevelType w:val="hybridMultilevel"/>
    <w:tmpl w:val="4F40B50C"/>
    <w:lvl w:ilvl="0" w:tplc="F8161E36">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nsid w:val="494A6049"/>
    <w:multiLevelType w:val="hybridMultilevel"/>
    <w:tmpl w:val="85603C6A"/>
    <w:lvl w:ilvl="0" w:tplc="9B605E5C">
      <w:start w:val="17"/>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D963A1F"/>
    <w:multiLevelType w:val="hybridMultilevel"/>
    <w:tmpl w:val="F3EC46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7DB176B"/>
    <w:multiLevelType w:val="hybridMultilevel"/>
    <w:tmpl w:val="7F148D6A"/>
    <w:lvl w:ilvl="0" w:tplc="C8A058E6">
      <w:start w:val="1"/>
      <w:numFmt w:val="lowerLetter"/>
      <w:lvlText w:val="%1)"/>
      <w:lvlJc w:val="left"/>
      <w:pPr>
        <w:ind w:left="720" w:hanging="360"/>
      </w:pPr>
      <w:rPr>
        <w:rFonts w:asciiTheme="minorHAnsi" w:eastAsiaTheme="minorHAnsi" w:hAnsiTheme="minorHAnsi" w:cstheme="minorBid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68DA34A8"/>
    <w:multiLevelType w:val="hybridMultilevel"/>
    <w:tmpl w:val="666EF022"/>
    <w:lvl w:ilvl="0" w:tplc="2CFE6D88">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1">
    <w:nsid w:val="6EC96A1A"/>
    <w:multiLevelType w:val="hybridMultilevel"/>
    <w:tmpl w:val="C99C0FD0"/>
    <w:lvl w:ilvl="0" w:tplc="FF90D23E">
      <w:start w:val="1"/>
      <w:numFmt w:val="decimal"/>
      <w:lvlText w:val="%1."/>
      <w:lvlJc w:val="left"/>
      <w:pPr>
        <w:tabs>
          <w:tab w:val="num" w:pos="720"/>
        </w:tabs>
        <w:ind w:left="720" w:hanging="360"/>
      </w:pPr>
    </w:lvl>
    <w:lvl w:ilvl="1" w:tplc="10005174" w:tentative="1">
      <w:start w:val="1"/>
      <w:numFmt w:val="decimal"/>
      <w:lvlText w:val="%2."/>
      <w:lvlJc w:val="left"/>
      <w:pPr>
        <w:tabs>
          <w:tab w:val="num" w:pos="1440"/>
        </w:tabs>
        <w:ind w:left="1440" w:hanging="360"/>
      </w:pPr>
    </w:lvl>
    <w:lvl w:ilvl="2" w:tplc="31B08A68" w:tentative="1">
      <w:start w:val="1"/>
      <w:numFmt w:val="decimal"/>
      <w:lvlText w:val="%3."/>
      <w:lvlJc w:val="left"/>
      <w:pPr>
        <w:tabs>
          <w:tab w:val="num" w:pos="2160"/>
        </w:tabs>
        <w:ind w:left="2160" w:hanging="360"/>
      </w:pPr>
    </w:lvl>
    <w:lvl w:ilvl="3" w:tplc="2A7A006E" w:tentative="1">
      <w:start w:val="1"/>
      <w:numFmt w:val="decimal"/>
      <w:lvlText w:val="%4."/>
      <w:lvlJc w:val="left"/>
      <w:pPr>
        <w:tabs>
          <w:tab w:val="num" w:pos="2880"/>
        </w:tabs>
        <w:ind w:left="2880" w:hanging="360"/>
      </w:pPr>
    </w:lvl>
    <w:lvl w:ilvl="4" w:tplc="CD282470" w:tentative="1">
      <w:start w:val="1"/>
      <w:numFmt w:val="decimal"/>
      <w:lvlText w:val="%5."/>
      <w:lvlJc w:val="left"/>
      <w:pPr>
        <w:tabs>
          <w:tab w:val="num" w:pos="3600"/>
        </w:tabs>
        <w:ind w:left="3600" w:hanging="360"/>
      </w:pPr>
    </w:lvl>
    <w:lvl w:ilvl="5" w:tplc="5AC83DDE" w:tentative="1">
      <w:start w:val="1"/>
      <w:numFmt w:val="decimal"/>
      <w:lvlText w:val="%6."/>
      <w:lvlJc w:val="left"/>
      <w:pPr>
        <w:tabs>
          <w:tab w:val="num" w:pos="4320"/>
        </w:tabs>
        <w:ind w:left="4320" w:hanging="360"/>
      </w:pPr>
    </w:lvl>
    <w:lvl w:ilvl="6" w:tplc="EE445B56" w:tentative="1">
      <w:start w:val="1"/>
      <w:numFmt w:val="decimal"/>
      <w:lvlText w:val="%7."/>
      <w:lvlJc w:val="left"/>
      <w:pPr>
        <w:tabs>
          <w:tab w:val="num" w:pos="5040"/>
        </w:tabs>
        <w:ind w:left="5040" w:hanging="360"/>
      </w:pPr>
    </w:lvl>
    <w:lvl w:ilvl="7" w:tplc="4CA4884A" w:tentative="1">
      <w:start w:val="1"/>
      <w:numFmt w:val="decimal"/>
      <w:lvlText w:val="%8."/>
      <w:lvlJc w:val="left"/>
      <w:pPr>
        <w:tabs>
          <w:tab w:val="num" w:pos="5760"/>
        </w:tabs>
        <w:ind w:left="5760" w:hanging="360"/>
      </w:pPr>
    </w:lvl>
    <w:lvl w:ilvl="8" w:tplc="F6F49F10" w:tentative="1">
      <w:start w:val="1"/>
      <w:numFmt w:val="decimal"/>
      <w:lvlText w:val="%9."/>
      <w:lvlJc w:val="left"/>
      <w:pPr>
        <w:tabs>
          <w:tab w:val="num" w:pos="6480"/>
        </w:tabs>
        <w:ind w:left="6480" w:hanging="360"/>
      </w:pPr>
    </w:lvl>
  </w:abstractNum>
  <w:abstractNum w:abstractNumId="12">
    <w:nsid w:val="75A219C4"/>
    <w:multiLevelType w:val="hybridMultilevel"/>
    <w:tmpl w:val="74F07696"/>
    <w:lvl w:ilvl="0" w:tplc="D1EA8E16">
      <w:start w:val="30"/>
      <w:numFmt w:val="bullet"/>
      <w:lvlText w:val="-"/>
      <w:lvlJc w:val="left"/>
      <w:pPr>
        <w:ind w:left="360" w:hanging="360"/>
      </w:pPr>
      <w:rPr>
        <w:rFonts w:ascii="Calibri" w:eastAsia="Times New Roman"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4"/>
  </w:num>
  <w:num w:numId="4">
    <w:abstractNumId w:val="2"/>
  </w:num>
  <w:num w:numId="5">
    <w:abstractNumId w:val="3"/>
  </w:num>
  <w:num w:numId="6">
    <w:abstractNumId w:val="10"/>
  </w:num>
  <w:num w:numId="7">
    <w:abstractNumId w:val="9"/>
  </w:num>
  <w:num w:numId="8">
    <w:abstractNumId w:val="12"/>
  </w:num>
  <w:num w:numId="9">
    <w:abstractNumId w:val="1"/>
  </w:num>
  <w:num w:numId="10">
    <w:abstractNumId w:val="6"/>
  </w:num>
  <w:num w:numId="11">
    <w:abstractNumId w:val="0"/>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D0BD3"/>
    <w:rsid w:val="00023830"/>
    <w:rsid w:val="0003254E"/>
    <w:rsid w:val="000B039C"/>
    <w:rsid w:val="000E6CCB"/>
    <w:rsid w:val="000F5E8C"/>
    <w:rsid w:val="00117179"/>
    <w:rsid w:val="001206AF"/>
    <w:rsid w:val="00137E67"/>
    <w:rsid w:val="00147B2B"/>
    <w:rsid w:val="00152E30"/>
    <w:rsid w:val="001A70A8"/>
    <w:rsid w:val="001C5B36"/>
    <w:rsid w:val="00242A02"/>
    <w:rsid w:val="002A2BEA"/>
    <w:rsid w:val="002A76F9"/>
    <w:rsid w:val="002C179A"/>
    <w:rsid w:val="002D1522"/>
    <w:rsid w:val="002D6598"/>
    <w:rsid w:val="002F5770"/>
    <w:rsid w:val="0033286B"/>
    <w:rsid w:val="003417D0"/>
    <w:rsid w:val="00356B28"/>
    <w:rsid w:val="00360456"/>
    <w:rsid w:val="00390322"/>
    <w:rsid w:val="003F0942"/>
    <w:rsid w:val="004867AF"/>
    <w:rsid w:val="004D7A87"/>
    <w:rsid w:val="0050003E"/>
    <w:rsid w:val="00531A1A"/>
    <w:rsid w:val="00596B75"/>
    <w:rsid w:val="005D4CCC"/>
    <w:rsid w:val="005E09D0"/>
    <w:rsid w:val="006218B9"/>
    <w:rsid w:val="006A19D6"/>
    <w:rsid w:val="006C01FB"/>
    <w:rsid w:val="006C24AD"/>
    <w:rsid w:val="006C66A4"/>
    <w:rsid w:val="00733D5C"/>
    <w:rsid w:val="007617FB"/>
    <w:rsid w:val="00786DC6"/>
    <w:rsid w:val="00801C05"/>
    <w:rsid w:val="00814171"/>
    <w:rsid w:val="008208BE"/>
    <w:rsid w:val="00871BD3"/>
    <w:rsid w:val="00883E1A"/>
    <w:rsid w:val="008E2662"/>
    <w:rsid w:val="0092116F"/>
    <w:rsid w:val="0094451A"/>
    <w:rsid w:val="009456E4"/>
    <w:rsid w:val="009E6934"/>
    <w:rsid w:val="00A24E4B"/>
    <w:rsid w:val="00A5591D"/>
    <w:rsid w:val="00A73150"/>
    <w:rsid w:val="00AA3B6B"/>
    <w:rsid w:val="00AA44E8"/>
    <w:rsid w:val="00AB4B3B"/>
    <w:rsid w:val="00B1342F"/>
    <w:rsid w:val="00BA5C6D"/>
    <w:rsid w:val="00BE02DA"/>
    <w:rsid w:val="00C02CD6"/>
    <w:rsid w:val="00C20F75"/>
    <w:rsid w:val="00C23892"/>
    <w:rsid w:val="00C56EBF"/>
    <w:rsid w:val="00C82143"/>
    <w:rsid w:val="00CC3213"/>
    <w:rsid w:val="00D00122"/>
    <w:rsid w:val="00D15467"/>
    <w:rsid w:val="00D91AD8"/>
    <w:rsid w:val="00DE02FA"/>
    <w:rsid w:val="00E11D9F"/>
    <w:rsid w:val="00E55246"/>
    <w:rsid w:val="00EB0E64"/>
    <w:rsid w:val="00ED0BD3"/>
    <w:rsid w:val="00F1320C"/>
    <w:rsid w:val="00F45B61"/>
    <w:rsid w:val="00F81248"/>
    <w:rsid w:val="00F90CF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18B9"/>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242A02"/>
    <w:rPr>
      <w:b/>
      <w:bCs/>
    </w:rPr>
  </w:style>
  <w:style w:type="paragraph" w:styleId="Bezriadkovania">
    <w:name w:val="No Spacing"/>
    <w:uiPriority w:val="1"/>
    <w:qFormat/>
    <w:rsid w:val="00242A02"/>
    <w:pPr>
      <w:spacing w:after="0" w:line="240" w:lineRule="auto"/>
    </w:pPr>
  </w:style>
  <w:style w:type="paragraph" w:customStyle="1" w:styleId="Default">
    <w:name w:val="Default"/>
    <w:uiPriority w:val="99"/>
    <w:rsid w:val="007617FB"/>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semiHidden/>
    <w:unhideWhenUsed/>
    <w:rsid w:val="00F1320C"/>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F1320C"/>
  </w:style>
  <w:style w:type="paragraph" w:styleId="Pta">
    <w:name w:val="footer"/>
    <w:basedOn w:val="Normlny"/>
    <w:link w:val="PtaChar"/>
    <w:uiPriority w:val="99"/>
    <w:unhideWhenUsed/>
    <w:rsid w:val="00F1320C"/>
    <w:pPr>
      <w:tabs>
        <w:tab w:val="center" w:pos="4536"/>
        <w:tab w:val="right" w:pos="9072"/>
      </w:tabs>
      <w:spacing w:after="0" w:line="240" w:lineRule="auto"/>
    </w:pPr>
  </w:style>
  <w:style w:type="character" w:customStyle="1" w:styleId="PtaChar">
    <w:name w:val="Päta Char"/>
    <w:basedOn w:val="Predvolenpsmoodseku"/>
    <w:link w:val="Pta"/>
    <w:uiPriority w:val="99"/>
    <w:rsid w:val="00F1320C"/>
  </w:style>
  <w:style w:type="paragraph" w:styleId="Odsekzoznamu">
    <w:name w:val="List Paragraph"/>
    <w:basedOn w:val="Normlny"/>
    <w:uiPriority w:val="99"/>
    <w:qFormat/>
    <w:rsid w:val="00AA3B6B"/>
    <w:pPr>
      <w:ind w:left="720"/>
      <w:contextualSpacing/>
    </w:pPr>
  </w:style>
  <w:style w:type="paragraph" w:customStyle="1" w:styleId="Odsekzoznamu1">
    <w:name w:val="Odsek zoznamu1"/>
    <w:basedOn w:val="Normlny"/>
    <w:rsid w:val="002A2BEA"/>
    <w:pPr>
      <w:suppressAutoHyphens/>
      <w:spacing w:after="0" w:line="100" w:lineRule="atLeast"/>
    </w:pPr>
    <w:rPr>
      <w:rFonts w:ascii="Times New Roman" w:eastAsia="Times New Roman" w:hAnsi="Times New Roman" w:cs="Times New Roman"/>
      <w:kern w:val="1"/>
      <w:sz w:val="24"/>
      <w:szCs w:val="24"/>
      <w:lang w:eastAsia="ar-SA"/>
    </w:rPr>
  </w:style>
  <w:style w:type="character" w:styleId="Hypertextovprepojenie">
    <w:name w:val="Hyperlink"/>
    <w:basedOn w:val="Predvolenpsmoodseku"/>
    <w:uiPriority w:val="99"/>
    <w:unhideWhenUsed/>
    <w:rsid w:val="008141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js.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F001F-038E-47B0-89D6-F96C0631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9</Pages>
  <Words>3116</Words>
  <Characters>17764</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UPJS</Company>
  <LinksUpToDate>false</LinksUpToDate>
  <CharactersWithSpaces>20839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2013-09-20T07:29:00Z</dcterms:created>
  <dcterms:modified xsi:type="dcterms:W3CDTF">2013-10-04T07:48:00Z</dcterms:modified>
</cp:coreProperties>
</file>