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2E1A6" w14:textId="69DF782D" w:rsidR="00C81AA2" w:rsidRDefault="000A2926" w:rsidP="000A2926">
      <w:pPr>
        <w:pStyle w:val="Zkladntext"/>
        <w:tabs>
          <w:tab w:val="left" w:pos="360"/>
          <w:tab w:val="left" w:pos="540"/>
        </w:tabs>
        <w:ind w:left="540" w:hanging="540"/>
        <w:jc w:val="center"/>
        <w:rPr>
          <w:rFonts w:ascii="Arial" w:hAnsi="Arial" w:cs="Arial"/>
          <w:b/>
          <w:sz w:val="28"/>
          <w:szCs w:val="28"/>
        </w:rPr>
      </w:pPr>
      <w:bookmarkStart w:id="0" w:name="_GoBack"/>
      <w:bookmarkEnd w:id="0"/>
      <w:r>
        <w:rPr>
          <w:rFonts w:ascii="Arial" w:eastAsia="Times New Roman" w:hAnsi="Arial" w:cs="Arial"/>
          <w:bCs/>
          <w:i/>
          <w:noProof/>
          <w:sz w:val="24"/>
          <w:szCs w:val="24"/>
          <w:lang w:eastAsia="sk-SK"/>
        </w:rPr>
        <w:drawing>
          <wp:inline distT="0" distB="0" distL="0" distR="0" wp14:anchorId="51552563" wp14:editId="4A882FCA">
            <wp:extent cx="4676140" cy="8953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6140" cy="895350"/>
                    </a:xfrm>
                    <a:prstGeom prst="rect">
                      <a:avLst/>
                    </a:prstGeom>
                    <a:noFill/>
                  </pic:spPr>
                </pic:pic>
              </a:graphicData>
            </a:graphic>
          </wp:inline>
        </w:drawing>
      </w:r>
      <w:r w:rsidR="00C81AA2">
        <w:rPr>
          <w:rFonts w:ascii="Arial" w:hAnsi="Arial" w:cs="Arial"/>
          <w:b/>
          <w:sz w:val="24"/>
          <w:szCs w:val="24"/>
        </w:rPr>
        <w:tab/>
      </w:r>
      <w:r>
        <w:rPr>
          <w:rFonts w:ascii="Arial" w:hAnsi="Arial" w:cs="Arial"/>
          <w:b/>
          <w:sz w:val="24"/>
          <w:szCs w:val="24"/>
        </w:rPr>
        <w:br/>
      </w:r>
    </w:p>
    <w:p w14:paraId="3F177199" w14:textId="77777777" w:rsidR="00C81AA2" w:rsidRDefault="00C81AA2" w:rsidP="00C81AA2">
      <w:pPr>
        <w:jc w:val="center"/>
        <w:rPr>
          <w:rFonts w:ascii="Arial" w:hAnsi="Arial" w:cs="Arial"/>
          <w:b/>
          <w:sz w:val="28"/>
          <w:szCs w:val="28"/>
        </w:rPr>
      </w:pPr>
      <w:r>
        <w:rPr>
          <w:rFonts w:ascii="Arial" w:hAnsi="Arial" w:cs="Arial"/>
          <w:b/>
          <w:sz w:val="28"/>
          <w:szCs w:val="28"/>
        </w:rPr>
        <w:t>Zmluva o poskytovaní odborných služieb</w:t>
      </w:r>
    </w:p>
    <w:p w14:paraId="016DE1B0" w14:textId="03DBC4A7" w:rsidR="00C81AA2" w:rsidRDefault="00C81AA2" w:rsidP="00C81AA2">
      <w:pPr>
        <w:jc w:val="center"/>
        <w:rPr>
          <w:rFonts w:ascii="Arial" w:hAnsi="Arial" w:cs="Arial"/>
        </w:rPr>
      </w:pPr>
      <w:r>
        <w:rPr>
          <w:rFonts w:ascii="Arial" w:hAnsi="Arial" w:cs="Arial"/>
        </w:rPr>
        <w:t>uzavretá v súlade s </w:t>
      </w:r>
      <w:proofErr w:type="spellStart"/>
      <w:r>
        <w:rPr>
          <w:rFonts w:ascii="Arial" w:hAnsi="Arial" w:cs="Arial"/>
        </w:rPr>
        <w:t>ust</w:t>
      </w:r>
      <w:proofErr w:type="spellEnd"/>
      <w:r>
        <w:rPr>
          <w:rFonts w:ascii="Arial" w:hAnsi="Arial" w:cs="Arial"/>
        </w:rPr>
        <w:t>.§ 269 ods. 2 a </w:t>
      </w:r>
      <w:proofErr w:type="spellStart"/>
      <w:r>
        <w:rPr>
          <w:rFonts w:ascii="Arial" w:hAnsi="Arial" w:cs="Arial"/>
        </w:rPr>
        <w:t>nasl</w:t>
      </w:r>
      <w:proofErr w:type="spellEnd"/>
      <w:r>
        <w:rPr>
          <w:rFonts w:ascii="Arial" w:hAnsi="Arial" w:cs="Arial"/>
        </w:rPr>
        <w:t>. zákona č.  513/1991 Zb. - Obchodný zákonník v znení neskorších predpisov</w:t>
      </w:r>
    </w:p>
    <w:p w14:paraId="4F4831A3" w14:textId="04286C50" w:rsidR="006B41D0" w:rsidRDefault="006B41D0" w:rsidP="00C81AA2">
      <w:pPr>
        <w:spacing w:after="0"/>
        <w:jc w:val="center"/>
        <w:rPr>
          <w:rFonts w:ascii="Arial" w:hAnsi="Arial" w:cs="Arial"/>
          <w:b/>
        </w:rPr>
      </w:pPr>
    </w:p>
    <w:p w14:paraId="1DCFF395" w14:textId="39077E78" w:rsidR="000A2926" w:rsidRDefault="000A2926" w:rsidP="00C81AA2">
      <w:pPr>
        <w:spacing w:after="0"/>
        <w:jc w:val="center"/>
        <w:rPr>
          <w:rFonts w:ascii="Arial" w:hAnsi="Arial" w:cs="Arial"/>
          <w:b/>
        </w:rPr>
      </w:pPr>
    </w:p>
    <w:p w14:paraId="6F8B8D32" w14:textId="57B49B91" w:rsidR="000A2926" w:rsidRDefault="000A2926" w:rsidP="00C81AA2">
      <w:pPr>
        <w:spacing w:after="0"/>
        <w:jc w:val="center"/>
        <w:rPr>
          <w:rFonts w:ascii="Arial" w:hAnsi="Arial" w:cs="Arial"/>
          <w:b/>
        </w:rPr>
      </w:pPr>
    </w:p>
    <w:p w14:paraId="46C0F2CD" w14:textId="77777777" w:rsidR="000A2926" w:rsidRDefault="000A2926" w:rsidP="00C81AA2">
      <w:pPr>
        <w:spacing w:after="0"/>
        <w:jc w:val="center"/>
        <w:rPr>
          <w:rFonts w:ascii="Arial" w:hAnsi="Arial" w:cs="Arial"/>
          <w:b/>
        </w:rPr>
      </w:pPr>
    </w:p>
    <w:p w14:paraId="62274851" w14:textId="7074E37D" w:rsidR="00C81AA2" w:rsidRPr="00956DF0" w:rsidRDefault="00C81AA2" w:rsidP="00C81AA2">
      <w:pPr>
        <w:spacing w:after="0"/>
        <w:jc w:val="center"/>
        <w:rPr>
          <w:rFonts w:ascii="Arial" w:hAnsi="Arial" w:cs="Arial"/>
          <w:b/>
        </w:rPr>
      </w:pPr>
      <w:r w:rsidRPr="00956DF0">
        <w:rPr>
          <w:rFonts w:ascii="Arial" w:hAnsi="Arial" w:cs="Arial"/>
          <w:b/>
        </w:rPr>
        <w:t>Čl. I</w:t>
      </w:r>
    </w:p>
    <w:p w14:paraId="180E4124" w14:textId="77777777" w:rsidR="00C81AA2" w:rsidRPr="00956DF0" w:rsidRDefault="00C81AA2" w:rsidP="00C81AA2">
      <w:pPr>
        <w:spacing w:after="0" w:line="240" w:lineRule="auto"/>
        <w:jc w:val="center"/>
        <w:rPr>
          <w:rFonts w:ascii="Arial" w:eastAsia="Times New Roman" w:hAnsi="Arial" w:cs="Arial"/>
          <w:b/>
          <w:lang w:eastAsia="sk-SK"/>
        </w:rPr>
      </w:pPr>
      <w:r w:rsidRPr="00956DF0">
        <w:rPr>
          <w:rFonts w:ascii="Arial" w:eastAsia="Times New Roman" w:hAnsi="Arial" w:cs="Arial"/>
          <w:b/>
          <w:lang w:eastAsia="sk-SK"/>
        </w:rPr>
        <w:t>Zmluvné strany</w:t>
      </w:r>
    </w:p>
    <w:p w14:paraId="75E5C343" w14:textId="77777777" w:rsidR="00C81AA2" w:rsidRPr="00956DF0" w:rsidRDefault="00C81AA2" w:rsidP="00C81AA2">
      <w:pPr>
        <w:spacing w:after="0" w:line="240" w:lineRule="auto"/>
        <w:rPr>
          <w:rFonts w:ascii="Arial" w:eastAsia="Times New Roman" w:hAnsi="Arial" w:cs="Arial"/>
          <w:lang w:eastAsia="sk-SK"/>
        </w:rPr>
      </w:pPr>
    </w:p>
    <w:p w14:paraId="0A80E298" w14:textId="77777777" w:rsidR="00C81AA2" w:rsidRPr="00956DF0" w:rsidRDefault="00C81AA2" w:rsidP="00C81AA2">
      <w:pPr>
        <w:pStyle w:val="Odsekzoznamu"/>
        <w:numPr>
          <w:ilvl w:val="0"/>
          <w:numId w:val="1"/>
        </w:numPr>
        <w:tabs>
          <w:tab w:val="left" w:pos="426"/>
        </w:tabs>
        <w:spacing w:after="0" w:line="240" w:lineRule="auto"/>
        <w:ind w:hanging="578"/>
        <w:rPr>
          <w:rFonts w:ascii="Arial" w:hAnsi="Arial" w:cs="Arial"/>
          <w:b/>
          <w:bCs/>
        </w:rPr>
      </w:pPr>
      <w:r w:rsidRPr="1CAA4FDF">
        <w:rPr>
          <w:rFonts w:ascii="Arial" w:hAnsi="Arial" w:cs="Arial"/>
          <w:b/>
          <w:bCs/>
        </w:rPr>
        <w:t xml:space="preserve">Poskytovateľ: </w:t>
      </w:r>
    </w:p>
    <w:p w14:paraId="064C863F" w14:textId="4F03B78B" w:rsidR="1CAA4FDF" w:rsidRPr="00C15A65" w:rsidRDefault="007A5E9D" w:rsidP="1CAA4FDF">
      <w:pPr>
        <w:spacing w:after="0" w:line="240" w:lineRule="auto"/>
        <w:ind w:left="142" w:hanging="578"/>
        <w:rPr>
          <w:rFonts w:ascii="Arial" w:hAnsi="Arial" w:cs="Arial"/>
        </w:rPr>
      </w:pPr>
      <w:r>
        <w:rPr>
          <w:rFonts w:ascii="Arial" w:hAnsi="Arial" w:cs="Arial"/>
          <w:b/>
          <w:bCs/>
        </w:rPr>
        <w:t xml:space="preserve">              </w:t>
      </w:r>
      <w:r w:rsidRPr="00C15A65">
        <w:rPr>
          <w:rFonts w:ascii="Arial" w:hAnsi="Arial" w:cs="Arial"/>
        </w:rPr>
        <w:t>Obchodné meno:</w:t>
      </w:r>
      <w:r w:rsidR="00CA42B2">
        <w:rPr>
          <w:rFonts w:ascii="Arial" w:hAnsi="Arial" w:cs="Arial"/>
        </w:rPr>
        <w:t xml:space="preserve"> </w:t>
      </w:r>
      <w:r w:rsidR="00136E49">
        <w:rPr>
          <w:rFonts w:ascii="Arial" w:hAnsi="Arial" w:cs="Arial"/>
        </w:rPr>
        <w:tab/>
      </w:r>
    </w:p>
    <w:p w14:paraId="57B94ECF" w14:textId="5CA53C7A" w:rsidR="00C81AA2" w:rsidRPr="00956DF0" w:rsidRDefault="4DE8DEBD" w:rsidP="1CAA4FDF">
      <w:pPr>
        <w:spacing w:after="0"/>
        <w:ind w:left="426"/>
        <w:rPr>
          <w:rFonts w:ascii="Arial" w:hAnsi="Arial" w:cs="Arial"/>
        </w:rPr>
      </w:pPr>
      <w:r w:rsidRPr="1CAA4FDF">
        <w:rPr>
          <w:rFonts w:ascii="Arial" w:hAnsi="Arial" w:cs="Arial"/>
        </w:rPr>
        <w:t>Sídlo:</w:t>
      </w:r>
      <w:r w:rsidR="67830CA2" w:rsidRPr="1CAA4FDF">
        <w:rPr>
          <w:rFonts w:ascii="Arial" w:hAnsi="Arial" w:cs="Arial"/>
        </w:rPr>
        <w:t xml:space="preserve"> </w:t>
      </w:r>
      <w:r w:rsidR="00136E49">
        <w:rPr>
          <w:rFonts w:ascii="Arial" w:hAnsi="Arial" w:cs="Arial"/>
        </w:rPr>
        <w:tab/>
      </w:r>
      <w:r w:rsidR="00136E49">
        <w:rPr>
          <w:rFonts w:ascii="Arial" w:hAnsi="Arial" w:cs="Arial"/>
        </w:rPr>
        <w:tab/>
      </w:r>
      <w:r w:rsidR="00136E49">
        <w:rPr>
          <w:rFonts w:ascii="Arial" w:hAnsi="Arial" w:cs="Arial"/>
        </w:rPr>
        <w:tab/>
      </w:r>
    </w:p>
    <w:p w14:paraId="4F0FEE42" w14:textId="4A0E08E9" w:rsidR="00C81AA2" w:rsidRPr="00956DF0" w:rsidRDefault="4DE8DEBD" w:rsidP="1CAA4FDF">
      <w:pPr>
        <w:spacing w:after="0"/>
        <w:ind w:left="426"/>
        <w:rPr>
          <w:rFonts w:ascii="Arial" w:hAnsi="Arial" w:cs="Arial"/>
        </w:rPr>
      </w:pPr>
      <w:r w:rsidRPr="1CAA4FDF">
        <w:rPr>
          <w:rFonts w:ascii="Arial" w:hAnsi="Arial" w:cs="Arial"/>
        </w:rPr>
        <w:t xml:space="preserve">Štatutárny orgán:  </w:t>
      </w:r>
      <w:r w:rsidR="00136E49">
        <w:rPr>
          <w:rFonts w:ascii="Arial" w:hAnsi="Arial" w:cs="Arial"/>
        </w:rPr>
        <w:tab/>
      </w:r>
      <w:r w:rsidRPr="1CAA4FDF">
        <w:rPr>
          <w:rFonts w:ascii="Arial" w:hAnsi="Arial" w:cs="Arial"/>
        </w:rPr>
        <w:t xml:space="preserve"> </w:t>
      </w:r>
    </w:p>
    <w:p w14:paraId="17702D2F" w14:textId="17789E66" w:rsidR="00C81AA2" w:rsidRPr="00956DF0" w:rsidRDefault="4DE8DEBD" w:rsidP="1CAA4FDF">
      <w:pPr>
        <w:spacing w:after="0"/>
        <w:ind w:left="426"/>
        <w:rPr>
          <w:rFonts w:ascii="Arial" w:hAnsi="Arial" w:cs="Arial"/>
        </w:rPr>
      </w:pPr>
      <w:r w:rsidRPr="1CAA4FDF">
        <w:rPr>
          <w:rFonts w:ascii="Arial" w:hAnsi="Arial" w:cs="Arial"/>
        </w:rPr>
        <w:t xml:space="preserve">IČO:  </w:t>
      </w:r>
      <w:r w:rsidR="00136E49">
        <w:rPr>
          <w:rFonts w:ascii="Arial" w:hAnsi="Arial" w:cs="Arial"/>
        </w:rPr>
        <w:tab/>
      </w:r>
      <w:r w:rsidR="00136E49">
        <w:rPr>
          <w:rFonts w:ascii="Arial" w:hAnsi="Arial" w:cs="Arial"/>
        </w:rPr>
        <w:tab/>
      </w:r>
      <w:r w:rsidR="00136E49">
        <w:rPr>
          <w:rFonts w:ascii="Arial" w:hAnsi="Arial" w:cs="Arial"/>
        </w:rPr>
        <w:tab/>
      </w:r>
      <w:r w:rsidRPr="1CAA4FDF">
        <w:rPr>
          <w:rFonts w:ascii="Arial" w:hAnsi="Arial" w:cs="Arial"/>
        </w:rPr>
        <w:t xml:space="preserve"> </w:t>
      </w:r>
    </w:p>
    <w:p w14:paraId="791FDDE5" w14:textId="09617B09" w:rsidR="00C81AA2" w:rsidRPr="00956DF0" w:rsidRDefault="4DE8DEBD" w:rsidP="1CAA4FDF">
      <w:pPr>
        <w:spacing w:after="0"/>
        <w:ind w:left="426"/>
        <w:rPr>
          <w:rFonts w:ascii="Arial" w:hAnsi="Arial" w:cs="Arial"/>
        </w:rPr>
      </w:pPr>
      <w:r w:rsidRPr="1CAA4FDF">
        <w:rPr>
          <w:rFonts w:ascii="Arial" w:hAnsi="Arial" w:cs="Arial"/>
        </w:rPr>
        <w:t>IČ DPH:</w:t>
      </w:r>
      <w:r w:rsidR="004249AB">
        <w:rPr>
          <w:rFonts w:ascii="Arial" w:hAnsi="Arial" w:cs="Arial"/>
        </w:rPr>
        <w:t xml:space="preserve"> </w:t>
      </w:r>
      <w:r w:rsidR="00136E49">
        <w:rPr>
          <w:rFonts w:ascii="Arial" w:hAnsi="Arial" w:cs="Arial"/>
        </w:rPr>
        <w:tab/>
      </w:r>
      <w:r w:rsidR="00136E49">
        <w:rPr>
          <w:rFonts w:ascii="Arial" w:hAnsi="Arial" w:cs="Arial"/>
        </w:rPr>
        <w:tab/>
      </w:r>
      <w:r w:rsidR="00136E49">
        <w:rPr>
          <w:rFonts w:ascii="Arial" w:hAnsi="Arial" w:cs="Arial"/>
        </w:rPr>
        <w:tab/>
      </w:r>
    </w:p>
    <w:p w14:paraId="2866D933" w14:textId="207293E7" w:rsidR="00C81AA2" w:rsidRPr="00956DF0" w:rsidRDefault="4DE8DEBD" w:rsidP="1CAA4FDF">
      <w:pPr>
        <w:spacing w:after="0"/>
        <w:ind w:left="426"/>
        <w:rPr>
          <w:rFonts w:ascii="Arial" w:hAnsi="Arial" w:cs="Arial"/>
        </w:rPr>
      </w:pPr>
      <w:r w:rsidRPr="1CAA4FDF">
        <w:rPr>
          <w:rFonts w:ascii="Arial" w:hAnsi="Arial" w:cs="Arial"/>
        </w:rPr>
        <w:t xml:space="preserve">Bankové spojenie: </w:t>
      </w:r>
      <w:r w:rsidR="00136E49">
        <w:rPr>
          <w:rFonts w:ascii="Arial" w:hAnsi="Arial" w:cs="Arial"/>
        </w:rPr>
        <w:tab/>
      </w:r>
    </w:p>
    <w:p w14:paraId="0BEF8352" w14:textId="77777777" w:rsidR="00583697" w:rsidRDefault="4DE8DEBD" w:rsidP="1CAA4FDF">
      <w:pPr>
        <w:spacing w:after="0"/>
        <w:ind w:left="426"/>
        <w:rPr>
          <w:rFonts w:ascii="Arial" w:hAnsi="Arial" w:cs="Arial"/>
        </w:rPr>
      </w:pPr>
      <w:r w:rsidRPr="1CAA4FDF">
        <w:rPr>
          <w:rFonts w:ascii="Arial" w:hAnsi="Arial" w:cs="Arial"/>
        </w:rPr>
        <w:t xml:space="preserve">IBAN: </w:t>
      </w:r>
      <w:r w:rsidR="00136E49">
        <w:rPr>
          <w:rFonts w:ascii="Arial" w:hAnsi="Arial" w:cs="Arial"/>
        </w:rPr>
        <w:tab/>
      </w:r>
      <w:r w:rsidR="00136E49">
        <w:rPr>
          <w:rFonts w:ascii="Arial" w:hAnsi="Arial" w:cs="Arial"/>
        </w:rPr>
        <w:tab/>
      </w:r>
      <w:r w:rsidR="00136E49">
        <w:rPr>
          <w:rFonts w:ascii="Arial" w:hAnsi="Arial" w:cs="Arial"/>
        </w:rPr>
        <w:tab/>
      </w:r>
    </w:p>
    <w:p w14:paraId="2CE476A1" w14:textId="7E8D9A08" w:rsidR="00C81AA2" w:rsidRPr="00956DF0" w:rsidRDefault="4DE8DEBD" w:rsidP="1CAA4FDF">
      <w:pPr>
        <w:spacing w:after="0"/>
        <w:ind w:left="426"/>
        <w:rPr>
          <w:rFonts w:ascii="Arial" w:hAnsi="Arial" w:cs="Arial"/>
        </w:rPr>
      </w:pPr>
      <w:r w:rsidRPr="1CAA4FDF">
        <w:rPr>
          <w:rFonts w:ascii="Arial" w:hAnsi="Arial" w:cs="Arial"/>
        </w:rPr>
        <w:t xml:space="preserve">SWIFT: </w:t>
      </w:r>
      <w:r w:rsidR="00136E49">
        <w:rPr>
          <w:rFonts w:ascii="Arial" w:hAnsi="Arial" w:cs="Arial"/>
        </w:rPr>
        <w:tab/>
      </w:r>
      <w:r w:rsidR="00136E49">
        <w:rPr>
          <w:rFonts w:ascii="Arial" w:hAnsi="Arial" w:cs="Arial"/>
        </w:rPr>
        <w:tab/>
      </w:r>
      <w:r w:rsidR="00136E49">
        <w:rPr>
          <w:rFonts w:ascii="Arial" w:hAnsi="Arial" w:cs="Arial"/>
        </w:rPr>
        <w:tab/>
      </w:r>
    </w:p>
    <w:p w14:paraId="5ADDF4CB" w14:textId="195B1C6B" w:rsidR="00C81AA2" w:rsidRPr="00956DF0" w:rsidRDefault="4DE8DEBD" w:rsidP="1CAA4FDF">
      <w:pPr>
        <w:spacing w:after="0"/>
        <w:ind w:left="426"/>
        <w:rPr>
          <w:rFonts w:ascii="Arial" w:hAnsi="Arial" w:cs="Arial"/>
        </w:rPr>
      </w:pPr>
      <w:r w:rsidRPr="1CAA4FDF">
        <w:rPr>
          <w:rFonts w:ascii="Arial" w:hAnsi="Arial" w:cs="Arial"/>
        </w:rPr>
        <w:t>Kontakt</w:t>
      </w:r>
      <w:r w:rsidRPr="00583697">
        <w:rPr>
          <w:rFonts w:ascii="Arial" w:hAnsi="Arial" w:cs="Arial"/>
          <w:color w:val="000000" w:themeColor="text1"/>
        </w:rPr>
        <w:t xml:space="preserve"> </w:t>
      </w:r>
      <w:hyperlink r:id="rId10" w:history="1">
        <w:r w:rsidR="00136E49" w:rsidRPr="00583697">
          <w:rPr>
            <w:rStyle w:val="Hypertextovprepojenie"/>
            <w:rFonts w:ascii="Arial" w:hAnsi="Arial" w:cs="Arial"/>
            <w:color w:val="000000" w:themeColor="text1"/>
            <w:u w:val="none"/>
          </w:rPr>
          <w:t xml:space="preserve">e-mail: </w:t>
        </w:r>
        <w:r w:rsidR="00136E49" w:rsidRPr="00583697">
          <w:rPr>
            <w:rStyle w:val="Hypertextovprepojenie"/>
            <w:rFonts w:ascii="Arial" w:hAnsi="Arial" w:cs="Arial"/>
            <w:color w:val="000000" w:themeColor="text1"/>
            <w:u w:val="none"/>
          </w:rPr>
          <w:tab/>
        </w:r>
        <w:r w:rsidR="00136E49" w:rsidRPr="00583697">
          <w:rPr>
            <w:rStyle w:val="Hypertextovprepojenie"/>
            <w:rFonts w:ascii="Arial" w:hAnsi="Arial" w:cs="Arial"/>
            <w:color w:val="000000" w:themeColor="text1"/>
            <w:u w:val="none"/>
          </w:rPr>
          <w:tab/>
        </w:r>
      </w:hyperlink>
    </w:p>
    <w:p w14:paraId="386F1338" w14:textId="53604768" w:rsidR="00C81AA2" w:rsidRPr="00956DF0" w:rsidRDefault="4DE8DEBD" w:rsidP="1CAA4FDF">
      <w:pPr>
        <w:spacing w:after="0"/>
        <w:ind w:left="426"/>
        <w:rPr>
          <w:rFonts w:ascii="Arial" w:hAnsi="Arial" w:cs="Arial"/>
        </w:rPr>
      </w:pPr>
      <w:r w:rsidRPr="1CAA4FDF">
        <w:rPr>
          <w:rFonts w:ascii="Arial" w:hAnsi="Arial" w:cs="Arial"/>
        </w:rPr>
        <w:t>Tel. č./fax. č.:</w:t>
      </w:r>
      <w:r w:rsidR="00136E49">
        <w:rPr>
          <w:rFonts w:ascii="Arial" w:hAnsi="Arial" w:cs="Arial"/>
        </w:rPr>
        <w:tab/>
      </w:r>
      <w:r w:rsidR="00136E49">
        <w:rPr>
          <w:rFonts w:ascii="Arial" w:hAnsi="Arial" w:cs="Arial"/>
        </w:rPr>
        <w:tab/>
      </w:r>
    </w:p>
    <w:p w14:paraId="082E84D3" w14:textId="10D841C8" w:rsidR="00C81AA2" w:rsidRPr="00956DF0" w:rsidRDefault="4DE8DEBD" w:rsidP="1CAA4FDF">
      <w:pPr>
        <w:spacing w:after="0"/>
        <w:ind w:left="426"/>
        <w:rPr>
          <w:rFonts w:ascii="Arial" w:hAnsi="Arial" w:cs="Arial"/>
        </w:rPr>
      </w:pPr>
      <w:proofErr w:type="spellStart"/>
      <w:r w:rsidRPr="1CAA4FDF">
        <w:rPr>
          <w:rFonts w:ascii="Arial" w:hAnsi="Arial" w:cs="Arial"/>
          <w:lang w:val="en-US"/>
        </w:rPr>
        <w:t>Zápis</w:t>
      </w:r>
      <w:proofErr w:type="spellEnd"/>
      <w:r w:rsidRPr="1CAA4FDF">
        <w:rPr>
          <w:rFonts w:ascii="Arial" w:hAnsi="Arial" w:cs="Arial"/>
          <w:lang w:val="en-US"/>
        </w:rPr>
        <w:t xml:space="preserve"> v </w:t>
      </w:r>
      <w:proofErr w:type="spellStart"/>
      <w:r w:rsidRPr="1CAA4FDF">
        <w:rPr>
          <w:rFonts w:ascii="Arial" w:hAnsi="Arial" w:cs="Arial"/>
          <w:lang w:val="en-US"/>
        </w:rPr>
        <w:t>obch</w:t>
      </w:r>
      <w:proofErr w:type="spellEnd"/>
      <w:r w:rsidRPr="1CAA4FDF">
        <w:rPr>
          <w:rFonts w:ascii="Arial" w:hAnsi="Arial" w:cs="Arial"/>
          <w:lang w:val="en-US"/>
        </w:rPr>
        <w:t xml:space="preserve">. </w:t>
      </w:r>
      <w:proofErr w:type="spellStart"/>
      <w:r w:rsidRPr="1CAA4FDF">
        <w:rPr>
          <w:rFonts w:ascii="Arial" w:hAnsi="Arial" w:cs="Arial"/>
          <w:lang w:val="en-US"/>
        </w:rPr>
        <w:t>registri</w:t>
      </w:r>
      <w:proofErr w:type="spellEnd"/>
      <w:r w:rsidRPr="1CAA4FDF">
        <w:rPr>
          <w:rFonts w:ascii="Arial" w:hAnsi="Arial" w:cs="Arial"/>
          <w:lang w:val="en-US"/>
        </w:rPr>
        <w:t>:</w:t>
      </w:r>
      <w:r w:rsidR="491BEFC4" w:rsidRPr="1CAA4FDF">
        <w:rPr>
          <w:rFonts w:ascii="Arial" w:hAnsi="Arial" w:cs="Arial"/>
          <w:lang w:val="en-US"/>
        </w:rPr>
        <w:t xml:space="preserve"> </w:t>
      </w:r>
      <w:r w:rsidR="00136E49">
        <w:rPr>
          <w:rFonts w:ascii="Arial" w:hAnsi="Arial" w:cs="Arial"/>
          <w:lang w:val="en-US"/>
        </w:rPr>
        <w:tab/>
      </w:r>
    </w:p>
    <w:p w14:paraId="65662408" w14:textId="5E9A141B" w:rsidR="00C81AA2" w:rsidRPr="00956DF0" w:rsidRDefault="00C81AA2" w:rsidP="3177E25A">
      <w:pPr>
        <w:tabs>
          <w:tab w:val="left" w:pos="2835"/>
        </w:tabs>
        <w:spacing w:after="0"/>
        <w:jc w:val="both"/>
        <w:rPr>
          <w:rFonts w:ascii="Arial" w:hAnsi="Arial" w:cs="Arial"/>
        </w:rPr>
      </w:pPr>
    </w:p>
    <w:p w14:paraId="6DEEA72A" w14:textId="77777777" w:rsidR="00C81AA2" w:rsidRPr="00956DF0" w:rsidRDefault="00C81AA2" w:rsidP="00C81AA2">
      <w:pPr>
        <w:pStyle w:val="Odsekzoznamu"/>
        <w:numPr>
          <w:ilvl w:val="0"/>
          <w:numId w:val="1"/>
        </w:numPr>
        <w:tabs>
          <w:tab w:val="left" w:pos="426"/>
        </w:tabs>
        <w:spacing w:after="0" w:line="240" w:lineRule="auto"/>
        <w:ind w:hanging="578"/>
        <w:rPr>
          <w:rFonts w:ascii="Arial" w:hAnsi="Arial" w:cs="Arial"/>
          <w:b/>
          <w:bCs/>
        </w:rPr>
      </w:pPr>
      <w:r w:rsidRPr="00956DF0">
        <w:rPr>
          <w:rFonts w:ascii="Arial" w:hAnsi="Arial" w:cs="Arial"/>
          <w:b/>
          <w:bCs/>
        </w:rPr>
        <w:t>Objednávateľ:</w:t>
      </w:r>
      <w:r w:rsidRPr="00956DF0">
        <w:rPr>
          <w:rFonts w:ascii="Arial" w:hAnsi="Arial" w:cs="Arial"/>
          <w:b/>
        </w:rPr>
        <w:tab/>
      </w:r>
      <w:r w:rsidRPr="00956DF0">
        <w:rPr>
          <w:rFonts w:ascii="Arial" w:hAnsi="Arial" w:cs="Arial"/>
          <w:b/>
        </w:rPr>
        <w:tab/>
      </w:r>
      <w:r w:rsidRPr="00956DF0">
        <w:rPr>
          <w:rFonts w:ascii="Arial" w:hAnsi="Arial" w:cs="Arial"/>
          <w:b/>
        </w:rPr>
        <w:tab/>
      </w:r>
    </w:p>
    <w:p w14:paraId="5C3B2FA3" w14:textId="6282116E" w:rsidR="1CAA4FDF" w:rsidRDefault="1CAA4FDF" w:rsidP="1CAA4FDF">
      <w:pPr>
        <w:spacing w:after="0" w:line="240" w:lineRule="auto"/>
        <w:ind w:left="142" w:hanging="578"/>
        <w:rPr>
          <w:rFonts w:ascii="Arial" w:hAnsi="Arial" w:cs="Arial"/>
          <w:b/>
          <w:bCs/>
        </w:rPr>
      </w:pPr>
    </w:p>
    <w:p w14:paraId="778FF017" w14:textId="1F979870" w:rsidR="00C81AA2" w:rsidRPr="00956DF0" w:rsidRDefault="00C81AA2" w:rsidP="00C81AA2">
      <w:pPr>
        <w:tabs>
          <w:tab w:val="left" w:pos="426"/>
        </w:tabs>
        <w:spacing w:after="0"/>
        <w:rPr>
          <w:rFonts w:ascii="Arial" w:hAnsi="Arial" w:cs="Arial"/>
        </w:rPr>
      </w:pPr>
      <w:r w:rsidRPr="00956DF0">
        <w:rPr>
          <w:rFonts w:ascii="Arial" w:hAnsi="Arial" w:cs="Arial"/>
          <w:b/>
          <w:bCs/>
        </w:rPr>
        <w:tab/>
      </w:r>
      <w:r w:rsidRPr="1CAA4FDF">
        <w:rPr>
          <w:rFonts w:ascii="Arial" w:hAnsi="Arial" w:cs="Arial"/>
        </w:rPr>
        <w:t>Názov:</w:t>
      </w:r>
      <w:r w:rsidRPr="00956DF0">
        <w:rPr>
          <w:rFonts w:ascii="Arial" w:hAnsi="Arial" w:cs="Arial"/>
          <w:bCs/>
        </w:rPr>
        <w:tab/>
      </w:r>
      <w:r w:rsidRPr="00956DF0">
        <w:rPr>
          <w:rFonts w:ascii="Arial" w:hAnsi="Arial" w:cs="Arial"/>
          <w:b/>
          <w:bCs/>
        </w:rPr>
        <w:tab/>
        <w:t xml:space="preserve"> </w:t>
      </w:r>
      <w:r w:rsidR="000B7DD0">
        <w:rPr>
          <w:rFonts w:ascii="Arial" w:hAnsi="Arial" w:cs="Arial"/>
          <w:b/>
          <w:bCs/>
        </w:rPr>
        <w:t xml:space="preserve">          </w:t>
      </w:r>
      <w:r w:rsidRPr="00956DF0">
        <w:rPr>
          <w:rFonts w:ascii="Arial" w:hAnsi="Arial" w:cs="Arial"/>
          <w:b/>
          <w:bCs/>
        </w:rPr>
        <w:t>Univerzita Pavla Jozefa Šafárika v Košiciach</w:t>
      </w:r>
    </w:p>
    <w:p w14:paraId="67FA89AE" w14:textId="4FF3811E" w:rsidR="00C81AA2" w:rsidRPr="00956DF0" w:rsidRDefault="00C81AA2" w:rsidP="00C81AA2">
      <w:pPr>
        <w:tabs>
          <w:tab w:val="center" w:pos="2552"/>
        </w:tabs>
        <w:spacing w:after="0"/>
        <w:rPr>
          <w:rFonts w:ascii="Arial" w:hAnsi="Arial" w:cs="Arial"/>
        </w:rPr>
      </w:pPr>
      <w:r w:rsidRPr="00956DF0">
        <w:rPr>
          <w:rFonts w:ascii="Arial" w:hAnsi="Arial" w:cs="Arial"/>
        </w:rPr>
        <w:t xml:space="preserve">       Sídlo:</w:t>
      </w:r>
      <w:r w:rsidR="54A8B8E1" w:rsidRPr="00956DF0">
        <w:rPr>
          <w:rFonts w:ascii="Arial" w:hAnsi="Arial" w:cs="Arial"/>
        </w:rPr>
        <w:t xml:space="preserve"> </w:t>
      </w:r>
      <w:r w:rsidRPr="00956DF0">
        <w:rPr>
          <w:rFonts w:ascii="Arial" w:hAnsi="Arial" w:cs="Arial"/>
        </w:rPr>
        <w:tab/>
      </w:r>
      <w:r w:rsidRPr="00956DF0">
        <w:rPr>
          <w:rFonts w:ascii="Arial" w:hAnsi="Arial" w:cs="Arial"/>
        </w:rPr>
        <w:tab/>
        <w:t>Šrobárova 2, 041 80  Košice</w:t>
      </w:r>
    </w:p>
    <w:p w14:paraId="1180C4A3" w14:textId="65581CE1" w:rsidR="00C81AA2" w:rsidRPr="00956DF0" w:rsidRDefault="00C81AA2" w:rsidP="00C81AA2">
      <w:pPr>
        <w:spacing w:after="0"/>
        <w:ind w:left="426"/>
        <w:rPr>
          <w:rFonts w:ascii="Arial" w:hAnsi="Arial" w:cs="Arial"/>
        </w:rPr>
      </w:pPr>
      <w:r w:rsidRPr="00956DF0">
        <w:rPr>
          <w:rFonts w:ascii="Arial" w:hAnsi="Arial" w:cs="Arial"/>
        </w:rPr>
        <w:t>Štatutárny orgán:</w:t>
      </w:r>
      <w:r w:rsidR="5322FE05" w:rsidRPr="00956DF0">
        <w:rPr>
          <w:rFonts w:ascii="Arial" w:hAnsi="Arial" w:cs="Arial"/>
        </w:rPr>
        <w:t xml:space="preserve"> </w:t>
      </w:r>
      <w:r w:rsidRPr="00956DF0">
        <w:rPr>
          <w:rFonts w:ascii="Arial" w:hAnsi="Arial" w:cs="Arial"/>
        </w:rPr>
        <w:tab/>
        <w:t xml:space="preserve">prof. RNDr. Pavol </w:t>
      </w:r>
      <w:proofErr w:type="spellStart"/>
      <w:r w:rsidRPr="00956DF0">
        <w:rPr>
          <w:rFonts w:ascii="Arial" w:hAnsi="Arial" w:cs="Arial"/>
        </w:rPr>
        <w:t>Sovák</w:t>
      </w:r>
      <w:proofErr w:type="spellEnd"/>
      <w:r w:rsidRPr="00956DF0">
        <w:rPr>
          <w:rFonts w:ascii="Arial" w:hAnsi="Arial" w:cs="Arial"/>
        </w:rPr>
        <w:t>, CSc. – rektor</w:t>
      </w:r>
    </w:p>
    <w:p w14:paraId="14044E53" w14:textId="77777777" w:rsidR="00C81AA2" w:rsidRPr="00956DF0" w:rsidRDefault="00C81AA2" w:rsidP="00C81AA2">
      <w:pPr>
        <w:spacing w:after="0"/>
        <w:ind w:left="426"/>
        <w:rPr>
          <w:rFonts w:ascii="Arial" w:hAnsi="Arial" w:cs="Arial"/>
        </w:rPr>
      </w:pPr>
      <w:r w:rsidRPr="00956DF0">
        <w:rPr>
          <w:rFonts w:ascii="Arial" w:hAnsi="Arial" w:cs="Arial"/>
        </w:rPr>
        <w:t xml:space="preserve">IČO: </w:t>
      </w:r>
      <w:r w:rsidRPr="00956DF0">
        <w:rPr>
          <w:rFonts w:ascii="Arial" w:hAnsi="Arial" w:cs="Arial"/>
        </w:rPr>
        <w:tab/>
      </w:r>
      <w:r w:rsidRPr="00956DF0">
        <w:rPr>
          <w:rFonts w:ascii="Arial" w:hAnsi="Arial" w:cs="Arial"/>
        </w:rPr>
        <w:tab/>
      </w:r>
      <w:r w:rsidRPr="00956DF0">
        <w:rPr>
          <w:rFonts w:ascii="Arial" w:hAnsi="Arial" w:cs="Arial"/>
        </w:rPr>
        <w:tab/>
        <w:t>00397768</w:t>
      </w:r>
    </w:p>
    <w:p w14:paraId="043D86F8" w14:textId="2CBE6E98" w:rsidR="00C81AA2" w:rsidRPr="00956DF0" w:rsidRDefault="000A2926" w:rsidP="000A2926">
      <w:pPr>
        <w:spacing w:after="0"/>
        <w:rPr>
          <w:rFonts w:ascii="Arial" w:hAnsi="Arial" w:cs="Arial"/>
        </w:rPr>
      </w:pPr>
      <w:r w:rsidRPr="00956DF0">
        <w:rPr>
          <w:rFonts w:ascii="Arial" w:hAnsi="Arial" w:cs="Arial"/>
        </w:rPr>
        <w:t xml:space="preserve">       </w:t>
      </w:r>
      <w:r w:rsidR="00C81AA2" w:rsidRPr="00956DF0">
        <w:rPr>
          <w:rFonts w:ascii="Arial" w:hAnsi="Arial" w:cs="Arial"/>
        </w:rPr>
        <w:t>IČ DPH:</w:t>
      </w:r>
      <w:r w:rsidR="00C81AA2" w:rsidRPr="00956DF0">
        <w:rPr>
          <w:rFonts w:ascii="Arial" w:hAnsi="Arial" w:cs="Arial"/>
        </w:rPr>
        <w:tab/>
      </w:r>
      <w:r w:rsidR="00C81AA2" w:rsidRPr="00956DF0">
        <w:rPr>
          <w:rFonts w:ascii="Arial" w:hAnsi="Arial" w:cs="Arial"/>
        </w:rPr>
        <w:tab/>
      </w:r>
      <w:r w:rsidR="00C81AA2" w:rsidRPr="00956DF0">
        <w:rPr>
          <w:rFonts w:ascii="Arial" w:hAnsi="Arial" w:cs="Arial"/>
        </w:rPr>
        <w:tab/>
        <w:t>SK2021157050</w:t>
      </w:r>
    </w:p>
    <w:p w14:paraId="476F9024" w14:textId="77777777" w:rsidR="00C81AA2" w:rsidRPr="00956DF0" w:rsidRDefault="00C81AA2" w:rsidP="00C81AA2">
      <w:pPr>
        <w:spacing w:after="0"/>
        <w:ind w:firstLine="425"/>
        <w:rPr>
          <w:rFonts w:ascii="Arial" w:hAnsi="Arial" w:cs="Arial"/>
        </w:rPr>
      </w:pPr>
      <w:r w:rsidRPr="00956DF0">
        <w:rPr>
          <w:rFonts w:ascii="Arial" w:hAnsi="Arial" w:cs="Arial"/>
        </w:rPr>
        <w:t xml:space="preserve">Bankové spojenie:         </w:t>
      </w:r>
      <w:r w:rsidRPr="00956DF0">
        <w:rPr>
          <w:rFonts w:ascii="Arial" w:hAnsi="Arial" w:cs="Arial"/>
        </w:rPr>
        <w:tab/>
        <w:t>Štátna pokladnica</w:t>
      </w:r>
    </w:p>
    <w:p w14:paraId="1DF989D3" w14:textId="77777777" w:rsidR="00C81AA2" w:rsidRPr="00956DF0" w:rsidRDefault="00C81AA2" w:rsidP="00C81AA2">
      <w:pPr>
        <w:spacing w:after="0"/>
        <w:ind w:left="426"/>
        <w:rPr>
          <w:rFonts w:ascii="Arial" w:hAnsi="Arial" w:cs="Arial"/>
        </w:rPr>
      </w:pPr>
      <w:r w:rsidRPr="00956DF0">
        <w:rPr>
          <w:rFonts w:ascii="Arial" w:hAnsi="Arial" w:cs="Arial"/>
        </w:rPr>
        <w:t xml:space="preserve">Číslo účtu: </w:t>
      </w:r>
      <w:r w:rsidRPr="00956DF0">
        <w:rPr>
          <w:rFonts w:ascii="Arial" w:hAnsi="Arial" w:cs="Arial"/>
        </w:rPr>
        <w:tab/>
      </w:r>
      <w:r w:rsidRPr="00956DF0">
        <w:rPr>
          <w:rFonts w:ascii="Arial" w:hAnsi="Arial" w:cs="Arial"/>
        </w:rPr>
        <w:tab/>
        <w:t>SK4881800000007000241770</w:t>
      </w:r>
    </w:p>
    <w:p w14:paraId="092927D7" w14:textId="77777777" w:rsidR="00C81AA2" w:rsidRPr="00956DF0" w:rsidRDefault="00C81AA2" w:rsidP="00C81AA2">
      <w:pPr>
        <w:spacing w:after="0"/>
        <w:ind w:left="426"/>
        <w:rPr>
          <w:rFonts w:ascii="Arial" w:hAnsi="Arial" w:cs="Arial"/>
        </w:rPr>
      </w:pPr>
      <w:r w:rsidRPr="00956DF0">
        <w:rPr>
          <w:rFonts w:ascii="Arial" w:hAnsi="Arial" w:cs="Arial"/>
        </w:rPr>
        <w:t>Kontakt e-mail:</w:t>
      </w:r>
    </w:p>
    <w:p w14:paraId="0AEA21D3" w14:textId="77777777" w:rsidR="00C81AA2" w:rsidRPr="00956DF0" w:rsidRDefault="00C81AA2" w:rsidP="00C81AA2">
      <w:pPr>
        <w:spacing w:after="0"/>
        <w:ind w:left="426"/>
        <w:rPr>
          <w:rFonts w:ascii="Arial" w:hAnsi="Arial" w:cs="Arial"/>
        </w:rPr>
      </w:pPr>
      <w:r w:rsidRPr="00956DF0">
        <w:rPr>
          <w:rFonts w:ascii="Arial" w:hAnsi="Arial" w:cs="Arial"/>
        </w:rPr>
        <w:t>Tel. č./ fax. č:</w:t>
      </w:r>
    </w:p>
    <w:p w14:paraId="53205067" w14:textId="77777777" w:rsidR="00C81AA2" w:rsidRPr="00956DF0" w:rsidRDefault="00C81AA2" w:rsidP="00C81AA2">
      <w:pPr>
        <w:spacing w:after="0"/>
        <w:ind w:firstLine="426"/>
        <w:rPr>
          <w:rFonts w:ascii="Arial" w:hAnsi="Arial" w:cs="Arial"/>
        </w:rPr>
      </w:pPr>
      <w:r w:rsidRPr="00956DF0">
        <w:rPr>
          <w:rFonts w:ascii="Arial" w:hAnsi="Arial" w:cs="Arial"/>
        </w:rPr>
        <w:t>(ďalej len „objednávateľ“)</w:t>
      </w:r>
    </w:p>
    <w:p w14:paraId="19B95477" w14:textId="77777777" w:rsidR="00C81AA2" w:rsidRPr="00956DF0" w:rsidRDefault="00C81AA2" w:rsidP="00C81AA2">
      <w:pPr>
        <w:spacing w:after="0"/>
        <w:ind w:firstLine="426"/>
        <w:rPr>
          <w:rFonts w:ascii="Arial" w:hAnsi="Arial" w:cs="Arial"/>
        </w:rPr>
      </w:pPr>
    </w:p>
    <w:p w14:paraId="75EA12EC" w14:textId="77777777" w:rsidR="00C81AA2" w:rsidRPr="00956DF0" w:rsidRDefault="00C81AA2" w:rsidP="00C81AA2">
      <w:pPr>
        <w:spacing w:after="0"/>
        <w:ind w:firstLine="426"/>
        <w:rPr>
          <w:rFonts w:ascii="Arial" w:hAnsi="Arial" w:cs="Arial"/>
        </w:rPr>
      </w:pPr>
      <w:r w:rsidRPr="00956DF0">
        <w:rPr>
          <w:rFonts w:ascii="Arial" w:hAnsi="Arial" w:cs="Arial"/>
        </w:rPr>
        <w:t>(ďalej spolu aj „zmluvné strany“)</w:t>
      </w:r>
    </w:p>
    <w:p w14:paraId="2FE4E2B1" w14:textId="77777777" w:rsidR="00C81AA2" w:rsidRPr="00956DF0" w:rsidRDefault="00C81AA2" w:rsidP="00C81AA2">
      <w:pPr>
        <w:spacing w:after="0"/>
        <w:ind w:firstLine="426"/>
        <w:rPr>
          <w:rFonts w:ascii="Arial" w:hAnsi="Arial" w:cs="Arial"/>
        </w:rPr>
      </w:pPr>
    </w:p>
    <w:p w14:paraId="7AD97CFC" w14:textId="77777777" w:rsidR="00C81AA2" w:rsidRPr="00956DF0" w:rsidRDefault="00C81AA2" w:rsidP="00C81AA2">
      <w:pPr>
        <w:spacing w:after="0"/>
        <w:ind w:firstLine="426"/>
        <w:rPr>
          <w:rFonts w:ascii="Arial" w:hAnsi="Arial" w:cs="Arial"/>
        </w:rPr>
      </w:pPr>
    </w:p>
    <w:p w14:paraId="049CC3D7" w14:textId="732F763D" w:rsidR="00C81AA2" w:rsidRPr="00956DF0" w:rsidRDefault="00C81AA2" w:rsidP="00C81AA2">
      <w:pPr>
        <w:spacing w:after="0"/>
        <w:ind w:firstLine="426"/>
        <w:rPr>
          <w:rFonts w:ascii="Arial" w:hAnsi="Arial" w:cs="Arial"/>
        </w:rPr>
      </w:pPr>
    </w:p>
    <w:p w14:paraId="7ED80535" w14:textId="404CB69E" w:rsidR="000A2926" w:rsidRPr="00956DF0" w:rsidRDefault="000A2926" w:rsidP="00C81AA2">
      <w:pPr>
        <w:spacing w:after="0"/>
        <w:ind w:firstLine="426"/>
        <w:rPr>
          <w:rFonts w:ascii="Arial" w:hAnsi="Arial" w:cs="Arial"/>
        </w:rPr>
      </w:pPr>
    </w:p>
    <w:p w14:paraId="5A06A8AF" w14:textId="06640844" w:rsidR="000A2926" w:rsidRDefault="000A2926" w:rsidP="00C81AA2">
      <w:pPr>
        <w:spacing w:after="0"/>
        <w:ind w:firstLine="426"/>
        <w:rPr>
          <w:rFonts w:ascii="Arial" w:hAnsi="Arial" w:cs="Arial"/>
        </w:rPr>
      </w:pPr>
    </w:p>
    <w:p w14:paraId="469DC8E2" w14:textId="77777777" w:rsidR="00583697" w:rsidRPr="00956DF0" w:rsidRDefault="00583697" w:rsidP="00C81AA2">
      <w:pPr>
        <w:spacing w:after="0"/>
        <w:ind w:firstLine="426"/>
        <w:rPr>
          <w:rFonts w:ascii="Arial" w:hAnsi="Arial" w:cs="Arial"/>
        </w:rPr>
      </w:pPr>
    </w:p>
    <w:p w14:paraId="360A66DA" w14:textId="6E63871E"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lastRenderedPageBreak/>
        <w:t>Čl. II</w:t>
      </w:r>
    </w:p>
    <w:p w14:paraId="48189B80" w14:textId="77777777"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t>Podklady pre uzatvorenie zmluvy</w:t>
      </w:r>
    </w:p>
    <w:p w14:paraId="73126353" w14:textId="58FC5149" w:rsidR="00C81AA2" w:rsidRPr="00956DF0" w:rsidRDefault="00C81AA2" w:rsidP="1CAA4FDF">
      <w:pPr>
        <w:tabs>
          <w:tab w:val="center" w:pos="-3261"/>
          <w:tab w:val="left" w:pos="2552"/>
        </w:tabs>
        <w:spacing w:after="0"/>
        <w:jc w:val="both"/>
        <w:rPr>
          <w:rFonts w:ascii="Arial" w:hAnsi="Arial" w:cs="Arial"/>
          <w:b/>
          <w:bCs/>
          <w:spacing w:val="19"/>
        </w:rPr>
      </w:pPr>
      <w:r w:rsidRPr="00956DF0">
        <w:rPr>
          <w:rFonts w:ascii="Arial" w:hAnsi="Arial" w:cs="Arial"/>
          <w:b/>
        </w:rPr>
        <w:br/>
      </w:r>
      <w:r w:rsidRPr="00956DF0">
        <w:rPr>
          <w:rFonts w:ascii="Arial" w:hAnsi="Arial" w:cs="Arial"/>
        </w:rPr>
        <w:t>Táto</w:t>
      </w:r>
      <w:r w:rsidRPr="00956DF0">
        <w:rPr>
          <w:rFonts w:ascii="Arial" w:hAnsi="Arial" w:cs="Arial"/>
          <w:spacing w:val="8"/>
        </w:rPr>
        <w:t xml:space="preserve"> </w:t>
      </w:r>
      <w:r w:rsidRPr="00956DF0">
        <w:rPr>
          <w:rFonts w:ascii="Arial" w:hAnsi="Arial" w:cs="Arial"/>
          <w:spacing w:val="-1"/>
        </w:rPr>
        <w:t>zmluva</w:t>
      </w:r>
      <w:r w:rsidRPr="00956DF0">
        <w:rPr>
          <w:rFonts w:ascii="Arial" w:hAnsi="Arial" w:cs="Arial"/>
          <w:spacing w:val="12"/>
        </w:rPr>
        <w:t xml:space="preserve"> </w:t>
      </w:r>
      <w:r w:rsidRPr="00956DF0">
        <w:rPr>
          <w:rFonts w:ascii="Arial" w:hAnsi="Arial" w:cs="Arial"/>
        </w:rPr>
        <w:t>sa</w:t>
      </w:r>
      <w:r w:rsidRPr="00956DF0">
        <w:rPr>
          <w:rFonts w:ascii="Arial" w:hAnsi="Arial" w:cs="Arial"/>
          <w:spacing w:val="11"/>
        </w:rPr>
        <w:t xml:space="preserve"> </w:t>
      </w:r>
      <w:r w:rsidRPr="00956DF0">
        <w:rPr>
          <w:rFonts w:ascii="Arial" w:hAnsi="Arial" w:cs="Arial"/>
          <w:spacing w:val="-1"/>
        </w:rPr>
        <w:t>uzatvára</w:t>
      </w:r>
      <w:r w:rsidRPr="00956DF0">
        <w:rPr>
          <w:rFonts w:ascii="Arial" w:hAnsi="Arial" w:cs="Arial"/>
          <w:spacing w:val="12"/>
        </w:rPr>
        <w:t xml:space="preserve"> </w:t>
      </w:r>
      <w:r w:rsidRPr="00956DF0">
        <w:rPr>
          <w:rFonts w:ascii="Arial" w:eastAsia="Arial" w:hAnsi="Arial" w:cs="Arial"/>
          <w:spacing w:val="1"/>
        </w:rPr>
        <w:t xml:space="preserve">ako výsledok zadávania zákazky s nízkou hodnotou postupom podľa </w:t>
      </w:r>
      <w:proofErr w:type="spellStart"/>
      <w:r w:rsidRPr="00956DF0">
        <w:rPr>
          <w:rFonts w:ascii="Arial" w:eastAsia="Arial" w:hAnsi="Arial" w:cs="Arial"/>
          <w:spacing w:val="1"/>
        </w:rPr>
        <w:t>ust</w:t>
      </w:r>
      <w:proofErr w:type="spellEnd"/>
      <w:r w:rsidRPr="00956DF0">
        <w:rPr>
          <w:rFonts w:ascii="Arial" w:eastAsia="Arial" w:hAnsi="Arial" w:cs="Arial"/>
          <w:spacing w:val="1"/>
        </w:rPr>
        <w:t>. § 117 zákona č. 343/2015 Z. z. o verejnom obstarávaní a o zmene a doplnení niektorých zákonov v znení neskorších predpisov s názvom predmetu</w:t>
      </w:r>
      <w:r w:rsidRPr="00956DF0">
        <w:rPr>
          <w:rFonts w:ascii="Arial" w:hAnsi="Arial" w:cs="Arial"/>
        </w:rPr>
        <w:t>:</w:t>
      </w:r>
      <w:r w:rsidRPr="00956DF0">
        <w:rPr>
          <w:rFonts w:ascii="Arial" w:hAnsi="Arial" w:cs="Arial"/>
          <w:spacing w:val="19"/>
        </w:rPr>
        <w:t xml:space="preserve"> </w:t>
      </w:r>
      <w:r w:rsidRPr="1CAA4FDF">
        <w:rPr>
          <w:rFonts w:ascii="Arial" w:hAnsi="Arial" w:cs="Arial"/>
          <w:b/>
          <w:bCs/>
          <w:spacing w:val="19"/>
        </w:rPr>
        <w:t xml:space="preserve">„Poskytovanie odborných služieb: správa </w:t>
      </w:r>
      <w:r w:rsidR="06BA527D" w:rsidRPr="1CAA4FDF">
        <w:rPr>
          <w:rFonts w:ascii="Arial" w:hAnsi="Arial" w:cs="Arial"/>
          <w:b/>
          <w:bCs/>
          <w:spacing w:val="19"/>
        </w:rPr>
        <w:t xml:space="preserve">audiovizuálneho a prezentačného </w:t>
      </w:r>
      <w:r w:rsidRPr="1CAA4FDF">
        <w:rPr>
          <w:rFonts w:ascii="Arial" w:hAnsi="Arial" w:cs="Arial"/>
          <w:b/>
          <w:bCs/>
          <w:spacing w:val="19"/>
        </w:rPr>
        <w:t>systému</w:t>
      </w:r>
      <w:r w:rsidR="004D54E8" w:rsidRPr="19CEDF02">
        <w:rPr>
          <w:rFonts w:ascii="Arial" w:hAnsi="Arial" w:cs="Arial"/>
          <w:b/>
          <w:bCs/>
        </w:rPr>
        <w:t>,</w:t>
      </w:r>
      <w:r w:rsidRPr="1CAA4FDF">
        <w:rPr>
          <w:rFonts w:ascii="Arial" w:hAnsi="Arial" w:cs="Arial"/>
          <w:b/>
          <w:bCs/>
          <w:spacing w:val="19"/>
        </w:rPr>
        <w:t xml:space="preserve"> </w:t>
      </w:r>
      <w:r w:rsidR="007F0F0E">
        <w:rPr>
          <w:rFonts w:ascii="Arial" w:hAnsi="Arial" w:cs="Arial"/>
          <w:b/>
          <w:bCs/>
          <w:spacing w:val="19"/>
        </w:rPr>
        <w:t>oprava a</w:t>
      </w:r>
      <w:r w:rsidR="00D40E79">
        <w:rPr>
          <w:rFonts w:ascii="Arial" w:hAnsi="Arial" w:cs="Arial"/>
          <w:b/>
          <w:bCs/>
          <w:spacing w:val="19"/>
        </w:rPr>
        <w:t xml:space="preserve"> údržba </w:t>
      </w:r>
      <w:r w:rsidRPr="1CAA4FDF">
        <w:rPr>
          <w:rFonts w:ascii="Arial" w:hAnsi="Arial" w:cs="Arial"/>
          <w:b/>
          <w:bCs/>
          <w:spacing w:val="19"/>
        </w:rPr>
        <w:t xml:space="preserve">funkcionalít do </w:t>
      </w:r>
      <w:r w:rsidR="3E2DEA3B" w:rsidRPr="1CAA4FDF">
        <w:rPr>
          <w:rFonts w:ascii="Arial" w:hAnsi="Arial" w:cs="Arial"/>
          <w:b/>
          <w:bCs/>
        </w:rPr>
        <w:t>audiovizuálneho a prezentačného systému</w:t>
      </w:r>
      <w:r w:rsidR="3E2DEA3B" w:rsidRPr="1CAA4FDF">
        <w:rPr>
          <w:rFonts w:ascii="Arial" w:hAnsi="Arial" w:cs="Arial"/>
          <w:b/>
          <w:bCs/>
          <w:spacing w:val="19"/>
        </w:rPr>
        <w:t xml:space="preserve"> </w:t>
      </w:r>
      <w:r w:rsidRPr="1CAA4FDF">
        <w:rPr>
          <w:rFonts w:ascii="Arial" w:hAnsi="Arial" w:cs="Arial"/>
          <w:b/>
          <w:bCs/>
        </w:rPr>
        <w:t>“.</w:t>
      </w:r>
    </w:p>
    <w:p w14:paraId="71EC7641" w14:textId="2BD99FC7" w:rsidR="00956DF0" w:rsidRDefault="00956DF0" w:rsidP="00C81AA2">
      <w:pPr>
        <w:tabs>
          <w:tab w:val="center" w:pos="-3261"/>
          <w:tab w:val="left" w:pos="2552"/>
        </w:tabs>
        <w:spacing w:after="0"/>
        <w:jc w:val="both"/>
        <w:rPr>
          <w:rFonts w:ascii="Arial" w:hAnsi="Arial" w:cs="Arial"/>
          <w:b/>
          <w:spacing w:val="19"/>
        </w:rPr>
      </w:pPr>
    </w:p>
    <w:p w14:paraId="56D35402" w14:textId="77777777" w:rsidR="00583697" w:rsidRPr="00956DF0" w:rsidRDefault="00583697" w:rsidP="00C81AA2">
      <w:pPr>
        <w:tabs>
          <w:tab w:val="center" w:pos="-3261"/>
          <w:tab w:val="left" w:pos="2552"/>
        </w:tabs>
        <w:spacing w:after="0"/>
        <w:jc w:val="both"/>
        <w:rPr>
          <w:rFonts w:ascii="Arial" w:hAnsi="Arial" w:cs="Arial"/>
          <w:b/>
          <w:spacing w:val="19"/>
        </w:rPr>
      </w:pPr>
    </w:p>
    <w:p w14:paraId="02A189D8" w14:textId="77777777" w:rsidR="00C81AA2" w:rsidRPr="00956DF0" w:rsidRDefault="00C81AA2" w:rsidP="00C81AA2">
      <w:pPr>
        <w:spacing w:after="0"/>
        <w:jc w:val="center"/>
        <w:rPr>
          <w:rFonts w:ascii="Arial" w:hAnsi="Arial" w:cs="Arial"/>
          <w:b/>
        </w:rPr>
      </w:pPr>
      <w:r w:rsidRPr="00956DF0">
        <w:rPr>
          <w:rFonts w:ascii="Arial" w:hAnsi="Arial" w:cs="Arial"/>
          <w:b/>
        </w:rPr>
        <w:t>Čl. III</w:t>
      </w:r>
    </w:p>
    <w:p w14:paraId="0A31C87D" w14:textId="77777777" w:rsidR="00C81AA2" w:rsidRPr="00956DF0" w:rsidRDefault="00C81AA2" w:rsidP="00C81AA2">
      <w:pPr>
        <w:spacing w:after="0"/>
        <w:jc w:val="center"/>
        <w:rPr>
          <w:rFonts w:ascii="Arial" w:hAnsi="Arial" w:cs="Arial"/>
          <w:b/>
        </w:rPr>
      </w:pPr>
      <w:r w:rsidRPr="00956DF0">
        <w:rPr>
          <w:rFonts w:ascii="Arial" w:hAnsi="Arial" w:cs="Arial"/>
          <w:b/>
        </w:rPr>
        <w:t>Právne predpisy</w:t>
      </w:r>
    </w:p>
    <w:p w14:paraId="32E50C8D" w14:textId="77777777" w:rsidR="00C81AA2" w:rsidRPr="00956DF0" w:rsidRDefault="00C81AA2" w:rsidP="00C81AA2">
      <w:pPr>
        <w:spacing w:after="0"/>
        <w:jc w:val="center"/>
        <w:rPr>
          <w:rFonts w:ascii="Arial" w:hAnsi="Arial" w:cs="Arial"/>
          <w:b/>
        </w:rPr>
      </w:pPr>
    </w:p>
    <w:p w14:paraId="181F3CFB" w14:textId="0058BEA1" w:rsidR="00C81AA2" w:rsidRPr="00956DF0" w:rsidRDefault="00C81AA2" w:rsidP="00C81AA2">
      <w:pPr>
        <w:tabs>
          <w:tab w:val="left" w:pos="426"/>
        </w:tabs>
        <w:spacing w:after="0"/>
        <w:jc w:val="both"/>
        <w:rPr>
          <w:rFonts w:ascii="Arial" w:hAnsi="Arial" w:cs="Arial"/>
          <w:bCs/>
        </w:rPr>
      </w:pPr>
      <w:r w:rsidRPr="00956DF0">
        <w:rPr>
          <w:rFonts w:ascii="Arial" w:hAnsi="Arial" w:cs="Arial"/>
        </w:rPr>
        <w:t xml:space="preserve">Vzájomné vzťahy oboch zmluvných strán sa riadia </w:t>
      </w:r>
      <w:proofErr w:type="spellStart"/>
      <w:r w:rsidRPr="00956DF0">
        <w:rPr>
          <w:rFonts w:ascii="Arial" w:hAnsi="Arial" w:cs="Arial"/>
        </w:rPr>
        <w:t>ust</w:t>
      </w:r>
      <w:proofErr w:type="spellEnd"/>
      <w:r w:rsidRPr="00956DF0">
        <w:rPr>
          <w:rFonts w:ascii="Arial" w:hAnsi="Arial" w:cs="Arial"/>
        </w:rPr>
        <w:t>. zákona č. 513/1991 Zb. - Obchodný zákonník v znení neskorších predpisov (ďalej len „Obchodný zákonník“), zákona č. 18/1996  Z. z. o cenách v znení neskorších predpisov (ďalej len „zák. č</w:t>
      </w:r>
      <w:r w:rsidR="000A2926" w:rsidRPr="00956DF0">
        <w:rPr>
          <w:rFonts w:ascii="Arial" w:hAnsi="Arial" w:cs="Arial"/>
        </w:rPr>
        <w:t xml:space="preserve">. 18/1996 Z. z.“) a vyhláškou </w:t>
      </w:r>
      <w:r w:rsidRPr="00956DF0">
        <w:rPr>
          <w:rFonts w:ascii="Arial" w:hAnsi="Arial" w:cs="Arial"/>
        </w:rPr>
        <w:t>Ministerstva financií SR č. 87/1996 Z. z., ktorou sa vykonáva</w:t>
      </w:r>
      <w:r w:rsidR="000A2926" w:rsidRPr="00956DF0">
        <w:rPr>
          <w:rFonts w:ascii="Arial" w:hAnsi="Arial" w:cs="Arial"/>
        </w:rPr>
        <w:t xml:space="preserve"> zákon NR SR č. 18/1996 Z. z. </w:t>
      </w:r>
      <w:r w:rsidR="00577510">
        <w:rPr>
          <w:rFonts w:ascii="Arial" w:hAnsi="Arial" w:cs="Arial"/>
        </w:rPr>
        <w:t xml:space="preserve">              </w:t>
      </w:r>
      <w:r w:rsidRPr="00956DF0">
        <w:rPr>
          <w:rFonts w:ascii="Arial" w:hAnsi="Arial" w:cs="Arial"/>
        </w:rPr>
        <w:t xml:space="preserve">o cenách v znení neskorších predpisov (ďalej len „vyhl. č. 87/1996 Z. z.“), zákona č. 343/2015 Z. z. o verejnom obstarávaní a o zmene a doplnení niektorých zákonov v znení neskorších predpisov (ďalej len „zákon o verejnom obstarávaní“) v nadväznosti na </w:t>
      </w:r>
      <w:proofErr w:type="spellStart"/>
      <w:r w:rsidRPr="00956DF0">
        <w:rPr>
          <w:rFonts w:ascii="Arial" w:hAnsi="Arial" w:cs="Arial"/>
        </w:rPr>
        <w:t>ust</w:t>
      </w:r>
      <w:proofErr w:type="spellEnd"/>
      <w:r w:rsidRPr="00956DF0">
        <w:rPr>
          <w:rFonts w:ascii="Arial" w:hAnsi="Arial" w:cs="Arial"/>
        </w:rPr>
        <w:t xml:space="preserve">. § 65 a </w:t>
      </w:r>
      <w:proofErr w:type="spellStart"/>
      <w:r w:rsidRPr="00956DF0">
        <w:rPr>
          <w:rFonts w:ascii="Arial" w:hAnsi="Arial" w:cs="Arial"/>
        </w:rPr>
        <w:t>nasl</w:t>
      </w:r>
      <w:proofErr w:type="spellEnd"/>
      <w:r w:rsidRPr="00956DF0">
        <w:rPr>
          <w:rFonts w:ascii="Arial" w:hAnsi="Arial" w:cs="Arial"/>
        </w:rPr>
        <w:t>. zákona č.</w:t>
      </w:r>
      <w:r w:rsidR="00181F2A">
        <w:rPr>
          <w:rFonts w:ascii="Arial" w:hAnsi="Arial" w:cs="Arial"/>
        </w:rPr>
        <w:t xml:space="preserve"> </w:t>
      </w:r>
      <w:r w:rsidRPr="00956DF0">
        <w:rPr>
          <w:rFonts w:ascii="Arial" w:hAnsi="Arial" w:cs="Arial"/>
        </w:rPr>
        <w:t xml:space="preserve">185/2015 Z. z. - Autorský zákon v znení </w:t>
      </w:r>
      <w:r w:rsidR="00181F2A">
        <w:rPr>
          <w:rFonts w:ascii="Arial" w:hAnsi="Arial" w:cs="Arial"/>
        </w:rPr>
        <w:t xml:space="preserve">neskorších </w:t>
      </w:r>
      <w:r w:rsidR="007A3035">
        <w:rPr>
          <w:rFonts w:ascii="Arial" w:hAnsi="Arial" w:cs="Arial"/>
        </w:rPr>
        <w:t xml:space="preserve">predpisov a </w:t>
      </w:r>
      <w:r w:rsidRPr="00956DF0">
        <w:rPr>
          <w:rFonts w:ascii="Arial" w:hAnsi="Arial" w:cs="Arial"/>
        </w:rPr>
        <w:t>ďalšími všeobecne právne záväznými predpismi, ktoré upravujú oblasť predmetu zmluvy.</w:t>
      </w:r>
    </w:p>
    <w:p w14:paraId="01732385" w14:textId="044AABD8" w:rsidR="00C81AA2" w:rsidRDefault="00C81AA2" w:rsidP="00C81AA2">
      <w:pPr>
        <w:tabs>
          <w:tab w:val="center" w:pos="-3261"/>
          <w:tab w:val="left" w:pos="2552"/>
        </w:tabs>
        <w:spacing w:after="0"/>
        <w:jc w:val="both"/>
        <w:rPr>
          <w:rFonts w:ascii="Arial" w:hAnsi="Arial" w:cs="Arial"/>
          <w:b/>
        </w:rPr>
      </w:pPr>
    </w:p>
    <w:p w14:paraId="3FAF2C26" w14:textId="77777777" w:rsidR="00583697" w:rsidRPr="00956DF0" w:rsidRDefault="00583697" w:rsidP="00C81AA2">
      <w:pPr>
        <w:tabs>
          <w:tab w:val="center" w:pos="-3261"/>
          <w:tab w:val="left" w:pos="2552"/>
        </w:tabs>
        <w:spacing w:after="0"/>
        <w:jc w:val="both"/>
        <w:rPr>
          <w:rFonts w:ascii="Arial" w:hAnsi="Arial" w:cs="Arial"/>
          <w:b/>
        </w:rPr>
      </w:pPr>
    </w:p>
    <w:p w14:paraId="0EA0AB91" w14:textId="77777777"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t>Čl. IV</w:t>
      </w:r>
    </w:p>
    <w:p w14:paraId="44E288F5" w14:textId="77777777"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t>Predmet zmluvy</w:t>
      </w:r>
    </w:p>
    <w:p w14:paraId="41ACEA15" w14:textId="77777777" w:rsidR="00C81AA2" w:rsidRPr="00956DF0" w:rsidRDefault="00C81AA2" w:rsidP="00C81AA2">
      <w:pPr>
        <w:tabs>
          <w:tab w:val="center" w:pos="-3261"/>
          <w:tab w:val="left" w:pos="2552"/>
        </w:tabs>
        <w:spacing w:after="0"/>
        <w:jc w:val="center"/>
        <w:rPr>
          <w:rFonts w:ascii="Arial" w:hAnsi="Arial" w:cs="Arial"/>
          <w:b/>
        </w:rPr>
      </w:pPr>
    </w:p>
    <w:p w14:paraId="219D019F" w14:textId="573DBBB9" w:rsidR="00C81AA2" w:rsidRPr="00C15A65" w:rsidRDefault="00C81AA2" w:rsidP="1CAA4FDF">
      <w:pPr>
        <w:pStyle w:val="Odsekzoznamu"/>
        <w:numPr>
          <w:ilvl w:val="0"/>
          <w:numId w:val="7"/>
        </w:numPr>
        <w:spacing w:after="0"/>
        <w:jc w:val="both"/>
        <w:rPr>
          <w:rFonts w:eastAsiaTheme="minorEastAsia"/>
          <w:lang w:eastAsia="sk-SK"/>
        </w:rPr>
      </w:pPr>
      <w:r w:rsidRPr="1CAA4FDF">
        <w:rPr>
          <w:rFonts w:ascii="Arial" w:hAnsi="Arial" w:cs="Arial"/>
        </w:rPr>
        <w:t xml:space="preserve">Predmetom tejto zmluvy je úprava práv a povinností </w:t>
      </w:r>
      <w:r w:rsidR="00AC2E47" w:rsidRPr="1CAA4FDF">
        <w:rPr>
          <w:rFonts w:ascii="Arial" w:hAnsi="Arial" w:cs="Arial"/>
        </w:rPr>
        <w:t xml:space="preserve">poskytovateľa a objednávateľa </w:t>
      </w:r>
      <w:r w:rsidRPr="1CAA4FDF">
        <w:rPr>
          <w:rFonts w:ascii="Arial" w:hAnsi="Arial" w:cs="Arial"/>
        </w:rPr>
        <w:t xml:space="preserve">pri zabezpečovaní odborných služieb </w:t>
      </w:r>
      <w:r w:rsidR="005F6A13" w:rsidRPr="1CAA4FDF">
        <w:rPr>
          <w:rFonts w:ascii="Arial" w:hAnsi="Arial" w:cs="Arial"/>
        </w:rPr>
        <w:t>„</w:t>
      </w:r>
      <w:r w:rsidR="34E95919" w:rsidRPr="1CAA4FDF">
        <w:rPr>
          <w:rFonts w:ascii="Arial" w:hAnsi="Arial" w:cs="Arial"/>
        </w:rPr>
        <w:t>správa audiovizuálneho a prezentačného systému</w:t>
      </w:r>
      <w:r w:rsidR="005F6A13" w:rsidRPr="1CAA4FDF">
        <w:rPr>
          <w:rFonts w:ascii="Arial" w:hAnsi="Arial" w:cs="Arial"/>
        </w:rPr>
        <w:t>“</w:t>
      </w:r>
      <w:r w:rsidRPr="1CAA4FDF">
        <w:rPr>
          <w:rFonts w:ascii="Arial" w:hAnsi="Arial" w:cs="Arial"/>
        </w:rPr>
        <w:t xml:space="preserve">. </w:t>
      </w:r>
      <w:r w:rsidRPr="00C15A65">
        <w:rPr>
          <w:rFonts w:ascii="Arial" w:hAnsi="Arial" w:cs="Arial"/>
        </w:rPr>
        <w:t>Zoznam jednotlivých odborných služieb je uvedený v Prílohe č. 1, ktorá tvorí nedeliteľnú súčasť tejto zmluvy.</w:t>
      </w:r>
    </w:p>
    <w:p w14:paraId="1F53EA02" w14:textId="58001F9A" w:rsidR="00C81AA2" w:rsidRPr="00C15A65" w:rsidRDefault="00C81AA2" w:rsidP="1CAA4FDF">
      <w:pPr>
        <w:pStyle w:val="Odsekzoznamu"/>
        <w:numPr>
          <w:ilvl w:val="0"/>
          <w:numId w:val="7"/>
        </w:numPr>
        <w:jc w:val="both"/>
        <w:rPr>
          <w:rFonts w:eastAsiaTheme="minorEastAsia"/>
        </w:rPr>
      </w:pPr>
      <w:r w:rsidRPr="00C15A65">
        <w:rPr>
          <w:rFonts w:ascii="Arial" w:hAnsi="Arial" w:cs="Arial"/>
        </w:rPr>
        <w:t xml:space="preserve">Objednávateľ je správcom </w:t>
      </w:r>
      <w:r w:rsidR="107FEC74" w:rsidRPr="00C15A65">
        <w:rPr>
          <w:rFonts w:ascii="Arial" w:hAnsi="Arial" w:cs="Arial"/>
        </w:rPr>
        <w:t>audiovizuálneho a prezentačného systému</w:t>
      </w:r>
      <w:r w:rsidRPr="00C15A65">
        <w:rPr>
          <w:rFonts w:ascii="Arial" w:hAnsi="Arial" w:cs="Arial"/>
        </w:rPr>
        <w:t xml:space="preserve"> (ďalej len „</w:t>
      </w:r>
      <w:r w:rsidR="6CA1EF71" w:rsidRPr="00C15A65">
        <w:rPr>
          <w:rFonts w:ascii="Arial" w:hAnsi="Arial" w:cs="Arial"/>
        </w:rPr>
        <w:t>AVZ</w:t>
      </w:r>
      <w:r w:rsidR="36952F0F" w:rsidRPr="00C15A65">
        <w:rPr>
          <w:rFonts w:ascii="Arial" w:hAnsi="Arial" w:cs="Arial"/>
        </w:rPr>
        <w:t>S</w:t>
      </w:r>
      <w:r w:rsidRPr="00C15A65">
        <w:rPr>
          <w:rFonts w:ascii="Arial" w:hAnsi="Arial" w:cs="Arial"/>
        </w:rPr>
        <w:t xml:space="preserve"> </w:t>
      </w:r>
      <w:r w:rsidR="00C5537E" w:rsidRPr="00C15A65">
        <w:rPr>
          <w:rFonts w:ascii="Arial" w:hAnsi="Arial" w:cs="Arial"/>
        </w:rPr>
        <w:t xml:space="preserve">                  </w:t>
      </w:r>
      <w:r w:rsidRPr="00C15A65">
        <w:rPr>
          <w:rFonts w:ascii="Arial" w:hAnsi="Arial" w:cs="Arial"/>
        </w:rPr>
        <w:t>a „</w:t>
      </w:r>
      <w:r w:rsidR="39921CC7" w:rsidRPr="00C15A65">
        <w:rPr>
          <w:rFonts w:ascii="Arial" w:hAnsi="Arial" w:cs="Arial"/>
        </w:rPr>
        <w:t>P</w:t>
      </w:r>
      <w:r w:rsidRPr="00C15A65">
        <w:rPr>
          <w:rFonts w:ascii="Arial" w:hAnsi="Arial" w:cs="Arial"/>
        </w:rPr>
        <w:t xml:space="preserve">S“ ) a vlastníkom údajov evidovaných v tomto systéme. </w:t>
      </w:r>
      <w:r w:rsidR="636326D1" w:rsidRPr="00C15A65">
        <w:rPr>
          <w:rFonts w:ascii="Arial" w:hAnsi="Arial" w:cs="Arial"/>
        </w:rPr>
        <w:t>AVZ</w:t>
      </w:r>
      <w:r w:rsidR="1430BF1E" w:rsidRPr="00C15A65">
        <w:rPr>
          <w:rFonts w:ascii="Arial" w:hAnsi="Arial" w:cs="Arial"/>
        </w:rPr>
        <w:t>S</w:t>
      </w:r>
      <w:r w:rsidRPr="00C15A65">
        <w:rPr>
          <w:rFonts w:ascii="Arial" w:hAnsi="Arial" w:cs="Arial"/>
        </w:rPr>
        <w:t xml:space="preserve"> a </w:t>
      </w:r>
      <w:r w:rsidR="48B512AA" w:rsidRPr="00C15A65">
        <w:rPr>
          <w:rFonts w:ascii="Arial" w:hAnsi="Arial" w:cs="Arial"/>
        </w:rPr>
        <w:t>P</w:t>
      </w:r>
      <w:r w:rsidRPr="00C15A65">
        <w:rPr>
          <w:rFonts w:ascii="Arial" w:hAnsi="Arial" w:cs="Arial"/>
        </w:rPr>
        <w:t xml:space="preserve">S je nainštalovaný na vlastnom </w:t>
      </w:r>
      <w:r w:rsidR="5FD33B6B" w:rsidRPr="00C15A65">
        <w:rPr>
          <w:rFonts w:ascii="Arial" w:hAnsi="Arial" w:cs="Arial"/>
        </w:rPr>
        <w:t xml:space="preserve">hardvéri </w:t>
      </w:r>
      <w:r w:rsidRPr="00C15A65">
        <w:rPr>
          <w:rFonts w:ascii="Arial" w:hAnsi="Arial" w:cs="Arial"/>
        </w:rPr>
        <w:t>objednávateľa.</w:t>
      </w:r>
    </w:p>
    <w:p w14:paraId="1DF0A45D" w14:textId="6795E6A0" w:rsidR="00C81AA2" w:rsidRPr="00C15A65" w:rsidRDefault="00C81AA2" w:rsidP="1CAA4FDF">
      <w:pPr>
        <w:pStyle w:val="Odsekzoznamu"/>
        <w:numPr>
          <w:ilvl w:val="0"/>
          <w:numId w:val="7"/>
        </w:numPr>
        <w:jc w:val="both"/>
        <w:rPr>
          <w:rFonts w:eastAsiaTheme="minorEastAsia"/>
        </w:rPr>
      </w:pPr>
      <w:r w:rsidRPr="00C15A65">
        <w:rPr>
          <w:rFonts w:ascii="Arial" w:hAnsi="Arial" w:cs="Arial"/>
        </w:rPr>
        <w:t xml:space="preserve">Poskytovateľ je zhotoviteľom diela - počítačového programu, ktorým je aplikačné programové  vybavenie </w:t>
      </w:r>
      <w:r w:rsidR="11B76667" w:rsidRPr="00C15A65">
        <w:rPr>
          <w:rFonts w:ascii="Arial" w:hAnsi="Arial" w:cs="Arial"/>
        </w:rPr>
        <w:t>AVZ</w:t>
      </w:r>
      <w:r w:rsidR="00C6ADA2" w:rsidRPr="00C15A65">
        <w:rPr>
          <w:rFonts w:ascii="Arial" w:hAnsi="Arial" w:cs="Arial"/>
        </w:rPr>
        <w:t>S</w:t>
      </w:r>
      <w:r w:rsidRPr="00C15A65">
        <w:rPr>
          <w:rFonts w:ascii="Arial" w:hAnsi="Arial" w:cs="Arial"/>
        </w:rPr>
        <w:t xml:space="preserve"> a </w:t>
      </w:r>
      <w:r w:rsidR="11953D12" w:rsidRPr="00C15A65">
        <w:rPr>
          <w:rFonts w:ascii="Arial" w:hAnsi="Arial" w:cs="Arial"/>
        </w:rPr>
        <w:t>P</w:t>
      </w:r>
      <w:r w:rsidRPr="00C15A65">
        <w:rPr>
          <w:rFonts w:ascii="Arial" w:hAnsi="Arial" w:cs="Arial"/>
        </w:rPr>
        <w:t>S (ďalej len „dielo“). Dielo bolo vyhotovené a</w:t>
      </w:r>
      <w:r w:rsidR="00455BF5" w:rsidRPr="00C15A65">
        <w:rPr>
          <w:rFonts w:ascii="Arial" w:hAnsi="Arial" w:cs="Arial"/>
        </w:rPr>
        <w:t xml:space="preserve"> je používané</w:t>
      </w:r>
      <w:r w:rsidRPr="00C15A65">
        <w:rPr>
          <w:rFonts w:ascii="Arial" w:hAnsi="Arial" w:cs="Arial"/>
        </w:rPr>
        <w:t xml:space="preserve"> pre účely činnosti objednávateľa. </w:t>
      </w:r>
    </w:p>
    <w:p w14:paraId="03E4A35A" w14:textId="6AC1E36F" w:rsidR="00C81AA2" w:rsidRPr="00C15A65" w:rsidRDefault="00C81AA2" w:rsidP="1CAA4FDF">
      <w:pPr>
        <w:pStyle w:val="Odsekzoznamu"/>
        <w:numPr>
          <w:ilvl w:val="0"/>
          <w:numId w:val="7"/>
        </w:numPr>
        <w:jc w:val="both"/>
      </w:pPr>
      <w:r w:rsidRPr="00C15A65">
        <w:rPr>
          <w:rFonts w:ascii="Arial" w:hAnsi="Arial" w:cs="Arial"/>
        </w:rPr>
        <w:t xml:space="preserve">Predmetom tejto zmluvy je záväzok poskytovateľa poskytovať servisnú činnosť pre programové </w:t>
      </w:r>
      <w:r w:rsidR="608273FF" w:rsidRPr="00C15A65">
        <w:rPr>
          <w:rFonts w:ascii="Arial" w:hAnsi="Arial" w:cs="Arial"/>
        </w:rPr>
        <w:t xml:space="preserve">a </w:t>
      </w:r>
      <w:r w:rsidR="274F7CEF" w:rsidRPr="00C15A65">
        <w:rPr>
          <w:rFonts w:ascii="Arial" w:hAnsi="Arial" w:cs="Arial"/>
        </w:rPr>
        <w:t>hardvérové</w:t>
      </w:r>
      <w:r w:rsidR="608273FF" w:rsidRPr="00C15A65">
        <w:rPr>
          <w:rFonts w:ascii="Arial" w:hAnsi="Arial" w:cs="Arial"/>
        </w:rPr>
        <w:t xml:space="preserve"> </w:t>
      </w:r>
      <w:r w:rsidRPr="00C15A65">
        <w:rPr>
          <w:rFonts w:ascii="Arial" w:hAnsi="Arial" w:cs="Arial"/>
        </w:rPr>
        <w:t xml:space="preserve">vybavenie </w:t>
      </w:r>
      <w:r w:rsidR="6AAED3AC" w:rsidRPr="00C15A65">
        <w:rPr>
          <w:rFonts w:ascii="Arial" w:hAnsi="Arial" w:cs="Arial"/>
        </w:rPr>
        <w:t>AVZ</w:t>
      </w:r>
      <w:r w:rsidR="49F6EEE5" w:rsidRPr="00C15A65">
        <w:rPr>
          <w:rFonts w:ascii="Arial" w:hAnsi="Arial" w:cs="Arial"/>
        </w:rPr>
        <w:t>S</w:t>
      </w:r>
      <w:r w:rsidRPr="00C15A65">
        <w:rPr>
          <w:rFonts w:ascii="Arial" w:hAnsi="Arial" w:cs="Arial"/>
        </w:rPr>
        <w:t xml:space="preserve"> a </w:t>
      </w:r>
      <w:r w:rsidR="22CFAF1D" w:rsidRPr="00C15A65">
        <w:rPr>
          <w:rFonts w:ascii="Arial" w:hAnsi="Arial" w:cs="Arial"/>
        </w:rPr>
        <w:t>P</w:t>
      </w:r>
      <w:r w:rsidRPr="00C15A65">
        <w:rPr>
          <w:rFonts w:ascii="Arial" w:hAnsi="Arial" w:cs="Arial"/>
        </w:rPr>
        <w:t xml:space="preserve">S a poskytovať objednávateľovi odborné programátorské a konzultačné služby súvisiace s ďalšou úpravou programového </w:t>
      </w:r>
      <w:r w:rsidR="00A77342" w:rsidRPr="00C15A65">
        <w:rPr>
          <w:rFonts w:ascii="Arial" w:hAnsi="Arial" w:cs="Arial"/>
        </w:rPr>
        <w:t xml:space="preserve">                         </w:t>
      </w:r>
      <w:r w:rsidR="3475A804" w:rsidRPr="00C15A65">
        <w:rPr>
          <w:rFonts w:ascii="Arial" w:hAnsi="Arial" w:cs="Arial"/>
        </w:rPr>
        <w:t xml:space="preserve">a </w:t>
      </w:r>
      <w:r w:rsidR="596CB2EC" w:rsidRPr="00C15A65">
        <w:rPr>
          <w:rFonts w:ascii="Arial" w:hAnsi="Arial" w:cs="Arial"/>
        </w:rPr>
        <w:t>hardvérového</w:t>
      </w:r>
      <w:r w:rsidR="3475A804" w:rsidRPr="00C15A65">
        <w:rPr>
          <w:rFonts w:ascii="Arial" w:hAnsi="Arial" w:cs="Arial"/>
        </w:rPr>
        <w:t xml:space="preserve"> </w:t>
      </w:r>
      <w:r w:rsidRPr="00C15A65">
        <w:rPr>
          <w:rFonts w:ascii="Arial" w:hAnsi="Arial" w:cs="Arial"/>
        </w:rPr>
        <w:t xml:space="preserve">vybavenia </w:t>
      </w:r>
      <w:r w:rsidR="17B7E756" w:rsidRPr="00C15A65">
        <w:rPr>
          <w:rFonts w:ascii="Arial" w:hAnsi="Arial" w:cs="Arial"/>
        </w:rPr>
        <w:t>AVZ</w:t>
      </w:r>
      <w:r w:rsidR="568FB163" w:rsidRPr="00C15A65">
        <w:rPr>
          <w:rFonts w:ascii="Arial" w:hAnsi="Arial" w:cs="Arial"/>
        </w:rPr>
        <w:t>S</w:t>
      </w:r>
      <w:r w:rsidRPr="00C15A65">
        <w:rPr>
          <w:rFonts w:ascii="Arial" w:hAnsi="Arial" w:cs="Arial"/>
        </w:rPr>
        <w:t xml:space="preserve"> a </w:t>
      </w:r>
      <w:r w:rsidR="187ACC4B" w:rsidRPr="00C15A65">
        <w:rPr>
          <w:rFonts w:ascii="Arial" w:hAnsi="Arial" w:cs="Arial"/>
        </w:rPr>
        <w:t>P</w:t>
      </w:r>
      <w:r w:rsidRPr="00C15A65">
        <w:rPr>
          <w:rFonts w:ascii="Arial" w:hAnsi="Arial" w:cs="Arial"/>
        </w:rPr>
        <w:t>S.</w:t>
      </w:r>
    </w:p>
    <w:p w14:paraId="755B788D" w14:textId="7CBD748B" w:rsidR="00C81AA2" w:rsidRPr="00956DF0" w:rsidRDefault="00C81AA2" w:rsidP="000A2926">
      <w:pPr>
        <w:pStyle w:val="Odsekzoznamu"/>
        <w:numPr>
          <w:ilvl w:val="0"/>
          <w:numId w:val="7"/>
        </w:numPr>
        <w:jc w:val="both"/>
        <w:rPr>
          <w:rFonts w:ascii="Arial" w:hAnsi="Arial" w:cs="Arial"/>
        </w:rPr>
      </w:pPr>
      <w:r w:rsidRPr="00C15A65">
        <w:rPr>
          <w:rFonts w:ascii="Arial" w:hAnsi="Arial" w:cs="Arial"/>
        </w:rPr>
        <w:t xml:space="preserve">Poskytovanie servisnej činnosti v štandardnom rozsahu zahŕňa súčinnosť pri zabezpečení základnej administrácie </w:t>
      </w:r>
      <w:r w:rsidR="12563FFF" w:rsidRPr="00C15A65">
        <w:rPr>
          <w:rFonts w:ascii="Arial" w:hAnsi="Arial" w:cs="Arial"/>
        </w:rPr>
        <w:t>AVZ</w:t>
      </w:r>
      <w:r w:rsidR="568FB163" w:rsidRPr="00C15A65">
        <w:rPr>
          <w:rFonts w:ascii="Arial" w:hAnsi="Arial" w:cs="Arial"/>
        </w:rPr>
        <w:t>S</w:t>
      </w:r>
      <w:r w:rsidRPr="00C15A65">
        <w:rPr>
          <w:rFonts w:ascii="Arial" w:hAnsi="Arial" w:cs="Arial"/>
        </w:rPr>
        <w:t xml:space="preserve"> a </w:t>
      </w:r>
      <w:r w:rsidR="7D2B569E" w:rsidRPr="00C15A65">
        <w:rPr>
          <w:rFonts w:ascii="Arial" w:hAnsi="Arial" w:cs="Arial"/>
        </w:rPr>
        <w:t>PS</w:t>
      </w:r>
      <w:r w:rsidRPr="00C15A65">
        <w:rPr>
          <w:rFonts w:ascii="Arial" w:hAnsi="Arial" w:cs="Arial"/>
        </w:rPr>
        <w:t xml:space="preserve"> a služby </w:t>
      </w:r>
      <w:proofErr w:type="spellStart"/>
      <w:r w:rsidRPr="00C15A65">
        <w:rPr>
          <w:rFonts w:ascii="Arial" w:hAnsi="Arial" w:cs="Arial"/>
        </w:rPr>
        <w:t>hotline</w:t>
      </w:r>
      <w:proofErr w:type="spellEnd"/>
      <w:r w:rsidRPr="1CAA4FDF">
        <w:rPr>
          <w:rFonts w:ascii="Arial" w:hAnsi="Arial" w:cs="Arial"/>
        </w:rPr>
        <w:t xml:space="preserve"> v nasledovnej špecifikácii jednotlivých činnosti:</w:t>
      </w:r>
    </w:p>
    <w:p w14:paraId="547A5587" w14:textId="77777777" w:rsidR="00455BF5" w:rsidRPr="00956DF0" w:rsidRDefault="00C81AA2" w:rsidP="000A2926">
      <w:pPr>
        <w:pStyle w:val="Odsekzoznamu"/>
        <w:numPr>
          <w:ilvl w:val="0"/>
          <w:numId w:val="26"/>
        </w:numPr>
        <w:jc w:val="both"/>
        <w:rPr>
          <w:rFonts w:ascii="Arial" w:hAnsi="Arial" w:cs="Arial"/>
        </w:rPr>
      </w:pPr>
      <w:r w:rsidRPr="00956DF0">
        <w:rPr>
          <w:rFonts w:ascii="Arial" w:hAnsi="Arial" w:cs="Arial"/>
        </w:rPr>
        <w:t>kontinuálny dohlaď nad prevádzkou systému,</w:t>
      </w:r>
    </w:p>
    <w:p w14:paraId="129BBBA2" w14:textId="77777777" w:rsidR="00455BF5" w:rsidRPr="00956DF0" w:rsidRDefault="00C81AA2" w:rsidP="000A2926">
      <w:pPr>
        <w:pStyle w:val="Odsekzoznamu"/>
        <w:numPr>
          <w:ilvl w:val="0"/>
          <w:numId w:val="26"/>
        </w:numPr>
        <w:jc w:val="both"/>
        <w:rPr>
          <w:rFonts w:ascii="Arial" w:hAnsi="Arial" w:cs="Arial"/>
        </w:rPr>
      </w:pPr>
      <w:r w:rsidRPr="00956DF0">
        <w:rPr>
          <w:rFonts w:ascii="Arial" w:hAnsi="Arial" w:cs="Arial"/>
        </w:rPr>
        <w:t>administrácia používateľského prostredia, systémové nastavenia, správa prístupových práv podľa požiadaviek objednávateľa,</w:t>
      </w:r>
    </w:p>
    <w:p w14:paraId="4339E272" w14:textId="77777777" w:rsidR="00455BF5" w:rsidRPr="00956DF0" w:rsidRDefault="00C81AA2" w:rsidP="000A2926">
      <w:pPr>
        <w:pStyle w:val="Odsekzoznamu"/>
        <w:numPr>
          <w:ilvl w:val="0"/>
          <w:numId w:val="26"/>
        </w:numPr>
        <w:jc w:val="both"/>
        <w:rPr>
          <w:rFonts w:ascii="Arial" w:hAnsi="Arial" w:cs="Arial"/>
        </w:rPr>
      </w:pPr>
      <w:r w:rsidRPr="00956DF0">
        <w:rPr>
          <w:rFonts w:ascii="Arial" w:hAnsi="Arial" w:cs="Arial"/>
        </w:rPr>
        <w:t>operatívne riešenie kritických stavov systému,</w:t>
      </w:r>
    </w:p>
    <w:p w14:paraId="3B439FCA" w14:textId="0BC13412" w:rsidR="00455BF5" w:rsidRPr="00956DF0" w:rsidRDefault="00C81AA2" w:rsidP="000A2926">
      <w:pPr>
        <w:pStyle w:val="Odsekzoznamu"/>
        <w:numPr>
          <w:ilvl w:val="0"/>
          <w:numId w:val="26"/>
        </w:numPr>
        <w:jc w:val="both"/>
        <w:rPr>
          <w:rFonts w:ascii="Arial" w:hAnsi="Arial" w:cs="Arial"/>
        </w:rPr>
      </w:pPr>
      <w:r w:rsidRPr="00956DF0">
        <w:rPr>
          <w:rFonts w:ascii="Arial" w:hAnsi="Arial" w:cs="Arial"/>
        </w:rPr>
        <w:t>zabezpečenie systému proti vonkajšiemu zásahu a zabez</w:t>
      </w:r>
      <w:r w:rsidR="000A2926" w:rsidRPr="00956DF0">
        <w:rPr>
          <w:rFonts w:ascii="Arial" w:hAnsi="Arial" w:cs="Arial"/>
        </w:rPr>
        <w:t xml:space="preserve">pečenie systému pri </w:t>
      </w:r>
      <w:r w:rsidR="000A2926" w:rsidRPr="00956DF0">
        <w:rPr>
          <w:rFonts w:ascii="Arial" w:hAnsi="Arial" w:cs="Arial"/>
        </w:rPr>
        <w:br/>
        <w:t xml:space="preserve">technickej </w:t>
      </w:r>
      <w:r w:rsidRPr="00956DF0">
        <w:rPr>
          <w:rFonts w:ascii="Arial" w:hAnsi="Arial" w:cs="Arial"/>
        </w:rPr>
        <w:t>a</w:t>
      </w:r>
      <w:r w:rsidR="000A2926" w:rsidRPr="00956DF0">
        <w:rPr>
          <w:rFonts w:ascii="Arial" w:hAnsi="Arial" w:cs="Arial"/>
        </w:rPr>
        <w:t> </w:t>
      </w:r>
      <w:r w:rsidRPr="00956DF0">
        <w:rPr>
          <w:rFonts w:ascii="Arial" w:hAnsi="Arial" w:cs="Arial"/>
        </w:rPr>
        <w:t>programovej</w:t>
      </w:r>
      <w:r w:rsidR="000A2926" w:rsidRPr="00956DF0">
        <w:rPr>
          <w:rFonts w:ascii="Arial" w:hAnsi="Arial" w:cs="Arial"/>
        </w:rPr>
        <w:t xml:space="preserve"> poruche </w:t>
      </w:r>
      <w:r w:rsidRPr="00956DF0">
        <w:rPr>
          <w:rFonts w:ascii="Arial" w:hAnsi="Arial" w:cs="Arial"/>
        </w:rPr>
        <w:t xml:space="preserve">(operačného systému, serveru alebo </w:t>
      </w:r>
      <w:r w:rsidRPr="00956DF0">
        <w:rPr>
          <w:rFonts w:ascii="Arial" w:hAnsi="Arial" w:cs="Arial"/>
        </w:rPr>
        <w:br/>
        <w:t xml:space="preserve">samostatnej aplikácie), </w:t>
      </w:r>
    </w:p>
    <w:p w14:paraId="5482C018" w14:textId="0B2D00B8" w:rsidR="00F50B1B" w:rsidRPr="00956DF0" w:rsidRDefault="00C81AA2" w:rsidP="000A2926">
      <w:pPr>
        <w:pStyle w:val="Odsekzoznamu"/>
        <w:numPr>
          <w:ilvl w:val="0"/>
          <w:numId w:val="26"/>
        </w:numPr>
        <w:jc w:val="both"/>
        <w:rPr>
          <w:rFonts w:ascii="Arial" w:hAnsi="Arial" w:cs="Arial"/>
        </w:rPr>
      </w:pPr>
      <w:r w:rsidRPr="00956DF0">
        <w:rPr>
          <w:rFonts w:ascii="Arial" w:hAnsi="Arial" w:cs="Arial"/>
        </w:rPr>
        <w:lastRenderedPageBreak/>
        <w:t>pravidelne zálohovanie údajov v systéme,</w:t>
      </w:r>
    </w:p>
    <w:p w14:paraId="4517CC2F" w14:textId="3014837E" w:rsidR="00455BF5" w:rsidRPr="00C15A65" w:rsidRDefault="00C81AA2" w:rsidP="00C15A65">
      <w:pPr>
        <w:pStyle w:val="Odsekzoznamu"/>
        <w:numPr>
          <w:ilvl w:val="0"/>
          <w:numId w:val="26"/>
        </w:numPr>
        <w:jc w:val="both"/>
        <w:rPr>
          <w:rFonts w:ascii="Arial" w:hAnsi="Arial" w:cs="Arial"/>
        </w:rPr>
      </w:pPr>
      <w:r w:rsidRPr="00C15A65">
        <w:rPr>
          <w:rFonts w:ascii="Arial" w:hAnsi="Arial" w:cs="Arial"/>
        </w:rPr>
        <w:t>komunikácia so zml</w:t>
      </w:r>
      <w:r w:rsidR="000A2926" w:rsidRPr="00C15A65">
        <w:rPr>
          <w:rFonts w:ascii="Arial" w:hAnsi="Arial" w:cs="Arial"/>
        </w:rPr>
        <w:t xml:space="preserve">uvnými partnermi objednávateľa, </w:t>
      </w:r>
      <w:r w:rsidRPr="00C15A65">
        <w:rPr>
          <w:rFonts w:ascii="Arial" w:hAnsi="Arial" w:cs="Arial"/>
        </w:rPr>
        <w:t xml:space="preserve">ktorí poskytujú ďalšie služby </w:t>
      </w:r>
      <w:r>
        <w:br/>
      </w:r>
      <w:r w:rsidRPr="00C15A65">
        <w:rPr>
          <w:rFonts w:ascii="Arial" w:hAnsi="Arial" w:cs="Arial"/>
        </w:rPr>
        <w:t xml:space="preserve">súvisiace s prevádzkou </w:t>
      </w:r>
      <w:r w:rsidR="32EAD632" w:rsidRPr="00C15A65">
        <w:rPr>
          <w:rFonts w:ascii="Arial" w:hAnsi="Arial" w:cs="Arial"/>
        </w:rPr>
        <w:t>AVZ</w:t>
      </w:r>
      <w:r w:rsidR="666DE97F" w:rsidRPr="00C15A65">
        <w:rPr>
          <w:rFonts w:ascii="Arial" w:hAnsi="Arial" w:cs="Arial"/>
        </w:rPr>
        <w:t>S</w:t>
      </w:r>
      <w:r w:rsidRPr="00C15A65">
        <w:rPr>
          <w:rFonts w:ascii="Arial" w:hAnsi="Arial" w:cs="Arial"/>
        </w:rPr>
        <w:t xml:space="preserve"> a </w:t>
      </w:r>
      <w:r w:rsidR="07FBAA90" w:rsidRPr="00C15A65">
        <w:rPr>
          <w:rFonts w:ascii="Arial" w:hAnsi="Arial" w:cs="Arial"/>
        </w:rPr>
        <w:t>P</w:t>
      </w:r>
      <w:r w:rsidRPr="00C15A65">
        <w:rPr>
          <w:rFonts w:ascii="Arial" w:hAnsi="Arial" w:cs="Arial"/>
        </w:rPr>
        <w:t>S,</w:t>
      </w:r>
      <w:r w:rsidR="00455BF5" w:rsidRPr="00C15A65">
        <w:rPr>
          <w:rFonts w:ascii="Arial" w:hAnsi="Arial" w:cs="Arial"/>
        </w:rPr>
        <w:t xml:space="preserve"> </w:t>
      </w:r>
    </w:p>
    <w:p w14:paraId="0B5DB1D2" w14:textId="77777777" w:rsidR="00455BF5" w:rsidRPr="00956DF0" w:rsidRDefault="00C81AA2" w:rsidP="000A2926">
      <w:pPr>
        <w:pStyle w:val="Odsekzoznamu"/>
        <w:numPr>
          <w:ilvl w:val="0"/>
          <w:numId w:val="26"/>
        </w:numPr>
        <w:jc w:val="both"/>
        <w:rPr>
          <w:rFonts w:ascii="Arial" w:hAnsi="Arial" w:cs="Arial"/>
        </w:rPr>
      </w:pPr>
      <w:r w:rsidRPr="00956DF0">
        <w:rPr>
          <w:rFonts w:ascii="Arial" w:hAnsi="Arial" w:cs="Arial"/>
        </w:rPr>
        <w:t>poskytovanie poradenskej činnosti a základných školení povereným zamestnancom pri používaní systému,</w:t>
      </w:r>
    </w:p>
    <w:p w14:paraId="277FAE1E" w14:textId="15131660" w:rsidR="00C81AA2" w:rsidRPr="00C15A65" w:rsidRDefault="00C81AA2" w:rsidP="000A2926">
      <w:pPr>
        <w:pStyle w:val="Odsekzoznamu"/>
        <w:numPr>
          <w:ilvl w:val="0"/>
          <w:numId w:val="26"/>
        </w:numPr>
        <w:jc w:val="both"/>
        <w:rPr>
          <w:rFonts w:ascii="Arial" w:hAnsi="Arial" w:cs="Arial"/>
        </w:rPr>
      </w:pPr>
      <w:proofErr w:type="spellStart"/>
      <w:r w:rsidRPr="00C15A65">
        <w:rPr>
          <w:rFonts w:ascii="Arial" w:hAnsi="Arial" w:cs="Arial"/>
        </w:rPr>
        <w:t>hotline</w:t>
      </w:r>
      <w:proofErr w:type="spellEnd"/>
      <w:r w:rsidR="00455BF5" w:rsidRPr="00C15A65">
        <w:rPr>
          <w:rFonts w:ascii="Arial" w:hAnsi="Arial" w:cs="Arial"/>
        </w:rPr>
        <w:t xml:space="preserve"> </w:t>
      </w:r>
      <w:r w:rsidRPr="00C15A65">
        <w:rPr>
          <w:rFonts w:ascii="Arial" w:hAnsi="Arial" w:cs="Arial"/>
        </w:rPr>
        <w:t xml:space="preserve">- poskytovanie operatívnej poradenskej činnosti objednávateľovi a ďalším </w:t>
      </w:r>
      <w:r w:rsidRPr="00C15A65">
        <w:rPr>
          <w:rFonts w:ascii="Arial" w:hAnsi="Arial" w:cs="Arial"/>
        </w:rPr>
        <w:br/>
        <w:t>používateľom systému v pracovných dňoch od 8.00 do 16.00 hod.</w:t>
      </w:r>
    </w:p>
    <w:p w14:paraId="684773FC" w14:textId="7B0D6D31" w:rsidR="00C81AA2" w:rsidRPr="00C15A65" w:rsidRDefault="00C81AA2" w:rsidP="1CAA4FDF">
      <w:pPr>
        <w:pStyle w:val="Odsekzoznamu"/>
        <w:numPr>
          <w:ilvl w:val="0"/>
          <w:numId w:val="7"/>
        </w:numPr>
        <w:jc w:val="both"/>
        <w:rPr>
          <w:rFonts w:ascii="Arial" w:hAnsi="Arial" w:cs="Arial"/>
        </w:rPr>
      </w:pPr>
      <w:r w:rsidRPr="00C15A65">
        <w:rPr>
          <w:rFonts w:ascii="Arial" w:hAnsi="Arial" w:cs="Arial"/>
        </w:rPr>
        <w:t>Predmetom zmluvy je aj poskytovanie operatívnej programátorskej činnosti</w:t>
      </w:r>
      <w:r w:rsidR="00455BF5" w:rsidRPr="00C15A65">
        <w:rPr>
          <w:rFonts w:ascii="Arial" w:hAnsi="Arial" w:cs="Arial"/>
        </w:rPr>
        <w:t>,</w:t>
      </w:r>
      <w:r w:rsidRPr="00C15A65">
        <w:rPr>
          <w:rFonts w:ascii="Arial" w:hAnsi="Arial" w:cs="Arial"/>
        </w:rPr>
        <w:t xml:space="preserve"> ako aj analytickej a programátorskej činnosti na ďalších úpravách </w:t>
      </w:r>
      <w:r w:rsidR="15770D7A" w:rsidRPr="00C15A65">
        <w:rPr>
          <w:rFonts w:ascii="Arial" w:hAnsi="Arial" w:cs="Arial"/>
        </w:rPr>
        <w:t>AVZ</w:t>
      </w:r>
      <w:r w:rsidR="7E65C559" w:rsidRPr="00C15A65">
        <w:rPr>
          <w:rFonts w:ascii="Arial" w:hAnsi="Arial" w:cs="Arial"/>
        </w:rPr>
        <w:t>S</w:t>
      </w:r>
      <w:r w:rsidRPr="00C15A65">
        <w:rPr>
          <w:rFonts w:ascii="Arial" w:hAnsi="Arial" w:cs="Arial"/>
        </w:rPr>
        <w:t xml:space="preserve"> a </w:t>
      </w:r>
      <w:r w:rsidR="33052404" w:rsidRPr="00C15A65">
        <w:rPr>
          <w:rFonts w:ascii="Arial" w:hAnsi="Arial" w:cs="Arial"/>
        </w:rPr>
        <w:t>P</w:t>
      </w:r>
      <w:r w:rsidRPr="00C15A65">
        <w:rPr>
          <w:rFonts w:ascii="Arial" w:hAnsi="Arial" w:cs="Arial"/>
        </w:rPr>
        <w:t>S.</w:t>
      </w:r>
    </w:p>
    <w:p w14:paraId="18398881" w14:textId="58814F03" w:rsidR="00C81AA2" w:rsidRPr="00956DF0" w:rsidRDefault="00C81AA2" w:rsidP="000A2926">
      <w:pPr>
        <w:pStyle w:val="Odsekzoznamu"/>
        <w:numPr>
          <w:ilvl w:val="0"/>
          <w:numId w:val="7"/>
        </w:numPr>
        <w:jc w:val="both"/>
        <w:rPr>
          <w:rFonts w:ascii="Arial" w:hAnsi="Arial" w:cs="Arial"/>
          <w:b/>
          <w:bCs/>
        </w:rPr>
      </w:pPr>
      <w:r w:rsidRPr="00C15A65">
        <w:rPr>
          <w:rFonts w:ascii="Arial" w:hAnsi="Arial" w:cs="Arial"/>
        </w:rPr>
        <w:t>Poskytovanie servisnej alebo programátorskej činnosti nad rozsah</w:t>
      </w:r>
      <w:r w:rsidRPr="19CEDF02">
        <w:rPr>
          <w:rFonts w:ascii="Arial" w:hAnsi="Arial" w:cs="Arial"/>
        </w:rPr>
        <w:t xml:space="preserve"> uvedený v odsekoch 4 a</w:t>
      </w:r>
      <w:r w:rsidR="00D518D9">
        <w:rPr>
          <w:rFonts w:ascii="Arial" w:hAnsi="Arial" w:cs="Arial"/>
        </w:rPr>
        <w:t>ž</w:t>
      </w:r>
      <w:r w:rsidRPr="19CEDF02">
        <w:rPr>
          <w:rFonts w:ascii="Arial" w:hAnsi="Arial" w:cs="Arial"/>
        </w:rPr>
        <w:t> </w:t>
      </w:r>
      <w:r w:rsidR="00D518D9">
        <w:rPr>
          <w:rFonts w:ascii="Arial" w:hAnsi="Arial" w:cs="Arial"/>
        </w:rPr>
        <w:t>6</w:t>
      </w:r>
      <w:r w:rsidRPr="19CEDF02">
        <w:rPr>
          <w:rFonts w:ascii="Arial" w:hAnsi="Arial" w:cs="Arial"/>
        </w:rPr>
        <w:t xml:space="preserve"> bude vždy riešené formou osobitnej písomnej požiadavky (vecného zadania) predloženej objednávateľom </w:t>
      </w:r>
      <w:r w:rsidR="000355AB" w:rsidRPr="19CEDF02">
        <w:rPr>
          <w:rFonts w:ascii="Arial" w:hAnsi="Arial" w:cs="Arial"/>
        </w:rPr>
        <w:t>na zákl</w:t>
      </w:r>
      <w:r w:rsidR="0059287A" w:rsidRPr="19CEDF02">
        <w:rPr>
          <w:rFonts w:ascii="Arial" w:hAnsi="Arial" w:cs="Arial"/>
        </w:rPr>
        <w:t>a</w:t>
      </w:r>
      <w:r w:rsidR="000355AB" w:rsidRPr="19CEDF02">
        <w:rPr>
          <w:rFonts w:ascii="Arial" w:hAnsi="Arial" w:cs="Arial"/>
        </w:rPr>
        <w:t xml:space="preserve">de </w:t>
      </w:r>
      <w:r w:rsidRPr="19CEDF02">
        <w:rPr>
          <w:rFonts w:ascii="Arial" w:hAnsi="Arial" w:cs="Arial"/>
        </w:rPr>
        <w:t>vyčísleni</w:t>
      </w:r>
      <w:r w:rsidR="000A2926" w:rsidRPr="19CEDF02">
        <w:rPr>
          <w:rFonts w:ascii="Arial" w:hAnsi="Arial" w:cs="Arial"/>
        </w:rPr>
        <w:t xml:space="preserve">a príslušnej cenovej kalkulácie </w:t>
      </w:r>
      <w:r w:rsidRPr="19CEDF02">
        <w:rPr>
          <w:rFonts w:ascii="Arial" w:hAnsi="Arial" w:cs="Arial"/>
        </w:rPr>
        <w:t xml:space="preserve">aj časovej náročnosti predloženého dodávateľom. </w:t>
      </w:r>
    </w:p>
    <w:p w14:paraId="215AA388" w14:textId="149573C3" w:rsidR="008221FB" w:rsidRPr="00956DF0" w:rsidRDefault="008221FB" w:rsidP="008221FB">
      <w:pPr>
        <w:pStyle w:val="Odsekzoznamu"/>
        <w:ind w:left="360"/>
        <w:rPr>
          <w:rFonts w:ascii="Arial" w:hAnsi="Arial" w:cs="Arial"/>
          <w:b/>
          <w:bCs/>
        </w:rPr>
      </w:pPr>
    </w:p>
    <w:p w14:paraId="72367D4D" w14:textId="77777777" w:rsidR="00C81AA2" w:rsidRPr="00956DF0" w:rsidRDefault="00C81AA2" w:rsidP="00C81AA2">
      <w:pPr>
        <w:tabs>
          <w:tab w:val="center" w:pos="-3261"/>
          <w:tab w:val="left" w:pos="2552"/>
        </w:tabs>
        <w:spacing w:after="0"/>
        <w:jc w:val="center"/>
        <w:rPr>
          <w:rFonts w:ascii="Arial" w:hAnsi="Arial" w:cs="Arial"/>
          <w:b/>
          <w:bCs/>
        </w:rPr>
      </w:pPr>
      <w:r w:rsidRPr="00956DF0">
        <w:rPr>
          <w:rFonts w:ascii="Arial" w:hAnsi="Arial" w:cs="Arial"/>
          <w:b/>
          <w:bCs/>
        </w:rPr>
        <w:t>Čl. V</w:t>
      </w:r>
    </w:p>
    <w:p w14:paraId="2F71D4E8" w14:textId="77777777" w:rsidR="00C81AA2" w:rsidRPr="00956DF0" w:rsidRDefault="00C81AA2" w:rsidP="00C81AA2">
      <w:pPr>
        <w:tabs>
          <w:tab w:val="center" w:pos="-3261"/>
          <w:tab w:val="left" w:pos="2552"/>
        </w:tabs>
        <w:spacing w:after="0"/>
        <w:jc w:val="center"/>
        <w:rPr>
          <w:rFonts w:ascii="Arial" w:hAnsi="Arial" w:cs="Arial"/>
          <w:b/>
          <w:bCs/>
        </w:rPr>
      </w:pPr>
      <w:r w:rsidRPr="00956DF0">
        <w:rPr>
          <w:rFonts w:ascii="Arial" w:hAnsi="Arial" w:cs="Arial"/>
          <w:b/>
          <w:bCs/>
        </w:rPr>
        <w:t>Miesto a čas plnenia</w:t>
      </w:r>
    </w:p>
    <w:p w14:paraId="3D018B58" w14:textId="77777777" w:rsidR="00C81AA2" w:rsidRPr="00956DF0" w:rsidRDefault="00C81AA2" w:rsidP="00C81AA2">
      <w:pPr>
        <w:tabs>
          <w:tab w:val="center" w:pos="-3261"/>
          <w:tab w:val="left" w:pos="2552"/>
        </w:tabs>
        <w:spacing w:after="0"/>
        <w:jc w:val="center"/>
        <w:rPr>
          <w:rFonts w:ascii="Arial" w:hAnsi="Arial" w:cs="Arial"/>
          <w:b/>
          <w:bCs/>
        </w:rPr>
      </w:pPr>
    </w:p>
    <w:p w14:paraId="27B74BEE" w14:textId="77777777" w:rsidR="008221FB" w:rsidRPr="00956DF0" w:rsidRDefault="00C81AA2" w:rsidP="000B5AE8">
      <w:pPr>
        <w:numPr>
          <w:ilvl w:val="0"/>
          <w:numId w:val="8"/>
        </w:numPr>
        <w:spacing w:after="0"/>
        <w:ind w:left="426"/>
        <w:contextualSpacing/>
        <w:jc w:val="both"/>
        <w:rPr>
          <w:rFonts w:ascii="Arial" w:hAnsi="Arial" w:cs="Arial"/>
          <w:color w:val="000000"/>
        </w:rPr>
      </w:pPr>
      <w:r w:rsidRPr="00956DF0">
        <w:rPr>
          <w:rFonts w:ascii="Arial" w:hAnsi="Arial" w:cs="Arial"/>
        </w:rPr>
        <w:t>Miestom plnenia je Univerzita  Pavla Jozefa Šafárika v Košiciach, Rektorát,  Šrobárova 2, 041 80  Košice a jej fakulty a pracoviská bližšie špecifikované v príslušnej objednávke.</w:t>
      </w:r>
      <w:r w:rsidR="008221FB" w:rsidRPr="00956DF0">
        <w:rPr>
          <w:rFonts w:ascii="Arial" w:hAnsi="Arial" w:cs="Arial"/>
        </w:rPr>
        <w:t xml:space="preserve"> </w:t>
      </w:r>
    </w:p>
    <w:p w14:paraId="0E2E208C" w14:textId="0BC1DFE7" w:rsidR="008221FB" w:rsidRPr="00956DF0" w:rsidRDefault="00C81AA2" w:rsidP="000B5AE8">
      <w:pPr>
        <w:numPr>
          <w:ilvl w:val="0"/>
          <w:numId w:val="8"/>
        </w:numPr>
        <w:spacing w:after="0"/>
        <w:ind w:left="426"/>
        <w:contextualSpacing/>
        <w:jc w:val="both"/>
        <w:rPr>
          <w:rFonts w:ascii="Arial" w:hAnsi="Arial" w:cs="Arial"/>
          <w:color w:val="000000"/>
        </w:rPr>
      </w:pPr>
      <w:r w:rsidRPr="00956DF0">
        <w:rPr>
          <w:rFonts w:ascii="Arial" w:hAnsi="Arial" w:cs="Arial"/>
        </w:rPr>
        <w:t>Poskytovateľ sa zaväzuje poskytnúť služby, ktoré sú predmetom tejto zmluvy spravidla v priestoroch objednávateľa a na jeho pracoviskách a fakultách, a to len na základe písomnej objednávky objednávateľa.</w:t>
      </w:r>
    </w:p>
    <w:p w14:paraId="5C5E9FBA" w14:textId="77777777" w:rsidR="00136E49" w:rsidRPr="00136E49" w:rsidRDefault="00C15A65" w:rsidP="000B5AE8">
      <w:pPr>
        <w:pStyle w:val="Odsekzoznamu"/>
        <w:numPr>
          <w:ilvl w:val="0"/>
          <w:numId w:val="8"/>
        </w:numPr>
        <w:ind w:left="426"/>
        <w:jc w:val="both"/>
        <w:rPr>
          <w:rStyle w:val="eop"/>
          <w:rFonts w:ascii="Arial" w:hAnsi="Arial" w:cs="Arial"/>
          <w:color w:val="000000"/>
        </w:rPr>
      </w:pPr>
      <w:r>
        <w:rPr>
          <w:rStyle w:val="normaltextrun"/>
          <w:rFonts w:ascii="Arial" w:hAnsi="Arial" w:cs="Arial"/>
          <w:color w:val="000000"/>
          <w:shd w:val="clear" w:color="auto" w:fill="FFFFFF"/>
        </w:rPr>
        <w:t>Poskytovateľ sa zaväzuje odstrániť jednoduché vady programového vybavenia AVZS a PS do 24 hodín od času vlastného zistenia vady alebo od oznámenia vady objednávateľom alebo iným registrovaným používateľom systému. Poskytovateľ sa zaväzuje odstrániť zložitejšie vady programového vybavenia do 2 pracovných dní odo dňa vlastného zistenia vady alebo od oznámenia vady objednávateľom alebo iným registrovaným požívateľom systému. </w:t>
      </w:r>
      <w:r>
        <w:rPr>
          <w:rStyle w:val="normaltextrun"/>
          <w:rFonts w:ascii="Arial" w:hAnsi="Arial" w:cs="Arial"/>
          <w:color w:val="222222"/>
          <w:shd w:val="clear" w:color="auto" w:fill="FFFFFF"/>
        </w:rPr>
        <w:t>Poskytovateľ sa zaväzuje odstrániť vady hardvérového vybavenia AVZS spôsobené vadou hardware z náhradných dielov objednávateľa do 24 hodín od času vlastného zistenia vady.</w:t>
      </w:r>
      <w:r>
        <w:rPr>
          <w:rStyle w:val="eop"/>
          <w:rFonts w:ascii="Arial" w:hAnsi="Arial" w:cs="Arial"/>
          <w:color w:val="000000"/>
          <w:shd w:val="clear" w:color="auto" w:fill="FFFFFF"/>
        </w:rPr>
        <w:t> </w:t>
      </w:r>
    </w:p>
    <w:p w14:paraId="3D782E99" w14:textId="3DFADF8B" w:rsidR="00C81AA2" w:rsidRPr="00956DF0" w:rsidRDefault="00C81AA2" w:rsidP="000B5AE8">
      <w:pPr>
        <w:pStyle w:val="Odsekzoznamu"/>
        <w:numPr>
          <w:ilvl w:val="0"/>
          <w:numId w:val="8"/>
        </w:numPr>
        <w:ind w:left="426"/>
        <w:jc w:val="both"/>
        <w:rPr>
          <w:rStyle w:val="fontstyle21"/>
          <w:rFonts w:ascii="Arial" w:hAnsi="Arial" w:cs="Arial"/>
        </w:rPr>
      </w:pPr>
      <w:r w:rsidRPr="19CEDF02">
        <w:rPr>
          <w:rStyle w:val="fontstyle21"/>
          <w:rFonts w:ascii="Arial" w:hAnsi="Arial" w:cs="Arial"/>
        </w:rPr>
        <w:t>Poskytovateľ je pripravený servisnú činnosť vykonávať aj v dňoch pracovného voľna alebo v dňoch pracovného pokoja, ak je poskytnutie servisnej činnosti nevyhnutne pre zabezpečenie kontinuálneho výkonu hlavných činnosti objednávateľa alebo ak by neposkytnutie servisnej činnosti mohlo mať za následok prerušenie kontinuálneho výkonu hlavných činností objednávateľa.</w:t>
      </w:r>
    </w:p>
    <w:p w14:paraId="68A7A0CA" w14:textId="02E2E861" w:rsidR="008221FB" w:rsidRPr="00956DF0" w:rsidRDefault="00C81AA2" w:rsidP="000B5AE8">
      <w:pPr>
        <w:pStyle w:val="Odsekzoznamu"/>
        <w:numPr>
          <w:ilvl w:val="0"/>
          <w:numId w:val="8"/>
        </w:numPr>
        <w:ind w:left="426"/>
        <w:jc w:val="both"/>
        <w:rPr>
          <w:rStyle w:val="fontstyle21"/>
          <w:rFonts w:ascii="Arial" w:hAnsi="Arial" w:cs="Arial"/>
          <w:color w:val="auto"/>
        </w:rPr>
      </w:pPr>
      <w:r w:rsidRPr="19CEDF02">
        <w:rPr>
          <w:rStyle w:val="fontstyle21"/>
          <w:rFonts w:ascii="Arial" w:hAnsi="Arial" w:cs="Arial"/>
        </w:rPr>
        <w:t>Dodržanie termínov uvedených ods. 2</w:t>
      </w:r>
      <w:r w:rsidR="0013142D">
        <w:rPr>
          <w:rStyle w:val="fontstyle21"/>
          <w:rFonts w:ascii="Arial" w:hAnsi="Arial" w:cs="Arial"/>
        </w:rPr>
        <w:t xml:space="preserve"> až 4</w:t>
      </w:r>
      <w:r w:rsidRPr="19CEDF02">
        <w:rPr>
          <w:rStyle w:val="fontstyle21"/>
          <w:rFonts w:ascii="Arial" w:hAnsi="Arial" w:cs="Arial"/>
        </w:rPr>
        <w:t xml:space="preserve"> tejto zmluvy je závislé od riadnej súčinnosti</w:t>
      </w:r>
      <w:r>
        <w:br/>
      </w:r>
      <w:r w:rsidR="00162503" w:rsidRPr="19CEDF02">
        <w:rPr>
          <w:rStyle w:val="fontstyle21"/>
          <w:rFonts w:ascii="Arial" w:hAnsi="Arial" w:cs="Arial"/>
        </w:rPr>
        <w:t>o</w:t>
      </w:r>
      <w:r w:rsidRPr="19CEDF02">
        <w:rPr>
          <w:rStyle w:val="fontstyle21"/>
          <w:rFonts w:ascii="Arial" w:hAnsi="Arial" w:cs="Arial"/>
        </w:rPr>
        <w:t>bjednávateľa a nim poverených osôb. Počas preukázateľného meškania</w:t>
      </w:r>
      <w:r w:rsidR="00162503" w:rsidRPr="19CEDF02">
        <w:rPr>
          <w:rStyle w:val="fontstyle21"/>
          <w:rFonts w:ascii="Arial" w:hAnsi="Arial" w:cs="Arial"/>
        </w:rPr>
        <w:t xml:space="preserve"> o</w:t>
      </w:r>
      <w:r w:rsidRPr="19CEDF02">
        <w:rPr>
          <w:rStyle w:val="fontstyle21"/>
          <w:rFonts w:ascii="Arial" w:hAnsi="Arial" w:cs="Arial"/>
        </w:rPr>
        <w:t xml:space="preserve">bjednávateľa s poskytnutím súčinnosti nie je </w:t>
      </w:r>
      <w:r w:rsidR="00E672AA">
        <w:rPr>
          <w:rStyle w:val="fontstyle21"/>
          <w:rFonts w:ascii="Arial" w:hAnsi="Arial" w:cs="Arial"/>
        </w:rPr>
        <w:t>p</w:t>
      </w:r>
      <w:r w:rsidRPr="19CEDF02">
        <w:rPr>
          <w:rStyle w:val="fontstyle21"/>
          <w:rFonts w:ascii="Arial" w:hAnsi="Arial" w:cs="Arial"/>
        </w:rPr>
        <w:t>oskytovateľ v omeškaní s termínom plnenia.</w:t>
      </w:r>
    </w:p>
    <w:p w14:paraId="5466690F" w14:textId="2E305813" w:rsidR="006B41D0" w:rsidRDefault="006B41D0" w:rsidP="006B41D0">
      <w:pPr>
        <w:pStyle w:val="Odsekzoznamu"/>
        <w:ind w:left="426"/>
        <w:jc w:val="both"/>
        <w:rPr>
          <w:rStyle w:val="fontstyle21"/>
          <w:rFonts w:ascii="Arial" w:hAnsi="Arial" w:cs="Arial"/>
        </w:rPr>
      </w:pPr>
    </w:p>
    <w:p w14:paraId="0FAF9FCE" w14:textId="77777777" w:rsidR="00583697" w:rsidRPr="00956DF0" w:rsidRDefault="00583697" w:rsidP="006B41D0">
      <w:pPr>
        <w:pStyle w:val="Odsekzoznamu"/>
        <w:ind w:left="426"/>
        <w:jc w:val="both"/>
        <w:rPr>
          <w:rStyle w:val="fontstyle21"/>
          <w:rFonts w:ascii="Arial" w:hAnsi="Arial" w:cs="Arial"/>
        </w:rPr>
      </w:pPr>
    </w:p>
    <w:p w14:paraId="12FEAC2E" w14:textId="2469EC0C" w:rsidR="00C81AA2" w:rsidRPr="00956DF0" w:rsidRDefault="00C81AA2" w:rsidP="00C81AA2">
      <w:pPr>
        <w:tabs>
          <w:tab w:val="center" w:pos="-3261"/>
          <w:tab w:val="left" w:pos="2552"/>
        </w:tabs>
        <w:spacing w:after="0"/>
        <w:jc w:val="center"/>
        <w:rPr>
          <w:rFonts w:ascii="Arial" w:hAnsi="Arial" w:cs="Arial"/>
          <w:b/>
          <w:bCs/>
        </w:rPr>
      </w:pPr>
      <w:r w:rsidRPr="00956DF0">
        <w:rPr>
          <w:rFonts w:ascii="Arial" w:hAnsi="Arial" w:cs="Arial"/>
          <w:b/>
          <w:bCs/>
        </w:rPr>
        <w:t>Čl. VI</w:t>
      </w:r>
    </w:p>
    <w:p w14:paraId="4F2025A5" w14:textId="77777777" w:rsidR="00C81AA2" w:rsidRPr="00956DF0" w:rsidRDefault="00C81AA2" w:rsidP="00C81AA2">
      <w:pPr>
        <w:tabs>
          <w:tab w:val="center" w:pos="-3261"/>
          <w:tab w:val="left" w:pos="2552"/>
        </w:tabs>
        <w:spacing w:after="0"/>
        <w:jc w:val="center"/>
        <w:rPr>
          <w:rFonts w:ascii="Arial" w:hAnsi="Arial" w:cs="Arial"/>
          <w:b/>
          <w:bCs/>
        </w:rPr>
      </w:pPr>
      <w:r w:rsidRPr="00956DF0">
        <w:rPr>
          <w:rFonts w:ascii="Arial" w:hAnsi="Arial" w:cs="Arial"/>
          <w:b/>
          <w:bCs/>
        </w:rPr>
        <w:t>Práva, záväzky a povinnosti poskytovateľa</w:t>
      </w:r>
    </w:p>
    <w:p w14:paraId="1F5108FB" w14:textId="77777777" w:rsidR="00C81AA2" w:rsidRPr="00956DF0" w:rsidRDefault="00C81AA2" w:rsidP="00C81AA2">
      <w:pPr>
        <w:widowControl w:val="0"/>
        <w:autoSpaceDE w:val="0"/>
        <w:autoSpaceDN w:val="0"/>
        <w:spacing w:after="0" w:line="240" w:lineRule="auto"/>
        <w:rPr>
          <w:rFonts w:ascii="Arial" w:eastAsia="Times New Roman" w:hAnsi="Arial" w:cs="Arial"/>
          <w:color w:val="000000"/>
        </w:rPr>
      </w:pPr>
    </w:p>
    <w:p w14:paraId="02D23717" w14:textId="77777777" w:rsidR="00C81AA2" w:rsidRPr="00956DF0" w:rsidRDefault="00C81AA2" w:rsidP="00314E55">
      <w:pPr>
        <w:widowControl w:val="0"/>
        <w:numPr>
          <w:ilvl w:val="0"/>
          <w:numId w:val="5"/>
        </w:numPr>
        <w:autoSpaceDE w:val="0"/>
        <w:autoSpaceDN w:val="0"/>
        <w:spacing w:after="0"/>
        <w:contextualSpacing/>
        <w:jc w:val="both"/>
        <w:rPr>
          <w:rFonts w:ascii="Arial" w:eastAsia="Times New Roman" w:hAnsi="Arial" w:cs="Arial"/>
        </w:rPr>
      </w:pPr>
      <w:r w:rsidRPr="00956DF0">
        <w:rPr>
          <w:rFonts w:ascii="Arial" w:eastAsia="Times New Roman" w:hAnsi="Arial" w:cs="Arial"/>
        </w:rPr>
        <w:t>Poskytovateľ je povinný:</w:t>
      </w:r>
    </w:p>
    <w:p w14:paraId="55981FC8" w14:textId="77777777" w:rsidR="00C81AA2" w:rsidRPr="00956DF0" w:rsidRDefault="00C81AA2" w:rsidP="00314E55">
      <w:pPr>
        <w:widowControl w:val="0"/>
        <w:numPr>
          <w:ilvl w:val="0"/>
          <w:numId w:val="2"/>
        </w:numPr>
        <w:autoSpaceDE w:val="0"/>
        <w:autoSpaceDN w:val="0"/>
        <w:spacing w:after="0"/>
        <w:contextualSpacing/>
        <w:jc w:val="both"/>
        <w:rPr>
          <w:rFonts w:ascii="Arial" w:eastAsia="Times New Roman" w:hAnsi="Arial" w:cs="Arial"/>
        </w:rPr>
      </w:pPr>
      <w:r w:rsidRPr="00956DF0">
        <w:rPr>
          <w:rFonts w:ascii="Arial" w:eastAsia="Times New Roman" w:hAnsi="Arial" w:cs="Arial"/>
        </w:rPr>
        <w:t xml:space="preserve">poskytovať služby v požadovane kvalite a  prostredníctvom osôb s príslušnou kvalifikáciou, </w:t>
      </w:r>
    </w:p>
    <w:p w14:paraId="48081EDD" w14:textId="55F97295" w:rsidR="00C81AA2" w:rsidRPr="00956DF0" w:rsidRDefault="00C81AA2" w:rsidP="00314E55">
      <w:pPr>
        <w:widowControl w:val="0"/>
        <w:numPr>
          <w:ilvl w:val="0"/>
          <w:numId w:val="2"/>
        </w:numPr>
        <w:autoSpaceDE w:val="0"/>
        <w:autoSpaceDN w:val="0"/>
        <w:spacing w:after="0"/>
        <w:contextualSpacing/>
        <w:jc w:val="both"/>
        <w:rPr>
          <w:rFonts w:ascii="Arial" w:eastAsia="Times New Roman" w:hAnsi="Arial" w:cs="Arial"/>
        </w:rPr>
      </w:pPr>
      <w:r w:rsidRPr="1CAA4FDF">
        <w:rPr>
          <w:rFonts w:ascii="Arial" w:eastAsia="Times New Roman" w:hAnsi="Arial" w:cs="Arial"/>
          <w:color w:val="000000" w:themeColor="text1"/>
        </w:rPr>
        <w:t xml:space="preserve">udržiavať programové </w:t>
      </w:r>
      <w:r w:rsidR="754391ED" w:rsidRPr="1CAA4FDF">
        <w:rPr>
          <w:rFonts w:ascii="Arial" w:eastAsia="Times New Roman" w:hAnsi="Arial" w:cs="Arial"/>
          <w:color w:val="000000" w:themeColor="text1"/>
        </w:rPr>
        <w:t xml:space="preserve">a </w:t>
      </w:r>
      <w:r w:rsidR="3D12ECD2" w:rsidRPr="1CAA4FDF">
        <w:rPr>
          <w:rFonts w:ascii="Arial" w:eastAsia="Times New Roman" w:hAnsi="Arial" w:cs="Arial"/>
          <w:color w:val="000000" w:themeColor="text1"/>
        </w:rPr>
        <w:t>hardvérové</w:t>
      </w:r>
      <w:r w:rsidR="754391ED" w:rsidRPr="1CAA4FDF">
        <w:rPr>
          <w:rFonts w:ascii="Arial" w:eastAsia="Times New Roman" w:hAnsi="Arial" w:cs="Arial"/>
          <w:color w:val="000000" w:themeColor="text1"/>
        </w:rPr>
        <w:t xml:space="preserve"> </w:t>
      </w:r>
      <w:r w:rsidRPr="1CAA4FDF">
        <w:rPr>
          <w:rFonts w:ascii="Arial" w:eastAsia="Times New Roman" w:hAnsi="Arial" w:cs="Arial"/>
          <w:color w:val="000000" w:themeColor="text1"/>
        </w:rPr>
        <w:t xml:space="preserve">vybavenie </w:t>
      </w:r>
      <w:r w:rsidR="0582DD0F" w:rsidRPr="1CAA4FDF">
        <w:rPr>
          <w:rFonts w:ascii="Arial" w:eastAsia="Times New Roman" w:hAnsi="Arial" w:cs="Arial"/>
          <w:color w:val="000000" w:themeColor="text1"/>
        </w:rPr>
        <w:t>AVZS</w:t>
      </w:r>
      <w:r w:rsidRPr="1CAA4FDF">
        <w:rPr>
          <w:rFonts w:ascii="Arial" w:eastAsia="Times New Roman" w:hAnsi="Arial" w:cs="Arial"/>
          <w:color w:val="000000" w:themeColor="text1"/>
        </w:rPr>
        <w:t xml:space="preserve"> a </w:t>
      </w:r>
      <w:r w:rsidR="4DD8F951" w:rsidRPr="1CAA4FDF">
        <w:rPr>
          <w:rFonts w:ascii="Arial" w:eastAsia="Times New Roman" w:hAnsi="Arial" w:cs="Arial"/>
          <w:color w:val="000000" w:themeColor="text1"/>
        </w:rPr>
        <w:t>P</w:t>
      </w:r>
      <w:r w:rsidRPr="1CAA4FDF">
        <w:rPr>
          <w:rFonts w:ascii="Arial" w:eastAsia="Times New Roman" w:hAnsi="Arial" w:cs="Arial"/>
          <w:color w:val="000000" w:themeColor="text1"/>
        </w:rPr>
        <w:t>S v prevádzkyschopnom stave tak,</w:t>
      </w:r>
      <w:r w:rsidR="000C1C93">
        <w:rPr>
          <w:rFonts w:ascii="Arial" w:eastAsia="Times New Roman" w:hAnsi="Arial" w:cs="Arial"/>
          <w:color w:val="000000" w:themeColor="text1"/>
        </w:rPr>
        <w:t xml:space="preserve"> </w:t>
      </w:r>
      <w:r w:rsidRPr="1CAA4FDF">
        <w:rPr>
          <w:rFonts w:ascii="Arial" w:eastAsia="Times New Roman" w:hAnsi="Arial" w:cs="Arial"/>
          <w:color w:val="000000" w:themeColor="text1"/>
        </w:rPr>
        <w:t xml:space="preserve">aby chod všetkých používaných aplikácii </w:t>
      </w:r>
      <w:r w:rsidR="76014B52" w:rsidRPr="1CAA4FDF">
        <w:rPr>
          <w:rFonts w:ascii="Arial" w:eastAsia="Times New Roman" w:hAnsi="Arial" w:cs="Arial"/>
          <w:color w:val="000000" w:themeColor="text1"/>
        </w:rPr>
        <w:t>AVZS</w:t>
      </w:r>
      <w:r w:rsidRPr="1CAA4FDF">
        <w:rPr>
          <w:rFonts w:ascii="Arial" w:eastAsia="Times New Roman" w:hAnsi="Arial" w:cs="Arial"/>
          <w:color w:val="000000" w:themeColor="text1"/>
        </w:rPr>
        <w:t xml:space="preserve"> a </w:t>
      </w:r>
      <w:r w:rsidR="4CFD8C41" w:rsidRPr="1CAA4FDF">
        <w:rPr>
          <w:rFonts w:ascii="Arial" w:eastAsia="Times New Roman" w:hAnsi="Arial" w:cs="Arial"/>
          <w:color w:val="000000" w:themeColor="text1"/>
        </w:rPr>
        <w:t>P</w:t>
      </w:r>
      <w:r w:rsidRPr="1CAA4FDF">
        <w:rPr>
          <w:rFonts w:ascii="Arial" w:eastAsia="Times New Roman" w:hAnsi="Arial" w:cs="Arial"/>
          <w:color w:val="000000" w:themeColor="text1"/>
        </w:rPr>
        <w:t xml:space="preserve">S zodpovedal ich štandardnému chodu a potrebám objednávateľa na zabezpečenie jeho pracovných </w:t>
      </w:r>
      <w:r w:rsidRPr="1CAA4FDF">
        <w:rPr>
          <w:rFonts w:ascii="Arial" w:eastAsia="Times New Roman" w:hAnsi="Arial" w:cs="Arial"/>
          <w:color w:val="000000" w:themeColor="text1"/>
        </w:rPr>
        <w:lastRenderedPageBreak/>
        <w:t xml:space="preserve">činností vykonávaných prostredníctvom </w:t>
      </w:r>
      <w:r w:rsidR="36C5001E" w:rsidRPr="1CAA4FDF">
        <w:rPr>
          <w:rFonts w:ascii="Arial" w:eastAsia="Times New Roman" w:hAnsi="Arial" w:cs="Arial"/>
          <w:color w:val="000000" w:themeColor="text1"/>
        </w:rPr>
        <w:t>AVZS</w:t>
      </w:r>
      <w:r w:rsidRPr="1CAA4FDF">
        <w:rPr>
          <w:rFonts w:ascii="Arial" w:eastAsia="Times New Roman" w:hAnsi="Arial" w:cs="Arial"/>
          <w:color w:val="000000" w:themeColor="text1"/>
        </w:rPr>
        <w:t xml:space="preserve"> a </w:t>
      </w:r>
      <w:r w:rsidR="3E1A8613" w:rsidRPr="1CAA4FDF">
        <w:rPr>
          <w:rFonts w:ascii="Arial" w:eastAsia="Times New Roman" w:hAnsi="Arial" w:cs="Arial"/>
          <w:color w:val="000000" w:themeColor="text1"/>
        </w:rPr>
        <w:t>P</w:t>
      </w:r>
      <w:r w:rsidRPr="1CAA4FDF">
        <w:rPr>
          <w:rFonts w:ascii="Arial" w:eastAsia="Times New Roman" w:hAnsi="Arial" w:cs="Arial"/>
          <w:color w:val="000000" w:themeColor="text1"/>
        </w:rPr>
        <w:t>S,</w:t>
      </w:r>
    </w:p>
    <w:p w14:paraId="7A94E1A4" w14:textId="77777777" w:rsidR="00C81AA2" w:rsidRPr="00956DF0" w:rsidRDefault="00C81AA2" w:rsidP="00314E55">
      <w:pPr>
        <w:widowControl w:val="0"/>
        <w:numPr>
          <w:ilvl w:val="0"/>
          <w:numId w:val="2"/>
        </w:numPr>
        <w:autoSpaceDE w:val="0"/>
        <w:autoSpaceDN w:val="0"/>
        <w:spacing w:after="0"/>
        <w:contextualSpacing/>
        <w:jc w:val="both"/>
        <w:rPr>
          <w:rFonts w:ascii="Arial" w:eastAsia="Times New Roman" w:hAnsi="Arial" w:cs="Arial"/>
        </w:rPr>
      </w:pPr>
      <w:r w:rsidRPr="00956DF0">
        <w:rPr>
          <w:rFonts w:ascii="Arial" w:eastAsia="Times New Roman" w:hAnsi="Arial" w:cs="Arial"/>
        </w:rPr>
        <w:t>akceptovať podmienky objednávateľa pre poskytovanie služby a pre prístup na miesto plnenia služby v čase, v ktorom má poskytovateľ poskytovať na danom mieste plnenia objednávateľovi službu podľa tejto zmluvy.</w:t>
      </w:r>
    </w:p>
    <w:p w14:paraId="3CA15D38" w14:textId="77777777" w:rsidR="00C81AA2" w:rsidRPr="00956DF0" w:rsidRDefault="00C81AA2" w:rsidP="00314E55">
      <w:pPr>
        <w:widowControl w:val="0"/>
        <w:numPr>
          <w:ilvl w:val="0"/>
          <w:numId w:val="5"/>
        </w:numPr>
        <w:autoSpaceDE w:val="0"/>
        <w:autoSpaceDN w:val="0"/>
        <w:spacing w:after="0"/>
        <w:contextualSpacing/>
        <w:jc w:val="both"/>
        <w:rPr>
          <w:rFonts w:ascii="Arial" w:eastAsia="Times New Roman" w:hAnsi="Arial" w:cs="Arial"/>
        </w:rPr>
      </w:pPr>
      <w:r w:rsidRPr="00956DF0">
        <w:rPr>
          <w:rFonts w:ascii="Arial" w:eastAsia="Times New Roman" w:hAnsi="Arial" w:cs="Arial"/>
        </w:rPr>
        <w:t>Poskytovateľ je oprávnený:</w:t>
      </w:r>
    </w:p>
    <w:p w14:paraId="158204F0" w14:textId="77777777" w:rsidR="00C81AA2" w:rsidRPr="00956DF0" w:rsidRDefault="00C81AA2" w:rsidP="00314E55">
      <w:pPr>
        <w:widowControl w:val="0"/>
        <w:numPr>
          <w:ilvl w:val="0"/>
          <w:numId w:val="3"/>
        </w:numPr>
        <w:autoSpaceDE w:val="0"/>
        <w:autoSpaceDN w:val="0"/>
        <w:spacing w:after="0"/>
        <w:contextualSpacing/>
        <w:jc w:val="both"/>
        <w:rPr>
          <w:rFonts w:ascii="Arial" w:eastAsia="Times New Roman" w:hAnsi="Arial" w:cs="Arial"/>
        </w:rPr>
      </w:pPr>
      <w:r w:rsidRPr="00956DF0">
        <w:rPr>
          <w:rFonts w:ascii="Arial" w:eastAsia="Times New Roman" w:hAnsi="Arial" w:cs="Arial"/>
        </w:rPr>
        <w:t>poskytovať služby prioritne na pracoviskách objednávateľa a podľa potreby a dohody s objednávateľom i vo svojich priestoroch.</w:t>
      </w:r>
    </w:p>
    <w:p w14:paraId="38042BA0" w14:textId="77777777" w:rsidR="00C81AA2" w:rsidRPr="00956DF0" w:rsidRDefault="00C81AA2" w:rsidP="00314E55">
      <w:pPr>
        <w:widowControl w:val="0"/>
        <w:numPr>
          <w:ilvl w:val="0"/>
          <w:numId w:val="5"/>
        </w:numPr>
        <w:autoSpaceDE w:val="0"/>
        <w:autoSpaceDN w:val="0"/>
        <w:spacing w:after="0"/>
        <w:contextualSpacing/>
        <w:jc w:val="both"/>
        <w:rPr>
          <w:rFonts w:ascii="Arial" w:eastAsia="Times New Roman" w:hAnsi="Arial" w:cs="Arial"/>
        </w:rPr>
      </w:pPr>
      <w:r w:rsidRPr="00956DF0">
        <w:rPr>
          <w:rFonts w:ascii="Arial" w:eastAsia="Times New Roman" w:hAnsi="Arial" w:cs="Arial"/>
        </w:rPr>
        <w:t>Poskytovateľ  sa zaväzuje služby zabezpečiť nasledovne:</w:t>
      </w:r>
    </w:p>
    <w:p w14:paraId="130A7B0F" w14:textId="44044E54" w:rsidR="00C81AA2" w:rsidRPr="00956DF0" w:rsidRDefault="00136E49" w:rsidP="00C15A65">
      <w:pPr>
        <w:widowControl w:val="0"/>
        <w:numPr>
          <w:ilvl w:val="1"/>
          <w:numId w:val="5"/>
        </w:numPr>
        <w:autoSpaceDE w:val="0"/>
        <w:autoSpaceDN w:val="0"/>
        <w:spacing w:after="0"/>
        <w:ind w:left="851" w:hanging="425"/>
        <w:jc w:val="both"/>
        <w:rPr>
          <w:rFonts w:ascii="Arial" w:hAnsi="Arial" w:cs="Arial"/>
        </w:rPr>
      </w:pPr>
      <w:r>
        <w:rPr>
          <w:rStyle w:val="normaltextrun"/>
          <w:rFonts w:ascii="Arial" w:hAnsi="Arial" w:cs="Arial"/>
          <w:color w:val="000000"/>
          <w:shd w:val="clear" w:color="auto" w:fill="FFFFFF"/>
        </w:rPr>
        <w:t>diagnostikovanie poruchy do 2 dní od jej nahlásenia v priebehu letného a zimného semestra.</w:t>
      </w:r>
    </w:p>
    <w:p w14:paraId="141FB170" w14:textId="6FAD4E4D" w:rsidR="00C81AA2" w:rsidRPr="00956DF0" w:rsidRDefault="00C81AA2" w:rsidP="00314E55">
      <w:pPr>
        <w:widowControl w:val="0"/>
        <w:numPr>
          <w:ilvl w:val="1"/>
          <w:numId w:val="5"/>
        </w:numPr>
        <w:tabs>
          <w:tab w:val="center" w:pos="851"/>
        </w:tabs>
        <w:autoSpaceDE w:val="0"/>
        <w:autoSpaceDN w:val="0"/>
        <w:spacing w:after="0"/>
        <w:ind w:left="851" w:hanging="425"/>
        <w:contextualSpacing/>
        <w:jc w:val="both"/>
        <w:rPr>
          <w:rFonts w:ascii="Arial" w:eastAsia="Times New Roman" w:hAnsi="Arial" w:cs="Arial"/>
        </w:rPr>
      </w:pPr>
      <w:r w:rsidRPr="00956DF0">
        <w:rPr>
          <w:rFonts w:ascii="Arial" w:eastAsia="Times New Roman" w:hAnsi="Arial" w:cs="Arial"/>
        </w:rPr>
        <w:t>v</w:t>
      </w:r>
      <w:r w:rsidR="00EC25C0">
        <w:rPr>
          <w:rFonts w:ascii="Arial" w:eastAsia="Times New Roman" w:hAnsi="Arial" w:cs="Arial"/>
        </w:rPr>
        <w:t xml:space="preserve"> </w:t>
      </w:r>
      <w:r w:rsidRPr="00956DF0">
        <w:rPr>
          <w:rFonts w:ascii="Arial" w:eastAsia="Times New Roman" w:hAnsi="Arial" w:cs="Arial"/>
        </w:rPr>
        <w:t>odôvodnených prípadoch môže poskytovateľ na základe požiadavky a súhlasu objednávateľa poskytnúť expresný servisný zásah</w:t>
      </w:r>
      <w:r w:rsidR="00182ED7">
        <w:rPr>
          <w:rFonts w:ascii="Arial" w:eastAsia="Times New Roman" w:hAnsi="Arial" w:cs="Arial"/>
        </w:rPr>
        <w:t xml:space="preserve">, t. j. </w:t>
      </w:r>
      <w:r w:rsidR="00BD156F">
        <w:rPr>
          <w:rFonts w:ascii="Arial" w:eastAsia="Times New Roman" w:hAnsi="Arial" w:cs="Arial"/>
        </w:rPr>
        <w:t> vykonať diagnosti</w:t>
      </w:r>
      <w:r w:rsidR="00EC25C0">
        <w:rPr>
          <w:rFonts w:ascii="Arial" w:eastAsia="Times New Roman" w:hAnsi="Arial" w:cs="Arial"/>
        </w:rPr>
        <w:t>ku a</w:t>
      </w:r>
      <w:r w:rsidR="00DB678C">
        <w:rPr>
          <w:rFonts w:ascii="Arial" w:eastAsia="Times New Roman" w:hAnsi="Arial" w:cs="Arial"/>
        </w:rPr>
        <w:t xml:space="preserve"> poskytnúť služby podľa tejto zmluvy </w:t>
      </w:r>
      <w:r w:rsidRPr="00956DF0">
        <w:rPr>
          <w:rFonts w:ascii="Arial" w:eastAsia="Times New Roman" w:hAnsi="Arial" w:cs="Arial"/>
        </w:rPr>
        <w:t>do 12 hodín</w:t>
      </w:r>
      <w:r w:rsidR="000D0DCA">
        <w:rPr>
          <w:rFonts w:ascii="Arial" w:eastAsia="Times New Roman" w:hAnsi="Arial" w:cs="Arial"/>
        </w:rPr>
        <w:t xml:space="preserve"> </w:t>
      </w:r>
      <w:r w:rsidR="000D0DCA">
        <w:rPr>
          <w:rStyle w:val="fontstyle21"/>
          <w:rFonts w:ascii="Arial" w:hAnsi="Arial" w:cs="Arial"/>
        </w:rPr>
        <w:t>od doručenia objednávky podľa čl. VIII ods. 7 zmluvy</w:t>
      </w:r>
      <w:r w:rsidRPr="00956DF0">
        <w:rPr>
          <w:rFonts w:ascii="Arial" w:eastAsia="Times New Roman" w:hAnsi="Arial" w:cs="Arial"/>
        </w:rPr>
        <w:t>.</w:t>
      </w:r>
      <w:r w:rsidR="000D0DCA">
        <w:rPr>
          <w:rFonts w:ascii="Arial" w:eastAsia="Times New Roman" w:hAnsi="Arial" w:cs="Arial"/>
        </w:rPr>
        <w:t xml:space="preserve"> </w:t>
      </w:r>
    </w:p>
    <w:p w14:paraId="1EE6D800" w14:textId="77777777" w:rsidR="00C81AA2" w:rsidRPr="00956DF0" w:rsidRDefault="00C81AA2" w:rsidP="00314E55">
      <w:pPr>
        <w:widowControl w:val="0"/>
        <w:tabs>
          <w:tab w:val="center" w:pos="851"/>
        </w:tabs>
        <w:autoSpaceDE w:val="0"/>
        <w:autoSpaceDN w:val="0"/>
        <w:spacing w:after="0"/>
        <w:ind w:left="851"/>
        <w:contextualSpacing/>
        <w:jc w:val="both"/>
        <w:rPr>
          <w:rFonts w:ascii="Arial" w:eastAsia="Times New Roman" w:hAnsi="Arial" w:cs="Arial"/>
        </w:rPr>
      </w:pPr>
      <w:r w:rsidRPr="00956DF0">
        <w:rPr>
          <w:rFonts w:ascii="Arial" w:eastAsia="Times New Roman" w:hAnsi="Arial" w:cs="Arial"/>
        </w:rPr>
        <w:t xml:space="preserve">Za vykonanie expresného servisného zásahu do 12 hodín je  poskytovateľ oprávnený účtovať k dohodnutej cene 10% prirážku. </w:t>
      </w:r>
    </w:p>
    <w:p w14:paraId="02681C9C" w14:textId="77777777" w:rsidR="00314E55" w:rsidRPr="00956DF0" w:rsidRDefault="00314E55" w:rsidP="00314E55">
      <w:pPr>
        <w:widowControl w:val="0"/>
        <w:numPr>
          <w:ilvl w:val="1"/>
          <w:numId w:val="5"/>
        </w:numPr>
        <w:tabs>
          <w:tab w:val="center" w:pos="851"/>
        </w:tabs>
        <w:autoSpaceDE w:val="0"/>
        <w:autoSpaceDN w:val="0"/>
        <w:spacing w:after="0"/>
        <w:ind w:left="851" w:hanging="425"/>
        <w:contextualSpacing/>
        <w:rPr>
          <w:rFonts w:ascii="Arial" w:eastAsia="Times New Roman" w:hAnsi="Arial" w:cs="Arial"/>
        </w:rPr>
      </w:pPr>
      <w:r w:rsidRPr="00956DF0">
        <w:rPr>
          <w:rFonts w:ascii="Arial" w:eastAsia="Times New Roman" w:hAnsi="Arial" w:cs="Arial"/>
          <w:color w:val="000000"/>
        </w:rPr>
        <w:t>poskytovateľ sa ďalej zaväzuje:</w:t>
      </w:r>
    </w:p>
    <w:p w14:paraId="1CBF467D" w14:textId="77777777" w:rsidR="00314E55" w:rsidRPr="00956DF0" w:rsidRDefault="00C81AA2" w:rsidP="00314E55">
      <w:pPr>
        <w:pStyle w:val="Odsekzoznamu"/>
        <w:widowControl w:val="0"/>
        <w:numPr>
          <w:ilvl w:val="0"/>
          <w:numId w:val="27"/>
        </w:numPr>
        <w:tabs>
          <w:tab w:val="center" w:pos="851"/>
        </w:tabs>
        <w:autoSpaceDE w:val="0"/>
        <w:autoSpaceDN w:val="0"/>
        <w:spacing w:after="0"/>
        <w:ind w:left="1134" w:hanging="283"/>
        <w:jc w:val="both"/>
        <w:rPr>
          <w:rFonts w:ascii="Arial" w:eastAsia="Times New Roman" w:hAnsi="Arial" w:cs="Arial"/>
        </w:rPr>
      </w:pPr>
      <w:r w:rsidRPr="00956DF0">
        <w:rPr>
          <w:rFonts w:ascii="Arial" w:eastAsia="Times New Roman" w:hAnsi="Arial" w:cs="Arial"/>
          <w:color w:val="000000"/>
        </w:rPr>
        <w:t xml:space="preserve">kontinuálne vykonávať pre objednávateľa práce v rozsahu a termínoch určených touto zmluvou, ako aj jednorazové práce dohodnuté osobitnou dohodou medzi zmluvnými stranami, </w:t>
      </w:r>
    </w:p>
    <w:p w14:paraId="7B28F791" w14:textId="59A0B24B" w:rsidR="00314E55" w:rsidRPr="00956DF0" w:rsidRDefault="00C81AA2" w:rsidP="1CAA4FDF">
      <w:pPr>
        <w:pStyle w:val="Odsekzoznamu"/>
        <w:widowControl w:val="0"/>
        <w:numPr>
          <w:ilvl w:val="0"/>
          <w:numId w:val="27"/>
        </w:numPr>
        <w:tabs>
          <w:tab w:val="center" w:pos="851"/>
        </w:tabs>
        <w:autoSpaceDE w:val="0"/>
        <w:autoSpaceDN w:val="0"/>
        <w:spacing w:after="0"/>
        <w:ind w:left="1134" w:hanging="283"/>
        <w:jc w:val="both"/>
        <w:rPr>
          <w:rFonts w:ascii="Arial" w:eastAsia="Times New Roman" w:hAnsi="Arial" w:cs="Arial"/>
        </w:rPr>
      </w:pPr>
      <w:r w:rsidRPr="1CAA4FDF">
        <w:rPr>
          <w:rFonts w:ascii="Arial" w:eastAsia="Times New Roman" w:hAnsi="Arial" w:cs="Arial"/>
          <w:color w:val="000000" w:themeColor="text1"/>
        </w:rPr>
        <w:t xml:space="preserve">monitorovať stav </w:t>
      </w:r>
      <w:r w:rsidR="35FCBEA4" w:rsidRPr="1CAA4FDF">
        <w:rPr>
          <w:rFonts w:ascii="Arial" w:eastAsia="Times New Roman" w:hAnsi="Arial" w:cs="Arial"/>
          <w:color w:val="000000" w:themeColor="text1"/>
        </w:rPr>
        <w:t>AVZS</w:t>
      </w:r>
      <w:r w:rsidRPr="1CAA4FDF">
        <w:rPr>
          <w:rFonts w:ascii="Arial" w:eastAsia="Times New Roman" w:hAnsi="Arial" w:cs="Arial"/>
          <w:color w:val="000000" w:themeColor="text1"/>
        </w:rPr>
        <w:t xml:space="preserve"> a </w:t>
      </w:r>
      <w:r w:rsidR="0AE69AD0" w:rsidRPr="1CAA4FDF">
        <w:rPr>
          <w:rFonts w:ascii="Arial" w:eastAsia="Times New Roman" w:hAnsi="Arial" w:cs="Arial"/>
          <w:color w:val="000000" w:themeColor="text1"/>
        </w:rPr>
        <w:t>P</w:t>
      </w:r>
      <w:r w:rsidRPr="1CAA4FDF">
        <w:rPr>
          <w:rFonts w:ascii="Arial" w:eastAsia="Times New Roman" w:hAnsi="Arial" w:cs="Arial"/>
          <w:color w:val="000000" w:themeColor="text1"/>
        </w:rPr>
        <w:t xml:space="preserve">S a upozorniť objednávateľa na možné problémy priamo ohrozujúce bezpečnosť </w:t>
      </w:r>
      <w:r w:rsidR="58A7AB7A" w:rsidRPr="1CAA4FDF">
        <w:rPr>
          <w:rFonts w:ascii="Arial" w:eastAsia="Times New Roman" w:hAnsi="Arial" w:cs="Arial"/>
          <w:color w:val="000000" w:themeColor="text1"/>
        </w:rPr>
        <w:t>AVZS</w:t>
      </w:r>
      <w:r w:rsidRPr="1CAA4FDF">
        <w:rPr>
          <w:rFonts w:ascii="Arial" w:eastAsia="Times New Roman" w:hAnsi="Arial" w:cs="Arial"/>
          <w:color w:val="000000" w:themeColor="text1"/>
        </w:rPr>
        <w:t xml:space="preserve"> a </w:t>
      </w:r>
      <w:r w:rsidR="1D0F1EA6" w:rsidRPr="1CAA4FDF">
        <w:rPr>
          <w:rFonts w:ascii="Arial" w:eastAsia="Times New Roman" w:hAnsi="Arial" w:cs="Arial"/>
          <w:color w:val="000000" w:themeColor="text1"/>
        </w:rPr>
        <w:t>P</w:t>
      </w:r>
      <w:r w:rsidRPr="1CAA4FDF">
        <w:rPr>
          <w:rFonts w:ascii="Arial" w:eastAsia="Times New Roman" w:hAnsi="Arial" w:cs="Arial"/>
          <w:color w:val="000000" w:themeColor="text1"/>
        </w:rPr>
        <w:t xml:space="preserve">S, ako aj na problémy, ktoré môžu spôsobiť stratu údajov v </w:t>
      </w:r>
      <w:r w:rsidR="248D0859" w:rsidRPr="1CAA4FDF">
        <w:rPr>
          <w:rFonts w:ascii="Arial" w:eastAsia="Times New Roman" w:hAnsi="Arial" w:cs="Arial"/>
          <w:color w:val="000000" w:themeColor="text1"/>
        </w:rPr>
        <w:t>AVZ</w:t>
      </w:r>
      <w:r w:rsidRPr="1CAA4FDF">
        <w:rPr>
          <w:rFonts w:ascii="Arial" w:eastAsia="Times New Roman" w:hAnsi="Arial" w:cs="Arial"/>
          <w:color w:val="000000" w:themeColor="text1"/>
        </w:rPr>
        <w:t>S a </w:t>
      </w:r>
      <w:r w:rsidR="1D1AC72C" w:rsidRPr="1CAA4FDF">
        <w:rPr>
          <w:rFonts w:ascii="Arial" w:eastAsia="Times New Roman" w:hAnsi="Arial" w:cs="Arial"/>
          <w:color w:val="000000" w:themeColor="text1"/>
        </w:rPr>
        <w:t>P</w:t>
      </w:r>
      <w:r w:rsidRPr="1CAA4FDF">
        <w:rPr>
          <w:rFonts w:ascii="Arial" w:eastAsia="Times New Roman" w:hAnsi="Arial" w:cs="Arial"/>
          <w:color w:val="000000" w:themeColor="text1"/>
        </w:rPr>
        <w:t>S,</w:t>
      </w:r>
    </w:p>
    <w:p w14:paraId="107C0192" w14:textId="3F79DF58" w:rsidR="00C81AA2" w:rsidRPr="00956DF0" w:rsidRDefault="00C81AA2" w:rsidP="00314E55">
      <w:pPr>
        <w:pStyle w:val="Odsekzoznamu"/>
        <w:widowControl w:val="0"/>
        <w:numPr>
          <w:ilvl w:val="0"/>
          <w:numId w:val="27"/>
        </w:numPr>
        <w:tabs>
          <w:tab w:val="center" w:pos="851"/>
        </w:tabs>
        <w:autoSpaceDE w:val="0"/>
        <w:autoSpaceDN w:val="0"/>
        <w:spacing w:after="0"/>
        <w:ind w:left="1134" w:hanging="283"/>
        <w:jc w:val="both"/>
        <w:rPr>
          <w:rFonts w:ascii="Arial" w:eastAsia="Times New Roman" w:hAnsi="Arial" w:cs="Arial"/>
        </w:rPr>
      </w:pPr>
      <w:r w:rsidRPr="00956DF0">
        <w:rPr>
          <w:rFonts w:ascii="Arial" w:eastAsia="Times New Roman" w:hAnsi="Arial" w:cs="Arial"/>
          <w:color w:val="000000"/>
        </w:rPr>
        <w:t xml:space="preserve">narábať s informáciami a s údajmi, s ktorými sa oboznámil pri vykonávaní dohodnutých programátorských prác a služieb tak, aby tieto informácie </w:t>
      </w:r>
      <w:r w:rsidR="00314E55" w:rsidRPr="00956DF0">
        <w:rPr>
          <w:rFonts w:ascii="Arial" w:eastAsia="Times New Roman" w:hAnsi="Arial" w:cs="Arial"/>
          <w:color w:val="000000"/>
        </w:rPr>
        <w:t xml:space="preserve">                          </w:t>
      </w:r>
      <w:r w:rsidRPr="00956DF0">
        <w:rPr>
          <w:rFonts w:ascii="Arial" w:eastAsia="Times New Roman" w:hAnsi="Arial" w:cs="Arial"/>
          <w:color w:val="000000"/>
        </w:rPr>
        <w:t xml:space="preserve">a údaje neboli zneužité v zmysle </w:t>
      </w:r>
      <w:r w:rsidR="000D3B65">
        <w:rPr>
          <w:rFonts w:ascii="Arial" w:eastAsia="Times New Roman" w:hAnsi="Arial" w:cs="Arial"/>
          <w:color w:val="000000"/>
        </w:rPr>
        <w:t>č</w:t>
      </w:r>
      <w:r w:rsidRPr="00956DF0">
        <w:rPr>
          <w:rFonts w:ascii="Arial" w:eastAsia="Times New Roman" w:hAnsi="Arial" w:cs="Arial"/>
          <w:color w:val="000000"/>
        </w:rPr>
        <w:t>l. XV</w:t>
      </w:r>
      <w:r w:rsidR="000D3B65">
        <w:rPr>
          <w:rFonts w:ascii="Arial" w:eastAsia="Times New Roman" w:hAnsi="Arial" w:cs="Arial"/>
          <w:color w:val="000000"/>
        </w:rPr>
        <w:t xml:space="preserve"> </w:t>
      </w:r>
      <w:r w:rsidRPr="00956DF0">
        <w:rPr>
          <w:rFonts w:ascii="Arial" w:eastAsia="Times New Roman" w:hAnsi="Arial" w:cs="Arial"/>
          <w:color w:val="000000"/>
        </w:rPr>
        <w:t>tejto</w:t>
      </w:r>
      <w:r w:rsidR="000D3B65">
        <w:rPr>
          <w:rFonts w:ascii="Arial" w:eastAsia="Times New Roman" w:hAnsi="Arial" w:cs="Arial"/>
          <w:color w:val="000000"/>
        </w:rPr>
        <w:t xml:space="preserve"> </w:t>
      </w:r>
      <w:r w:rsidRPr="00956DF0">
        <w:rPr>
          <w:rFonts w:ascii="Arial" w:eastAsia="Times New Roman" w:hAnsi="Arial" w:cs="Arial"/>
          <w:color w:val="000000"/>
        </w:rPr>
        <w:t>zmluvy.</w:t>
      </w:r>
    </w:p>
    <w:p w14:paraId="0055030D" w14:textId="77777777" w:rsidR="00C81AA2" w:rsidRPr="00956DF0" w:rsidRDefault="00C81AA2" w:rsidP="00314E55">
      <w:pPr>
        <w:widowControl w:val="0"/>
        <w:numPr>
          <w:ilvl w:val="0"/>
          <w:numId w:val="5"/>
        </w:numPr>
        <w:autoSpaceDE w:val="0"/>
        <w:autoSpaceDN w:val="0"/>
        <w:spacing w:after="0"/>
        <w:contextualSpacing/>
        <w:jc w:val="both"/>
        <w:rPr>
          <w:rFonts w:ascii="Arial" w:hAnsi="Arial" w:cs="Arial"/>
        </w:rPr>
      </w:pPr>
      <w:r w:rsidRPr="00956DF0">
        <w:rPr>
          <w:rFonts w:ascii="Arial" w:hAnsi="Arial" w:cs="Arial"/>
        </w:rPr>
        <w:t>Poskytovateľ je oprávnený fakturovať cenu za služby spojené s diagnostikou vady alebo poruchy najviac vo výške zodpovedajúcej 3 hodinám práce, v odôvodnených prípadoch po odsúhlasení zástupcom objednávateľa najviac vo výške zodpovedajúcej 8 hodinám práce.</w:t>
      </w:r>
    </w:p>
    <w:p w14:paraId="5862C85D" w14:textId="77777777" w:rsidR="00C81AA2" w:rsidRPr="00956DF0" w:rsidRDefault="00C81AA2" w:rsidP="00314E55">
      <w:pPr>
        <w:widowControl w:val="0"/>
        <w:numPr>
          <w:ilvl w:val="0"/>
          <w:numId w:val="5"/>
        </w:numPr>
        <w:autoSpaceDE w:val="0"/>
        <w:autoSpaceDN w:val="0"/>
        <w:spacing w:after="0"/>
        <w:contextualSpacing/>
        <w:jc w:val="both"/>
        <w:rPr>
          <w:rFonts w:ascii="Arial" w:eastAsia="Times New Roman" w:hAnsi="Arial" w:cs="Arial"/>
        </w:rPr>
      </w:pPr>
      <w:r w:rsidRPr="00956DF0">
        <w:rPr>
          <w:rFonts w:ascii="Arial" w:eastAsia="Times New Roman" w:hAnsi="Arial" w:cs="Arial"/>
        </w:rPr>
        <w:t xml:space="preserve">Poskytovateľ je povinný zabezpečiť plnenie predmetu zmluvy na základe telefonickej požiadavky objednávateľa a jej súčasnému zaslaniu e-mailom na adresu poskytovateľa. </w:t>
      </w:r>
    </w:p>
    <w:p w14:paraId="60AD6BEE" w14:textId="2EF929A7" w:rsidR="00C81AA2" w:rsidRPr="00956DF0" w:rsidRDefault="00C81AA2" w:rsidP="00C81AA2">
      <w:pPr>
        <w:widowControl w:val="0"/>
        <w:autoSpaceDE w:val="0"/>
        <w:autoSpaceDN w:val="0"/>
        <w:spacing w:after="0" w:line="240" w:lineRule="auto"/>
        <w:rPr>
          <w:rFonts w:ascii="Arial" w:eastAsia="Times New Roman" w:hAnsi="Arial" w:cs="Arial"/>
        </w:rPr>
      </w:pPr>
    </w:p>
    <w:p w14:paraId="27BFC343" w14:textId="2E9AECAD" w:rsidR="008221FB" w:rsidRDefault="008221FB" w:rsidP="00C81AA2">
      <w:pPr>
        <w:widowControl w:val="0"/>
        <w:autoSpaceDE w:val="0"/>
        <w:autoSpaceDN w:val="0"/>
        <w:spacing w:after="0" w:line="240" w:lineRule="auto"/>
        <w:rPr>
          <w:rFonts w:ascii="Arial" w:eastAsia="Times New Roman" w:hAnsi="Arial" w:cs="Arial"/>
        </w:rPr>
      </w:pPr>
    </w:p>
    <w:p w14:paraId="78127102" w14:textId="34A17A18" w:rsidR="00C81AA2" w:rsidRPr="00956DF0" w:rsidRDefault="00C81AA2" w:rsidP="00C81AA2">
      <w:pPr>
        <w:tabs>
          <w:tab w:val="center" w:pos="-3261"/>
          <w:tab w:val="left" w:pos="2552"/>
        </w:tabs>
        <w:spacing w:after="0"/>
        <w:jc w:val="center"/>
        <w:rPr>
          <w:rFonts w:ascii="Arial" w:hAnsi="Arial" w:cs="Arial"/>
          <w:b/>
          <w:bCs/>
        </w:rPr>
      </w:pPr>
      <w:r w:rsidRPr="00956DF0">
        <w:rPr>
          <w:rFonts w:ascii="Arial" w:hAnsi="Arial" w:cs="Arial"/>
          <w:b/>
          <w:bCs/>
        </w:rPr>
        <w:t>Čl. VII</w:t>
      </w:r>
    </w:p>
    <w:p w14:paraId="76865AFA" w14:textId="77777777" w:rsidR="00C81AA2" w:rsidRPr="00956DF0" w:rsidRDefault="00C81AA2" w:rsidP="00C81AA2">
      <w:pPr>
        <w:tabs>
          <w:tab w:val="center" w:pos="-3261"/>
          <w:tab w:val="left" w:pos="2552"/>
        </w:tabs>
        <w:spacing w:after="0"/>
        <w:jc w:val="center"/>
        <w:rPr>
          <w:rFonts w:ascii="Arial" w:hAnsi="Arial" w:cs="Arial"/>
          <w:b/>
          <w:bCs/>
        </w:rPr>
      </w:pPr>
      <w:r w:rsidRPr="00956DF0">
        <w:rPr>
          <w:rFonts w:ascii="Arial" w:hAnsi="Arial" w:cs="Arial"/>
          <w:b/>
          <w:bCs/>
        </w:rPr>
        <w:t>Práva, záväzky a povinnosti objednávateľa</w:t>
      </w:r>
    </w:p>
    <w:p w14:paraId="1B5D0F66" w14:textId="77777777" w:rsidR="00C81AA2" w:rsidRPr="00956DF0" w:rsidRDefault="00C81AA2" w:rsidP="00C81AA2">
      <w:pPr>
        <w:tabs>
          <w:tab w:val="center" w:pos="-3261"/>
          <w:tab w:val="left" w:pos="2552"/>
        </w:tabs>
        <w:spacing w:after="0"/>
        <w:jc w:val="center"/>
        <w:rPr>
          <w:rFonts w:ascii="Arial" w:hAnsi="Arial" w:cs="Arial"/>
          <w:b/>
          <w:bCs/>
        </w:rPr>
      </w:pPr>
    </w:p>
    <w:p w14:paraId="4F86E29B" w14:textId="400C0A21" w:rsidR="0014423D" w:rsidRPr="00956DF0" w:rsidRDefault="00C81AA2" w:rsidP="1CAA4FDF">
      <w:pPr>
        <w:pStyle w:val="Odsekzoznamu"/>
        <w:numPr>
          <w:ilvl w:val="0"/>
          <w:numId w:val="28"/>
        </w:numPr>
        <w:jc w:val="both"/>
        <w:rPr>
          <w:rStyle w:val="fontstyle21"/>
          <w:rFonts w:asciiTheme="minorHAnsi" w:eastAsiaTheme="minorEastAsia" w:hAnsiTheme="minorHAnsi"/>
          <w:color w:val="000000" w:themeColor="text1"/>
        </w:rPr>
      </w:pPr>
      <w:r w:rsidRPr="1CAA4FDF">
        <w:rPr>
          <w:rStyle w:val="fontstyle21"/>
          <w:rFonts w:ascii="Arial" w:hAnsi="Arial" w:cs="Arial"/>
        </w:rPr>
        <w:t xml:space="preserve">Objednávateľ je povinný nahlásiť poskytovateľovi, že nastala situácia, keď je potrebné vykonať servisnú činnosť, a to elektronicky na e-mail poskytovateľa alebo telefonicky spolu s popisom vzniknutej situácie a so špecifikáciou požadovaných činností. Osobou poverenou konať za poskytovateľa v rozsahu tejto zmluvy je: </w:t>
      </w:r>
      <w:r w:rsidR="00583697">
        <w:rPr>
          <w:rFonts w:ascii="Arial" w:eastAsia="Arial" w:hAnsi="Arial" w:cs="Arial"/>
        </w:rPr>
        <w:t>..................</w:t>
      </w:r>
      <w:r w:rsidR="00583697">
        <w:rPr>
          <w:rStyle w:val="fontstyle21"/>
          <w:rFonts w:ascii="Arial" w:hAnsi="Arial" w:cs="Arial"/>
        </w:rPr>
        <w:t>, mobil:...............</w:t>
      </w:r>
    </w:p>
    <w:p w14:paraId="19994232" w14:textId="4D2AA5CC" w:rsidR="0014423D" w:rsidRPr="00956DF0" w:rsidRDefault="00C81AA2" w:rsidP="00327C8E">
      <w:pPr>
        <w:pStyle w:val="Odsekzoznamu"/>
        <w:numPr>
          <w:ilvl w:val="0"/>
          <w:numId w:val="28"/>
        </w:numPr>
        <w:jc w:val="both"/>
        <w:rPr>
          <w:rFonts w:ascii="Arial" w:hAnsi="Arial" w:cs="Arial"/>
          <w:color w:val="000000"/>
        </w:rPr>
      </w:pPr>
      <w:r w:rsidRPr="1CAA4FDF">
        <w:rPr>
          <w:rStyle w:val="fontstyle21"/>
          <w:rFonts w:ascii="Arial" w:hAnsi="Arial" w:cs="Arial"/>
        </w:rPr>
        <w:t xml:space="preserve">Objednávateľ je povinný poskytnúť poskytovateľovi pri servisnej činnosti potrebnú súčinnosť, </w:t>
      </w:r>
      <w:r w:rsidR="0072035A" w:rsidRPr="1CAA4FDF">
        <w:rPr>
          <w:rStyle w:val="fontstyle21"/>
          <w:rFonts w:ascii="Arial" w:hAnsi="Arial" w:cs="Arial"/>
        </w:rPr>
        <w:t>najmä určiť zamestnanca</w:t>
      </w:r>
      <w:r w:rsidRPr="1CAA4FDF">
        <w:rPr>
          <w:rStyle w:val="fontstyle21"/>
          <w:rFonts w:ascii="Arial" w:hAnsi="Arial" w:cs="Arial"/>
        </w:rPr>
        <w:t xml:space="preserve">, ktorý bude s poskytovateľom komunikovať a umožniť poskytovateľovi prístup k zariadeniam vyžadujúcim výkon servisnej činnosti. </w:t>
      </w:r>
      <w:r w:rsidR="0014423D" w:rsidRPr="1CAA4FDF">
        <w:rPr>
          <w:rFonts w:ascii="Arial" w:hAnsi="Arial" w:cs="Arial"/>
        </w:rPr>
        <w:t xml:space="preserve">Poverenou osobou objednávateľa je: </w:t>
      </w:r>
      <w:r w:rsidR="00583697">
        <w:rPr>
          <w:rFonts w:ascii="Arial" w:hAnsi="Arial" w:cs="Arial"/>
        </w:rPr>
        <w:t>..................</w:t>
      </w:r>
      <w:r w:rsidR="0014423D" w:rsidRPr="1CAA4FDF">
        <w:rPr>
          <w:rFonts w:ascii="Arial" w:hAnsi="Arial" w:cs="Arial"/>
        </w:rPr>
        <w:t xml:space="preserve">, tel. č. </w:t>
      </w:r>
      <w:r w:rsidR="00583697">
        <w:rPr>
          <w:rFonts w:ascii="Arial" w:hAnsi="Arial" w:cs="Arial"/>
        </w:rPr>
        <w:t>...................</w:t>
      </w:r>
      <w:r w:rsidR="0014423D" w:rsidRPr="1CAA4FDF">
        <w:rPr>
          <w:rFonts w:ascii="Arial" w:hAnsi="Arial" w:cs="Arial"/>
        </w:rPr>
        <w:t xml:space="preserve">, mobil: </w:t>
      </w:r>
      <w:r w:rsidR="00583697">
        <w:rPr>
          <w:rFonts w:ascii="Arial" w:hAnsi="Arial" w:cs="Arial"/>
        </w:rPr>
        <w:t>....................</w:t>
      </w:r>
      <w:r w:rsidR="0014423D" w:rsidRPr="1CAA4FDF">
        <w:rPr>
          <w:rFonts w:ascii="Arial" w:hAnsi="Arial" w:cs="Arial"/>
        </w:rPr>
        <w:t xml:space="preserve">. </w:t>
      </w:r>
    </w:p>
    <w:p w14:paraId="4550FD43" w14:textId="4179FDF9" w:rsidR="00C81AA2" w:rsidRPr="00956DF0" w:rsidRDefault="00C81AA2" w:rsidP="00327C8E">
      <w:pPr>
        <w:pStyle w:val="Odsekzoznamu"/>
        <w:numPr>
          <w:ilvl w:val="0"/>
          <w:numId w:val="6"/>
        </w:numPr>
        <w:jc w:val="both"/>
        <w:rPr>
          <w:rStyle w:val="fontstyle21"/>
          <w:rFonts w:ascii="Arial" w:hAnsi="Arial" w:cs="Arial"/>
        </w:rPr>
      </w:pPr>
      <w:r w:rsidRPr="00956DF0">
        <w:rPr>
          <w:rStyle w:val="fontstyle21"/>
          <w:rFonts w:ascii="Arial" w:hAnsi="Arial" w:cs="Arial"/>
        </w:rPr>
        <w:t>Objednávateľ je povinný všetky informácie, ktoré sú obchodným tajomstvom poskytovateľa a ktoré nadobudo</w:t>
      </w:r>
      <w:r w:rsidR="0072035A" w:rsidRPr="00956DF0">
        <w:rPr>
          <w:rStyle w:val="fontstyle21"/>
          <w:rFonts w:ascii="Arial" w:hAnsi="Arial" w:cs="Arial"/>
        </w:rPr>
        <w:t>l počas spolupráce s poskytovateľom</w:t>
      </w:r>
      <w:r w:rsidRPr="00956DF0">
        <w:rPr>
          <w:rStyle w:val="fontstyle21"/>
          <w:rFonts w:ascii="Arial" w:hAnsi="Arial" w:cs="Arial"/>
        </w:rPr>
        <w:t>, uchovávať v dôvernom režime a bez</w:t>
      </w:r>
      <w:r w:rsidR="0072035A" w:rsidRPr="00956DF0">
        <w:rPr>
          <w:rStyle w:val="fontstyle21"/>
          <w:rFonts w:ascii="Arial" w:hAnsi="Arial" w:cs="Arial"/>
        </w:rPr>
        <w:t xml:space="preserve"> písomného súhlasu poskytovateľa</w:t>
      </w:r>
      <w:r w:rsidRPr="00956DF0">
        <w:rPr>
          <w:rStyle w:val="fontstyle21"/>
          <w:rFonts w:ascii="Arial" w:hAnsi="Arial" w:cs="Arial"/>
        </w:rPr>
        <w:t xml:space="preserve"> neposkytovať tieto informácie tretím osobám. Toto ustanovenie sa neviaže na informácie, ktoré je objednávateľ povinný sprístupniť podľa osobitného predpisu. </w:t>
      </w:r>
    </w:p>
    <w:p w14:paraId="2325C63A" w14:textId="00110C7B" w:rsidR="008C34A2" w:rsidRPr="00956DF0" w:rsidRDefault="00C81AA2" w:rsidP="00327C8E">
      <w:pPr>
        <w:pStyle w:val="Odsekzoznamu"/>
        <w:numPr>
          <w:ilvl w:val="0"/>
          <w:numId w:val="6"/>
        </w:numPr>
        <w:rPr>
          <w:rFonts w:ascii="Arial" w:hAnsi="Arial" w:cs="Arial"/>
        </w:rPr>
      </w:pPr>
      <w:r w:rsidRPr="1CAA4FDF">
        <w:rPr>
          <w:rStyle w:val="fontstyle21"/>
          <w:rFonts w:ascii="Arial" w:hAnsi="Arial" w:cs="Arial"/>
        </w:rPr>
        <w:t xml:space="preserve">Objednávateľ a poskytovateľ sú povinní navzájom si vopred oznámiť potrebu prerušenia prevádzky </w:t>
      </w:r>
      <w:r w:rsidR="1A7E7B2D" w:rsidRPr="1CAA4FDF">
        <w:rPr>
          <w:rStyle w:val="fontstyle21"/>
          <w:rFonts w:ascii="Arial" w:hAnsi="Arial" w:cs="Arial"/>
        </w:rPr>
        <w:t>AVZ</w:t>
      </w:r>
      <w:r w:rsidRPr="1CAA4FDF">
        <w:rPr>
          <w:rStyle w:val="fontstyle21"/>
          <w:rFonts w:ascii="Arial" w:hAnsi="Arial" w:cs="Arial"/>
        </w:rPr>
        <w:t xml:space="preserve">S a </w:t>
      </w:r>
      <w:r w:rsidR="3703D0A2" w:rsidRPr="1CAA4FDF">
        <w:rPr>
          <w:rStyle w:val="fontstyle21"/>
          <w:rFonts w:ascii="Arial" w:hAnsi="Arial" w:cs="Arial"/>
        </w:rPr>
        <w:t>P</w:t>
      </w:r>
      <w:r w:rsidRPr="1CAA4FDF">
        <w:rPr>
          <w:rStyle w:val="fontstyle21"/>
          <w:rFonts w:ascii="Arial" w:hAnsi="Arial" w:cs="Arial"/>
        </w:rPr>
        <w:t>S a dohodnúť termín prerušenia prevádzky. Posky</w:t>
      </w:r>
      <w:r w:rsidR="000A2926" w:rsidRPr="1CAA4FDF">
        <w:rPr>
          <w:rStyle w:val="fontstyle21"/>
          <w:rFonts w:ascii="Arial" w:hAnsi="Arial" w:cs="Arial"/>
        </w:rPr>
        <w:t xml:space="preserve">tovateľ môže </w:t>
      </w:r>
      <w:r w:rsidR="000A2926" w:rsidRPr="1CAA4FDF">
        <w:rPr>
          <w:rStyle w:val="fontstyle21"/>
          <w:rFonts w:ascii="Arial" w:hAnsi="Arial" w:cs="Arial"/>
        </w:rPr>
        <w:lastRenderedPageBreak/>
        <w:t xml:space="preserve">prerušiť prevádzku </w:t>
      </w:r>
      <w:r w:rsidR="77374A0D" w:rsidRPr="1CAA4FDF">
        <w:rPr>
          <w:rStyle w:val="fontstyle21"/>
          <w:rFonts w:ascii="Arial" w:hAnsi="Arial" w:cs="Arial"/>
        </w:rPr>
        <w:t>AVZ</w:t>
      </w:r>
      <w:r w:rsidRPr="1CAA4FDF">
        <w:rPr>
          <w:rStyle w:val="fontstyle21"/>
          <w:rFonts w:ascii="Arial" w:hAnsi="Arial" w:cs="Arial"/>
        </w:rPr>
        <w:t>S</w:t>
      </w:r>
      <w:r w:rsidR="000A2926" w:rsidRPr="1CAA4FDF">
        <w:rPr>
          <w:rStyle w:val="fontstyle21"/>
          <w:rFonts w:ascii="Arial" w:hAnsi="Arial" w:cs="Arial"/>
        </w:rPr>
        <w:t xml:space="preserve"> </w:t>
      </w:r>
      <w:r w:rsidRPr="1CAA4FDF">
        <w:rPr>
          <w:rStyle w:val="fontstyle21"/>
          <w:rFonts w:ascii="Arial" w:hAnsi="Arial" w:cs="Arial"/>
        </w:rPr>
        <w:t>a</w:t>
      </w:r>
      <w:r w:rsidR="000A2926" w:rsidRPr="1CAA4FDF">
        <w:rPr>
          <w:rStyle w:val="fontstyle21"/>
          <w:rFonts w:ascii="Arial" w:hAnsi="Arial" w:cs="Arial"/>
        </w:rPr>
        <w:t> </w:t>
      </w:r>
      <w:r w:rsidR="363C3D59" w:rsidRPr="1CAA4FDF">
        <w:rPr>
          <w:rStyle w:val="fontstyle21"/>
          <w:rFonts w:ascii="Arial" w:hAnsi="Arial" w:cs="Arial"/>
        </w:rPr>
        <w:t>P</w:t>
      </w:r>
      <w:r w:rsidRPr="1CAA4FDF">
        <w:rPr>
          <w:rStyle w:val="fontstyle21"/>
          <w:rFonts w:ascii="Arial" w:hAnsi="Arial" w:cs="Arial"/>
        </w:rPr>
        <w:t>S</w:t>
      </w:r>
      <w:r w:rsidR="000A2926" w:rsidRPr="1CAA4FDF">
        <w:rPr>
          <w:rStyle w:val="fontstyle21"/>
          <w:rFonts w:ascii="Arial" w:hAnsi="Arial" w:cs="Arial"/>
        </w:rPr>
        <w:t xml:space="preserve"> </w:t>
      </w:r>
      <w:r w:rsidRPr="1CAA4FDF">
        <w:rPr>
          <w:rStyle w:val="fontstyle21"/>
          <w:rFonts w:ascii="Arial" w:hAnsi="Arial" w:cs="Arial"/>
        </w:rPr>
        <w:t>len po predchádzajúcom</w:t>
      </w:r>
      <w:r w:rsidR="000A2926" w:rsidRPr="1CAA4FDF">
        <w:rPr>
          <w:rStyle w:val="fontstyle21"/>
          <w:rFonts w:ascii="Arial" w:hAnsi="Arial" w:cs="Arial"/>
        </w:rPr>
        <w:t xml:space="preserve"> súhlase </w:t>
      </w:r>
      <w:r w:rsidRPr="1CAA4FDF">
        <w:rPr>
          <w:rStyle w:val="fontstyle21"/>
          <w:rFonts w:ascii="Arial" w:hAnsi="Arial" w:cs="Arial"/>
        </w:rPr>
        <w:t>objednávateľa.</w:t>
      </w:r>
      <w:r>
        <w:br/>
      </w:r>
    </w:p>
    <w:p w14:paraId="52D2D864" w14:textId="790395C3" w:rsidR="00C81AA2" w:rsidRPr="00956DF0" w:rsidRDefault="00C81AA2" w:rsidP="00C81AA2">
      <w:pPr>
        <w:tabs>
          <w:tab w:val="center" w:pos="-3261"/>
          <w:tab w:val="left" w:pos="2552"/>
        </w:tabs>
        <w:spacing w:after="0"/>
        <w:jc w:val="center"/>
        <w:rPr>
          <w:rFonts w:ascii="Arial" w:hAnsi="Arial" w:cs="Arial"/>
          <w:b/>
          <w:bCs/>
        </w:rPr>
      </w:pPr>
      <w:r w:rsidRPr="00956DF0">
        <w:rPr>
          <w:rFonts w:ascii="Arial" w:hAnsi="Arial" w:cs="Arial"/>
          <w:b/>
          <w:bCs/>
        </w:rPr>
        <w:t>Čl. VIII</w:t>
      </w:r>
    </w:p>
    <w:p w14:paraId="7DC44420" w14:textId="77777777" w:rsidR="00C81AA2" w:rsidRPr="00956DF0" w:rsidRDefault="00C81AA2" w:rsidP="00C81AA2">
      <w:pPr>
        <w:tabs>
          <w:tab w:val="center" w:pos="-3261"/>
          <w:tab w:val="left" w:pos="2552"/>
        </w:tabs>
        <w:spacing w:after="0"/>
        <w:jc w:val="center"/>
        <w:rPr>
          <w:rFonts w:ascii="Arial" w:hAnsi="Arial" w:cs="Arial"/>
          <w:b/>
          <w:bCs/>
        </w:rPr>
      </w:pPr>
      <w:r w:rsidRPr="00956DF0">
        <w:rPr>
          <w:rFonts w:ascii="Arial" w:hAnsi="Arial" w:cs="Arial"/>
          <w:b/>
          <w:bCs/>
        </w:rPr>
        <w:t>Cena a platobné podmienky</w:t>
      </w:r>
    </w:p>
    <w:p w14:paraId="6D766A9F" w14:textId="77777777" w:rsidR="00C81AA2" w:rsidRPr="00956DF0" w:rsidRDefault="00C81AA2" w:rsidP="00C15A65">
      <w:pPr>
        <w:tabs>
          <w:tab w:val="center" w:pos="-3261"/>
          <w:tab w:val="left" w:pos="2552"/>
        </w:tabs>
        <w:spacing w:after="0"/>
        <w:ind w:left="426" w:hanging="426"/>
        <w:jc w:val="both"/>
        <w:rPr>
          <w:rFonts w:ascii="Arial" w:hAnsi="Arial" w:cs="Arial"/>
          <w:b/>
          <w:bCs/>
        </w:rPr>
      </w:pPr>
    </w:p>
    <w:p w14:paraId="72E53E49" w14:textId="77777777" w:rsidR="00C81AA2" w:rsidRPr="00956DF0" w:rsidRDefault="00C81AA2" w:rsidP="00C15A65">
      <w:pPr>
        <w:pStyle w:val="Odsekzoznamu"/>
        <w:numPr>
          <w:ilvl w:val="0"/>
          <w:numId w:val="10"/>
        </w:numPr>
        <w:spacing w:after="0"/>
        <w:ind w:left="426" w:hanging="426"/>
        <w:jc w:val="both"/>
        <w:rPr>
          <w:rFonts w:ascii="Arial" w:hAnsi="Arial" w:cs="Arial"/>
        </w:rPr>
      </w:pPr>
      <w:r w:rsidRPr="00956DF0">
        <w:rPr>
          <w:rFonts w:ascii="Arial" w:hAnsi="Arial" w:cs="Arial"/>
        </w:rPr>
        <w:t>Cena za poskytnuté služby podľa tejto zmluvy je stanovená v súlade s </w:t>
      </w:r>
      <w:proofErr w:type="spellStart"/>
      <w:r w:rsidRPr="00956DF0">
        <w:rPr>
          <w:rFonts w:ascii="Arial" w:hAnsi="Arial" w:cs="Arial"/>
        </w:rPr>
        <w:t>ust</w:t>
      </w:r>
      <w:proofErr w:type="spellEnd"/>
      <w:r w:rsidRPr="00956DF0">
        <w:rPr>
          <w:rFonts w:ascii="Arial" w:hAnsi="Arial" w:cs="Arial"/>
        </w:rPr>
        <w:t xml:space="preserve">. zák. č. 18/1996 Z. z. a v súlade s vyhl. č. 87/1996 Z. z. </w:t>
      </w:r>
    </w:p>
    <w:p w14:paraId="5F935F58" w14:textId="139366BB" w:rsidR="00C81AA2" w:rsidRPr="00956DF0" w:rsidRDefault="00C81AA2" w:rsidP="00C15A65">
      <w:pPr>
        <w:numPr>
          <w:ilvl w:val="0"/>
          <w:numId w:val="10"/>
        </w:numPr>
        <w:tabs>
          <w:tab w:val="center" w:pos="-3261"/>
          <w:tab w:val="left" w:pos="2552"/>
        </w:tabs>
        <w:spacing w:after="0"/>
        <w:ind w:left="426" w:hanging="426"/>
        <w:jc w:val="both"/>
        <w:rPr>
          <w:rFonts w:ascii="Arial" w:hAnsi="Arial" w:cs="Arial"/>
        </w:rPr>
      </w:pPr>
      <w:r w:rsidRPr="00956DF0">
        <w:rPr>
          <w:rFonts w:ascii="Arial" w:hAnsi="Arial" w:cs="Arial"/>
        </w:rPr>
        <w:t>Cena za služby poskytnuté počas trvania tejto zmluvy neprekročí 30</w:t>
      </w:r>
      <w:r w:rsidR="00135B75">
        <w:rPr>
          <w:rFonts w:ascii="Arial" w:hAnsi="Arial" w:cs="Arial"/>
        </w:rPr>
        <w:t>.0</w:t>
      </w:r>
      <w:r w:rsidRPr="00956DF0">
        <w:rPr>
          <w:rFonts w:ascii="Arial" w:hAnsi="Arial" w:cs="Arial"/>
        </w:rPr>
        <w:t xml:space="preserve">00,00 EUR bez DPH (slovom: „tridsaťtisíc eur“). Táto suma zahŕňa všetky náklady spojené s plnením predmetu zmluvy, a  to najmä cenu za poskytnutie jednotlivých služieb.  </w:t>
      </w:r>
    </w:p>
    <w:p w14:paraId="33BD914E" w14:textId="31EF45C3" w:rsidR="00C81AA2" w:rsidRPr="00956DF0" w:rsidRDefault="00C81AA2" w:rsidP="00C15A65">
      <w:pPr>
        <w:pStyle w:val="Odsekzoznamu"/>
        <w:numPr>
          <w:ilvl w:val="0"/>
          <w:numId w:val="11"/>
        </w:numPr>
        <w:spacing w:after="0"/>
        <w:ind w:left="426" w:hanging="426"/>
        <w:jc w:val="both"/>
        <w:rPr>
          <w:rFonts w:eastAsiaTheme="minorEastAsia"/>
        </w:rPr>
      </w:pPr>
      <w:r w:rsidRPr="1CAA4FDF">
        <w:rPr>
          <w:rFonts w:ascii="Arial" w:hAnsi="Arial" w:cs="Arial"/>
        </w:rPr>
        <w:t xml:space="preserve">Cena za jednu servisnú hodinu zahŕňa vykonanie úpravy, údržby </w:t>
      </w:r>
      <w:r w:rsidR="143B15F8" w:rsidRPr="1CAA4FDF">
        <w:rPr>
          <w:rFonts w:ascii="Arial" w:hAnsi="Arial" w:cs="Arial"/>
        </w:rPr>
        <w:t>softvéru a hardvéru audiovizuálneho a prezentačného systému</w:t>
      </w:r>
      <w:r w:rsidRPr="1CAA4FDF">
        <w:rPr>
          <w:rFonts w:ascii="Arial" w:hAnsi="Arial" w:cs="Arial"/>
        </w:rPr>
        <w:t xml:space="preserve"> a samotné odstraňovanie nedostatkov.</w:t>
      </w:r>
    </w:p>
    <w:p w14:paraId="0A7C2B1D" w14:textId="2918880D" w:rsidR="00C81AA2" w:rsidRPr="00956DF0" w:rsidRDefault="00C81AA2" w:rsidP="0014423D">
      <w:pPr>
        <w:numPr>
          <w:ilvl w:val="0"/>
          <w:numId w:val="11"/>
        </w:numPr>
        <w:spacing w:after="0"/>
        <w:ind w:left="426" w:hanging="426"/>
        <w:jc w:val="both"/>
        <w:rPr>
          <w:rFonts w:ascii="Arial" w:hAnsi="Arial" w:cs="Arial"/>
        </w:rPr>
      </w:pPr>
      <w:r w:rsidRPr="1CAA4FDF">
        <w:rPr>
          <w:rFonts w:ascii="Arial" w:hAnsi="Arial" w:cs="Arial"/>
        </w:rPr>
        <w:t xml:space="preserve">Cena za diagnostikovanie vady zahŕňa prácu súvisiacu so zistením vady. </w:t>
      </w:r>
    </w:p>
    <w:p w14:paraId="588EBFD7" w14:textId="620E7C5F" w:rsidR="00C81AA2" w:rsidRPr="00956DF0" w:rsidRDefault="00C81AA2" w:rsidP="0014423D">
      <w:pPr>
        <w:numPr>
          <w:ilvl w:val="0"/>
          <w:numId w:val="11"/>
        </w:numPr>
        <w:spacing w:after="0"/>
        <w:ind w:left="426" w:hanging="426"/>
        <w:jc w:val="both"/>
        <w:rPr>
          <w:rFonts w:ascii="Arial" w:hAnsi="Arial" w:cs="Arial"/>
        </w:rPr>
      </w:pPr>
      <w:r w:rsidRPr="19CEDF02">
        <w:rPr>
          <w:rFonts w:ascii="Arial" w:hAnsi="Arial" w:cs="Arial"/>
        </w:rPr>
        <w:t>Špecifikácia cien za poskytnutie služieb</w:t>
      </w:r>
      <w:r w:rsidR="009B213B" w:rsidRPr="19CEDF02">
        <w:rPr>
          <w:rFonts w:ascii="Arial" w:hAnsi="Arial" w:cs="Arial"/>
        </w:rPr>
        <w:t xml:space="preserve"> </w:t>
      </w:r>
      <w:r w:rsidR="00134D56">
        <w:rPr>
          <w:rFonts w:ascii="Arial" w:hAnsi="Arial" w:cs="Arial"/>
        </w:rPr>
        <w:t>je</w:t>
      </w:r>
      <w:r w:rsidR="009B213B" w:rsidRPr="19CEDF02">
        <w:rPr>
          <w:rFonts w:ascii="Arial" w:hAnsi="Arial" w:cs="Arial"/>
        </w:rPr>
        <w:t xml:space="preserve"> uveden</w:t>
      </w:r>
      <w:r w:rsidR="00EB4578">
        <w:rPr>
          <w:rFonts w:ascii="Arial" w:hAnsi="Arial" w:cs="Arial"/>
        </w:rPr>
        <w:t>á</w:t>
      </w:r>
      <w:r w:rsidR="009B213B" w:rsidRPr="19CEDF02">
        <w:rPr>
          <w:rFonts w:ascii="Arial" w:hAnsi="Arial" w:cs="Arial"/>
        </w:rPr>
        <w:t xml:space="preserve"> v </w:t>
      </w:r>
      <w:r w:rsidR="009D2EE5">
        <w:rPr>
          <w:rFonts w:ascii="Arial" w:hAnsi="Arial" w:cs="Arial"/>
        </w:rPr>
        <w:t>P</w:t>
      </w:r>
      <w:r w:rsidR="009B213B" w:rsidRPr="19CEDF02">
        <w:rPr>
          <w:rFonts w:ascii="Arial" w:hAnsi="Arial" w:cs="Arial"/>
        </w:rPr>
        <w:t>rílohe</w:t>
      </w:r>
      <w:r w:rsidR="009D2EE5">
        <w:rPr>
          <w:rFonts w:ascii="Arial" w:hAnsi="Arial" w:cs="Arial"/>
        </w:rPr>
        <w:t xml:space="preserve"> č. </w:t>
      </w:r>
      <w:r w:rsidR="009B213B" w:rsidRPr="19CEDF02">
        <w:rPr>
          <w:rFonts w:ascii="Arial" w:hAnsi="Arial" w:cs="Arial"/>
        </w:rPr>
        <w:t>1 tejto zmluvy</w:t>
      </w:r>
      <w:r w:rsidR="00EB4578">
        <w:rPr>
          <w:rFonts w:ascii="Arial" w:hAnsi="Arial" w:cs="Arial"/>
        </w:rPr>
        <w:t>.</w:t>
      </w:r>
    </w:p>
    <w:p w14:paraId="32E9031B" w14:textId="02C23C4F" w:rsidR="00C81AA2" w:rsidRPr="00956DF0" w:rsidRDefault="00C81AA2" w:rsidP="00C15A65">
      <w:pPr>
        <w:pStyle w:val="Odsekzoznamu"/>
        <w:numPr>
          <w:ilvl w:val="0"/>
          <w:numId w:val="11"/>
        </w:numPr>
        <w:spacing w:after="0"/>
        <w:ind w:left="426" w:hanging="426"/>
        <w:jc w:val="both"/>
        <w:rPr>
          <w:rFonts w:ascii="Arial" w:hAnsi="Arial" w:cs="Arial"/>
        </w:rPr>
      </w:pPr>
      <w:r w:rsidRPr="1CAA4FDF">
        <w:rPr>
          <w:rFonts w:ascii="Arial" w:hAnsi="Arial" w:cs="Arial"/>
        </w:rPr>
        <w:t xml:space="preserve">Po diagnostikovaní systému je poskytovateľ povinný upovedomiť objednávateľa písomne (mailom, poštou) o cene za </w:t>
      </w:r>
      <w:r w:rsidR="00DC1DD3">
        <w:rPr>
          <w:rFonts w:ascii="Arial" w:hAnsi="Arial" w:cs="Arial"/>
        </w:rPr>
        <w:t>poskytnutie služieb</w:t>
      </w:r>
      <w:r w:rsidRPr="1CAA4FDF">
        <w:rPr>
          <w:rFonts w:ascii="Arial" w:hAnsi="Arial" w:cs="Arial"/>
        </w:rPr>
        <w:t xml:space="preserve"> a zároveň je povinný predložiť  i písomnú kalkuláciu ceny k odsúhlaseniu </w:t>
      </w:r>
      <w:r w:rsidR="00DC1DD3">
        <w:rPr>
          <w:rFonts w:ascii="Arial" w:hAnsi="Arial" w:cs="Arial"/>
        </w:rPr>
        <w:t>služieb</w:t>
      </w:r>
      <w:r w:rsidRPr="1CAA4FDF">
        <w:rPr>
          <w:rFonts w:ascii="Arial" w:hAnsi="Arial" w:cs="Arial"/>
        </w:rPr>
        <w:t xml:space="preserve"> objednávateľom. </w:t>
      </w:r>
    </w:p>
    <w:p w14:paraId="3028E19A" w14:textId="1BF97453" w:rsidR="00C81AA2" w:rsidRPr="00956DF0" w:rsidRDefault="00C81AA2" w:rsidP="00C15A65">
      <w:pPr>
        <w:pStyle w:val="Odsekzoznamu"/>
        <w:numPr>
          <w:ilvl w:val="0"/>
          <w:numId w:val="11"/>
        </w:numPr>
        <w:ind w:left="426" w:hanging="426"/>
        <w:jc w:val="both"/>
        <w:rPr>
          <w:rFonts w:ascii="Arial" w:hAnsi="Arial" w:cs="Arial"/>
        </w:rPr>
      </w:pPr>
      <w:r w:rsidRPr="1CAA4FDF">
        <w:rPr>
          <w:rFonts w:ascii="Arial" w:hAnsi="Arial" w:cs="Arial"/>
        </w:rPr>
        <w:t xml:space="preserve">Po doručení kalkulácie ceny </w:t>
      </w:r>
      <w:r w:rsidR="0073682C">
        <w:rPr>
          <w:rFonts w:ascii="Arial" w:hAnsi="Arial" w:cs="Arial"/>
        </w:rPr>
        <w:t>služieb</w:t>
      </w:r>
      <w:r w:rsidRPr="1CAA4FDF">
        <w:rPr>
          <w:rFonts w:ascii="Arial" w:hAnsi="Arial" w:cs="Arial"/>
        </w:rPr>
        <w:t xml:space="preserve"> objednávateľ vystaví objednávku, ktorou dá súhlas s</w:t>
      </w:r>
      <w:r w:rsidR="0073682C">
        <w:rPr>
          <w:rFonts w:ascii="Arial" w:hAnsi="Arial" w:cs="Arial"/>
        </w:rPr>
        <w:t> poskytnutím služieb</w:t>
      </w:r>
      <w:r w:rsidRPr="1CAA4FDF">
        <w:rPr>
          <w:rFonts w:ascii="Arial" w:hAnsi="Arial" w:cs="Arial"/>
        </w:rPr>
        <w:t xml:space="preserve"> </w:t>
      </w:r>
      <w:r w:rsidR="00DB0F23">
        <w:rPr>
          <w:rFonts w:ascii="Arial" w:hAnsi="Arial" w:cs="Arial"/>
        </w:rPr>
        <w:t>poskytovateľom</w:t>
      </w:r>
      <w:r w:rsidRPr="1CAA4FDF">
        <w:rPr>
          <w:rFonts w:ascii="Arial" w:hAnsi="Arial" w:cs="Arial"/>
        </w:rPr>
        <w:t>. Objednávateľ zároveň potvrdí svoj súhlas s kalkuláciou ceny e-mailom na adresu poskytovateľa.</w:t>
      </w:r>
    </w:p>
    <w:p w14:paraId="2B638CAA" w14:textId="77777777" w:rsidR="00C81AA2" w:rsidRPr="00956DF0" w:rsidRDefault="00C81AA2" w:rsidP="00C15A65">
      <w:pPr>
        <w:pStyle w:val="Odsekzoznamu"/>
        <w:numPr>
          <w:ilvl w:val="0"/>
          <w:numId w:val="11"/>
        </w:numPr>
        <w:ind w:left="426" w:hanging="426"/>
        <w:jc w:val="both"/>
        <w:rPr>
          <w:rFonts w:ascii="Arial" w:hAnsi="Arial" w:cs="Arial"/>
        </w:rPr>
      </w:pPr>
      <w:r w:rsidRPr="1CAA4FDF">
        <w:rPr>
          <w:rFonts w:ascii="Arial" w:hAnsi="Arial" w:cs="Arial"/>
        </w:rPr>
        <w:t>Objednávateľovi vzniká povinnosť na zaplatenie ceny po riadnom splnení predmetu zmluvy poskytovateľom, na základe vystavenej faktúry, ktorá musí byť v súlade s objednávkou vystavenou objednávateľom, Prílohou č. 1 k tejto zmluve a predloženou písomnou kalkuláciou poskytovateľa. Súčasťou faktúry musí byť dodací list potvrdený povereným zástupcom objednávateľa aj poskytovateľa podpisom a odtlačkom pečiatky. Objednávateľ a poskytovateľ sa zaväzujú vo všetkých písomnostiach (listoch, dodacích listoch a faktúrach, atď.) uvádzať číslo  tejto zmluvy.</w:t>
      </w:r>
    </w:p>
    <w:p w14:paraId="251826AF" w14:textId="77777777" w:rsidR="00C81AA2" w:rsidRPr="00956DF0" w:rsidRDefault="00C81AA2" w:rsidP="00C15A65">
      <w:pPr>
        <w:pStyle w:val="Odsekzoznamu"/>
        <w:numPr>
          <w:ilvl w:val="0"/>
          <w:numId w:val="11"/>
        </w:numPr>
        <w:ind w:left="426" w:hanging="426"/>
        <w:jc w:val="both"/>
        <w:rPr>
          <w:rFonts w:ascii="Arial" w:hAnsi="Arial" w:cs="Arial"/>
        </w:rPr>
      </w:pPr>
      <w:r w:rsidRPr="1CAA4FDF">
        <w:rPr>
          <w:rFonts w:ascii="Arial" w:hAnsi="Arial" w:cs="Arial"/>
        </w:rPr>
        <w:t xml:space="preserve">Ak poskytovateľ predloží objednávateľovi faktúru, ktorá je nesprávna, neúplná, ku ktorej nie je priložený potvrdený dodací list, alebo ktorá nemá náležitosti daňového dokladu podľa príslušných právnych predpisov, bude mu faktúra  vrátená na prepracovanie a doplnenie. Vrátením faktúry poskytovateľovi prestáva plynúť lehota splatnosti. Objednávateľ sa v takom prípade nemôže dostať do omeškania s úhradou  faktúry, a to z dôvodu, že nová 30 dňová lehota splatnosti začne plynúť až po doručení opravenej alebo novej faktúry a dodacieho listu, ktoré musia obsahovať všetky požadované náležitosti. </w:t>
      </w:r>
    </w:p>
    <w:p w14:paraId="2A90C1A5" w14:textId="77777777" w:rsidR="00C81AA2" w:rsidRPr="00956DF0" w:rsidRDefault="00C81AA2" w:rsidP="00C15A65">
      <w:pPr>
        <w:pStyle w:val="Odsekzoznamu"/>
        <w:numPr>
          <w:ilvl w:val="0"/>
          <w:numId w:val="11"/>
        </w:numPr>
        <w:ind w:left="426" w:hanging="426"/>
        <w:jc w:val="both"/>
        <w:rPr>
          <w:rFonts w:ascii="Arial" w:hAnsi="Arial" w:cs="Arial"/>
        </w:rPr>
      </w:pPr>
      <w:r w:rsidRPr="1CAA4FDF">
        <w:rPr>
          <w:rFonts w:ascii="Arial" w:hAnsi="Arial" w:cs="Arial"/>
        </w:rPr>
        <w:t>Faktúra bude vystavená poskytovateľom do 7 dní odo dňa riadneho poskytnutia služieb tvoriacich predmet tejto zmluvy a zaslaná  doporučeným listom na adresu objednávateľa.</w:t>
      </w:r>
    </w:p>
    <w:p w14:paraId="0E61A804" w14:textId="77777777" w:rsidR="00C81AA2" w:rsidRPr="00956DF0" w:rsidRDefault="00C81AA2" w:rsidP="00C15A65">
      <w:pPr>
        <w:pStyle w:val="Odsekzoznamu"/>
        <w:numPr>
          <w:ilvl w:val="0"/>
          <w:numId w:val="11"/>
        </w:numPr>
        <w:ind w:left="426" w:hanging="426"/>
        <w:jc w:val="both"/>
        <w:rPr>
          <w:rFonts w:ascii="Arial" w:hAnsi="Arial" w:cs="Arial"/>
        </w:rPr>
      </w:pPr>
      <w:r w:rsidRPr="1CAA4FDF">
        <w:rPr>
          <w:rFonts w:ascii="Arial" w:hAnsi="Arial" w:cs="Arial"/>
        </w:rPr>
        <w:t>Objednávateľ neposkytuje  preddavok ani zálohovú platbu. Lehota splatnosti faktúry je 30 dní  odo dňa doručenia faktúry objednávateľovi.</w:t>
      </w:r>
    </w:p>
    <w:p w14:paraId="53776975" w14:textId="77777777" w:rsidR="00C81AA2" w:rsidRPr="00956DF0" w:rsidRDefault="00C81AA2" w:rsidP="00C15A65">
      <w:pPr>
        <w:pStyle w:val="Odsekzoznamu"/>
        <w:numPr>
          <w:ilvl w:val="0"/>
          <w:numId w:val="11"/>
        </w:numPr>
        <w:ind w:left="426" w:hanging="426"/>
        <w:jc w:val="both"/>
        <w:rPr>
          <w:rFonts w:ascii="Arial" w:hAnsi="Arial" w:cs="Arial"/>
        </w:rPr>
      </w:pPr>
      <w:r w:rsidRPr="1CAA4FDF">
        <w:rPr>
          <w:rFonts w:ascii="Arial" w:hAnsi="Arial" w:cs="Arial"/>
        </w:rPr>
        <w:t>Objednávateľ nezodpovedá za omeškanie s úhradou faktúry, ktorá je spôsobená nepripísaním finančných prostriedkov na účet poskytovateľa zo strany jeho finančného ústavu.</w:t>
      </w:r>
    </w:p>
    <w:p w14:paraId="27159CB3" w14:textId="0AA0A648" w:rsidR="00C81AA2" w:rsidRPr="00956DF0" w:rsidRDefault="00C81AA2" w:rsidP="00C81AA2">
      <w:pPr>
        <w:pStyle w:val="Odsekzoznamu"/>
        <w:ind w:left="360"/>
        <w:rPr>
          <w:rFonts w:ascii="Arial" w:hAnsi="Arial" w:cs="Arial"/>
        </w:rPr>
      </w:pPr>
    </w:p>
    <w:p w14:paraId="6A6C10B5" w14:textId="77777777" w:rsidR="00C81AA2" w:rsidRPr="00956DF0" w:rsidRDefault="00C81AA2" w:rsidP="00C81AA2">
      <w:pPr>
        <w:spacing w:after="0"/>
        <w:jc w:val="center"/>
        <w:rPr>
          <w:rFonts w:ascii="Arial" w:hAnsi="Arial" w:cs="Arial"/>
          <w:b/>
        </w:rPr>
      </w:pPr>
      <w:r w:rsidRPr="00956DF0">
        <w:rPr>
          <w:rFonts w:ascii="Arial" w:hAnsi="Arial" w:cs="Arial"/>
          <w:b/>
        </w:rPr>
        <w:t>Čl. IX</w:t>
      </w:r>
    </w:p>
    <w:p w14:paraId="4EC9D61B" w14:textId="77777777" w:rsidR="00C81AA2" w:rsidRPr="00956DF0" w:rsidRDefault="00C81AA2" w:rsidP="00C81AA2">
      <w:pPr>
        <w:spacing w:after="0"/>
        <w:jc w:val="center"/>
        <w:rPr>
          <w:rFonts w:ascii="Arial" w:hAnsi="Arial" w:cs="Arial"/>
          <w:b/>
        </w:rPr>
      </w:pPr>
      <w:r w:rsidRPr="00956DF0">
        <w:rPr>
          <w:rFonts w:ascii="Arial" w:hAnsi="Arial" w:cs="Arial"/>
          <w:b/>
        </w:rPr>
        <w:t xml:space="preserve">Záručná doba </w:t>
      </w:r>
    </w:p>
    <w:p w14:paraId="3027A84B" w14:textId="77777777" w:rsidR="00C81AA2" w:rsidRPr="00956DF0" w:rsidRDefault="00C81AA2" w:rsidP="00C81AA2">
      <w:pPr>
        <w:spacing w:after="0"/>
        <w:jc w:val="center"/>
        <w:rPr>
          <w:rFonts w:ascii="Arial" w:hAnsi="Arial" w:cs="Arial"/>
          <w:b/>
        </w:rPr>
      </w:pPr>
    </w:p>
    <w:p w14:paraId="7C7020F4" w14:textId="77777777" w:rsidR="00C81AA2" w:rsidRPr="00956DF0" w:rsidRDefault="00C81AA2" w:rsidP="00C81AA2">
      <w:pPr>
        <w:numPr>
          <w:ilvl w:val="0"/>
          <w:numId w:val="13"/>
        </w:numPr>
        <w:tabs>
          <w:tab w:val="left" w:pos="709"/>
        </w:tabs>
        <w:spacing w:after="0"/>
        <w:jc w:val="both"/>
        <w:rPr>
          <w:rFonts w:ascii="Arial" w:hAnsi="Arial" w:cs="Arial"/>
        </w:rPr>
      </w:pPr>
      <w:r w:rsidRPr="00956DF0">
        <w:rPr>
          <w:rFonts w:ascii="Arial" w:hAnsi="Arial" w:cs="Arial"/>
        </w:rPr>
        <w:t>Poskytovateľ poskytuje na poskytnuté služby podľa čl. IV tejto zmluvy záruku v rozsahu 24 mesiacov.</w:t>
      </w:r>
    </w:p>
    <w:p w14:paraId="74AD3D6E" w14:textId="77777777" w:rsidR="00C81AA2" w:rsidRPr="00956DF0" w:rsidRDefault="00C81AA2" w:rsidP="00C81AA2">
      <w:pPr>
        <w:numPr>
          <w:ilvl w:val="0"/>
          <w:numId w:val="13"/>
        </w:numPr>
        <w:tabs>
          <w:tab w:val="num" w:pos="426"/>
        </w:tabs>
        <w:spacing w:after="0"/>
        <w:jc w:val="both"/>
        <w:rPr>
          <w:rFonts w:ascii="Arial" w:hAnsi="Arial" w:cs="Arial"/>
        </w:rPr>
      </w:pPr>
      <w:r w:rsidRPr="00956DF0">
        <w:rPr>
          <w:rFonts w:ascii="Arial" w:hAnsi="Arial" w:cs="Arial"/>
        </w:rPr>
        <w:lastRenderedPageBreak/>
        <w:t>Objednávateľ je povinný prípadné zistené vady poskytnutých služieb uplatňovať v záručnej lehote a oznámiť poskytovateľovi písomne bez zbytočného odkladu, a to najneskôr do uplynutia  dohodnutej záručne doby.</w:t>
      </w:r>
    </w:p>
    <w:p w14:paraId="351A8A7D" w14:textId="77777777" w:rsidR="00C81AA2" w:rsidRPr="00956DF0" w:rsidRDefault="00C81AA2" w:rsidP="00C81AA2">
      <w:pPr>
        <w:numPr>
          <w:ilvl w:val="0"/>
          <w:numId w:val="13"/>
        </w:numPr>
        <w:tabs>
          <w:tab w:val="num" w:pos="426"/>
        </w:tabs>
        <w:spacing w:after="0"/>
        <w:jc w:val="both"/>
        <w:rPr>
          <w:rFonts w:ascii="Arial" w:hAnsi="Arial" w:cs="Arial"/>
        </w:rPr>
      </w:pPr>
      <w:r w:rsidRPr="00956DF0">
        <w:rPr>
          <w:rFonts w:ascii="Arial" w:hAnsi="Arial" w:cs="Arial"/>
        </w:rPr>
        <w:t>Pri uznanej reklamácii kvality poskytnutých služieb servisu  poskytovateľom počas záruky prestáva záručná doba plynúť odo dňa uplatnenia reklamácie a začína znova plynúť dňom prevzatia úpravy  po vykonaní reklamovanej služby v požadovanej kvalite.</w:t>
      </w:r>
    </w:p>
    <w:p w14:paraId="563FBC0B" w14:textId="77777777" w:rsidR="00C81AA2" w:rsidRPr="00956DF0" w:rsidRDefault="00C81AA2" w:rsidP="00C81AA2">
      <w:pPr>
        <w:numPr>
          <w:ilvl w:val="0"/>
          <w:numId w:val="13"/>
        </w:numPr>
        <w:tabs>
          <w:tab w:val="num" w:pos="426"/>
        </w:tabs>
        <w:spacing w:after="0"/>
        <w:jc w:val="both"/>
        <w:rPr>
          <w:rFonts w:ascii="Arial" w:hAnsi="Arial" w:cs="Arial"/>
          <w:b/>
          <w:bCs/>
        </w:rPr>
      </w:pPr>
      <w:r w:rsidRPr="00956DF0">
        <w:rPr>
          <w:rFonts w:ascii="Arial" w:hAnsi="Arial" w:cs="Arial"/>
        </w:rPr>
        <w:t>Poskytovateľ je povinný vybaviť oprávnenú reklamáciu podľa rovnakých zásad a termínov ako pri riadnom zásahu, najneskôr však do 30 dní odo dňa prvého záručného servisného zásahu, a nebude dohodnuté medzi zmluvnými stranami inak.</w:t>
      </w:r>
    </w:p>
    <w:p w14:paraId="661DDBA5" w14:textId="1E5716AC" w:rsidR="00C81AA2" w:rsidRPr="00956DF0" w:rsidRDefault="00C81AA2" w:rsidP="00C81AA2">
      <w:pPr>
        <w:spacing w:after="0"/>
        <w:rPr>
          <w:rFonts w:ascii="Arial" w:hAnsi="Arial" w:cs="Arial"/>
          <w:b/>
          <w:bCs/>
        </w:rPr>
      </w:pPr>
    </w:p>
    <w:p w14:paraId="5A782BE1" w14:textId="77777777" w:rsidR="00583697" w:rsidRDefault="00583697" w:rsidP="00C81AA2">
      <w:pPr>
        <w:spacing w:after="0"/>
        <w:jc w:val="center"/>
        <w:rPr>
          <w:rFonts w:ascii="Arial" w:hAnsi="Arial" w:cs="Arial"/>
          <w:b/>
        </w:rPr>
      </w:pPr>
    </w:p>
    <w:p w14:paraId="22802721" w14:textId="3E3D8DDD" w:rsidR="00C81AA2" w:rsidRPr="00956DF0" w:rsidRDefault="00C81AA2" w:rsidP="00C81AA2">
      <w:pPr>
        <w:spacing w:after="0"/>
        <w:jc w:val="center"/>
        <w:rPr>
          <w:rFonts w:ascii="Arial" w:hAnsi="Arial" w:cs="Arial"/>
          <w:b/>
        </w:rPr>
      </w:pPr>
      <w:r w:rsidRPr="00956DF0">
        <w:rPr>
          <w:rFonts w:ascii="Arial" w:hAnsi="Arial" w:cs="Arial"/>
          <w:b/>
        </w:rPr>
        <w:t>Čl. X</w:t>
      </w:r>
    </w:p>
    <w:p w14:paraId="2969DCD4" w14:textId="77777777" w:rsidR="00C81AA2" w:rsidRPr="00956DF0" w:rsidRDefault="00C81AA2" w:rsidP="00C81AA2">
      <w:pPr>
        <w:spacing w:after="0"/>
        <w:jc w:val="center"/>
        <w:rPr>
          <w:rFonts w:ascii="Arial" w:hAnsi="Arial" w:cs="Arial"/>
          <w:b/>
        </w:rPr>
      </w:pPr>
      <w:r w:rsidRPr="00956DF0">
        <w:rPr>
          <w:rFonts w:ascii="Arial" w:hAnsi="Arial" w:cs="Arial"/>
          <w:b/>
        </w:rPr>
        <w:t>Zmluvné sankcie</w:t>
      </w:r>
    </w:p>
    <w:p w14:paraId="5D498190" w14:textId="77777777" w:rsidR="00C81AA2" w:rsidRPr="00956DF0" w:rsidRDefault="00C81AA2" w:rsidP="00C81AA2">
      <w:pPr>
        <w:spacing w:after="0"/>
        <w:jc w:val="center"/>
        <w:rPr>
          <w:rFonts w:ascii="Arial" w:hAnsi="Arial" w:cs="Arial"/>
          <w:b/>
        </w:rPr>
      </w:pPr>
    </w:p>
    <w:p w14:paraId="67FC5544" w14:textId="6314AFBF" w:rsidR="00C81AA2" w:rsidRPr="00956DF0" w:rsidRDefault="00C81AA2" w:rsidP="00C81AA2">
      <w:pPr>
        <w:pStyle w:val="Odsekzoznamu"/>
        <w:numPr>
          <w:ilvl w:val="0"/>
          <w:numId w:val="14"/>
        </w:numPr>
        <w:tabs>
          <w:tab w:val="center" w:pos="-3261"/>
          <w:tab w:val="left" w:pos="426"/>
        </w:tabs>
        <w:spacing w:after="0"/>
        <w:jc w:val="both"/>
        <w:rPr>
          <w:rFonts w:ascii="Arial" w:hAnsi="Arial" w:cs="Arial"/>
        </w:rPr>
      </w:pPr>
      <w:r w:rsidRPr="00956DF0">
        <w:rPr>
          <w:rFonts w:ascii="Arial" w:hAnsi="Arial" w:cs="Arial"/>
        </w:rPr>
        <w:t>V prípade omeškania poskytovateľa s plnením akejkoľvek povinnosti podľa tejto zmluvy, je objednávateľ oprávnený požadovať od poskytovateľa zmluvnú pokutu vo výške 0,05 % z celkovej sumy podľa čl. V</w:t>
      </w:r>
      <w:r w:rsidR="00D92CD8" w:rsidRPr="00956DF0">
        <w:rPr>
          <w:rFonts w:ascii="Arial" w:hAnsi="Arial" w:cs="Arial"/>
        </w:rPr>
        <w:t>III</w:t>
      </w:r>
      <w:r w:rsidRPr="00956DF0">
        <w:rPr>
          <w:rFonts w:ascii="Arial" w:hAnsi="Arial" w:cs="Arial"/>
        </w:rPr>
        <w:t> ods. 2 zmluvy za každý aj začatý deň omeškania. Tým nie je dotknutý nárok objednávateľa na náhradu škody v rozsahu prevyšujúcom zmluvnú pokutu.</w:t>
      </w:r>
    </w:p>
    <w:p w14:paraId="565FF761" w14:textId="79E9F930" w:rsidR="00C81AA2" w:rsidRPr="00956DF0" w:rsidRDefault="00C81AA2" w:rsidP="00C81AA2">
      <w:pPr>
        <w:pStyle w:val="Odsekzoznamu"/>
        <w:numPr>
          <w:ilvl w:val="0"/>
          <w:numId w:val="14"/>
        </w:numPr>
        <w:tabs>
          <w:tab w:val="center" w:pos="-3261"/>
          <w:tab w:val="left" w:pos="426"/>
        </w:tabs>
        <w:spacing w:after="0"/>
        <w:jc w:val="both"/>
        <w:rPr>
          <w:rFonts w:ascii="Arial" w:hAnsi="Arial" w:cs="Arial"/>
        </w:rPr>
      </w:pPr>
      <w:r w:rsidRPr="00956DF0">
        <w:rPr>
          <w:rFonts w:ascii="Arial" w:hAnsi="Arial" w:cs="Arial"/>
        </w:rPr>
        <w:t>V prípade omeškania objednávateľa s úhradou faktúr podľa čl. V</w:t>
      </w:r>
      <w:r w:rsidR="00D92CD8" w:rsidRPr="00956DF0">
        <w:rPr>
          <w:rFonts w:ascii="Arial" w:hAnsi="Arial" w:cs="Arial"/>
        </w:rPr>
        <w:t>III</w:t>
      </w:r>
      <w:r w:rsidRPr="00956DF0">
        <w:rPr>
          <w:rFonts w:ascii="Arial" w:hAnsi="Arial" w:cs="Arial"/>
        </w:rPr>
        <w:t xml:space="preserve">  ods. 11 tejto zmluvy  je poskytovateľ  oprávnený uplatniť voči objednávateľovi  zmluvnú pokutu vo výške 0,05% z neuhradenej fakturovanej čiastky za každý aj začatý deň omeškania.</w:t>
      </w:r>
    </w:p>
    <w:p w14:paraId="5FB3BFF1" w14:textId="79310C42" w:rsidR="00956DF0" w:rsidRDefault="00956DF0" w:rsidP="00C81AA2">
      <w:pPr>
        <w:spacing w:after="0"/>
        <w:rPr>
          <w:rFonts w:ascii="Arial" w:hAnsi="Arial" w:cs="Arial"/>
          <w:b/>
          <w:bCs/>
        </w:rPr>
      </w:pPr>
    </w:p>
    <w:p w14:paraId="06053FEC" w14:textId="77777777" w:rsidR="00136E49" w:rsidRPr="00956DF0" w:rsidRDefault="00136E49" w:rsidP="00C81AA2">
      <w:pPr>
        <w:spacing w:after="0"/>
        <w:rPr>
          <w:rFonts w:ascii="Arial" w:hAnsi="Arial" w:cs="Arial"/>
          <w:b/>
          <w:bCs/>
        </w:rPr>
      </w:pPr>
    </w:p>
    <w:p w14:paraId="26BBED5B" w14:textId="77777777" w:rsidR="00C81AA2" w:rsidRPr="00956DF0" w:rsidRDefault="00C81AA2" w:rsidP="00C81AA2">
      <w:pPr>
        <w:tabs>
          <w:tab w:val="center" w:pos="-3261"/>
          <w:tab w:val="left" w:pos="0"/>
        </w:tabs>
        <w:spacing w:after="0"/>
        <w:jc w:val="center"/>
        <w:rPr>
          <w:rFonts w:ascii="Arial" w:hAnsi="Arial" w:cs="Arial"/>
          <w:b/>
        </w:rPr>
      </w:pPr>
      <w:r w:rsidRPr="00956DF0">
        <w:rPr>
          <w:rFonts w:ascii="Arial" w:hAnsi="Arial" w:cs="Arial"/>
          <w:b/>
        </w:rPr>
        <w:t>Čl. XI</w:t>
      </w:r>
    </w:p>
    <w:p w14:paraId="128D74A2" w14:textId="77777777" w:rsidR="00C81AA2" w:rsidRPr="00956DF0" w:rsidRDefault="00C81AA2" w:rsidP="00C81AA2">
      <w:pPr>
        <w:tabs>
          <w:tab w:val="center" w:pos="-3261"/>
          <w:tab w:val="left" w:pos="0"/>
        </w:tabs>
        <w:spacing w:after="0"/>
        <w:jc w:val="center"/>
        <w:rPr>
          <w:rFonts w:ascii="Arial" w:hAnsi="Arial" w:cs="Arial"/>
          <w:b/>
        </w:rPr>
      </w:pPr>
      <w:r w:rsidRPr="00956DF0">
        <w:rPr>
          <w:rFonts w:ascii="Arial" w:hAnsi="Arial" w:cs="Arial"/>
          <w:b/>
        </w:rPr>
        <w:t>Trvanie zmluvy a jej ukončenie</w:t>
      </w:r>
    </w:p>
    <w:p w14:paraId="57C023A5" w14:textId="77777777" w:rsidR="00C81AA2" w:rsidRPr="00956DF0" w:rsidRDefault="00C81AA2" w:rsidP="00C81AA2">
      <w:pPr>
        <w:tabs>
          <w:tab w:val="center" w:pos="-3261"/>
          <w:tab w:val="left" w:pos="0"/>
        </w:tabs>
        <w:spacing w:after="0"/>
        <w:jc w:val="center"/>
        <w:rPr>
          <w:rFonts w:ascii="Arial" w:hAnsi="Arial" w:cs="Arial"/>
          <w:b/>
        </w:rPr>
      </w:pPr>
    </w:p>
    <w:p w14:paraId="01246502" w14:textId="207422C5" w:rsidR="00C81AA2" w:rsidRPr="00956DF0" w:rsidRDefault="00C81AA2" w:rsidP="00C81AA2">
      <w:pPr>
        <w:numPr>
          <w:ilvl w:val="0"/>
          <w:numId w:val="15"/>
        </w:numPr>
        <w:tabs>
          <w:tab w:val="num" w:pos="786"/>
        </w:tabs>
        <w:spacing w:after="0"/>
        <w:jc w:val="both"/>
        <w:rPr>
          <w:rFonts w:ascii="Arial" w:hAnsi="Arial" w:cs="Arial"/>
        </w:rPr>
      </w:pPr>
      <w:r w:rsidRPr="00956DF0">
        <w:rPr>
          <w:rFonts w:ascii="Arial" w:hAnsi="Arial" w:cs="Arial"/>
        </w:rPr>
        <w:t>Táto zmluva uzatvára na dobu určitú, a to na obdobie 60 mesiacov odo dňa nadobudnutia účinnosti tejto zmluvy alebo do vyčerpania finančného limitu uvedeného v čl. V</w:t>
      </w:r>
      <w:r w:rsidR="00D92CD8" w:rsidRPr="00956DF0">
        <w:rPr>
          <w:rFonts w:ascii="Arial" w:hAnsi="Arial" w:cs="Arial"/>
        </w:rPr>
        <w:t>III</w:t>
      </w:r>
      <w:r w:rsidRPr="00956DF0">
        <w:rPr>
          <w:rFonts w:ascii="Arial" w:hAnsi="Arial" w:cs="Arial"/>
        </w:rPr>
        <w:t xml:space="preserve"> ods. 2 tejto zmluvy. </w:t>
      </w:r>
    </w:p>
    <w:p w14:paraId="6C43BF10" w14:textId="77777777" w:rsidR="00C81AA2" w:rsidRPr="00956DF0" w:rsidRDefault="00C81AA2" w:rsidP="00C81AA2">
      <w:pPr>
        <w:pStyle w:val="Odsekzoznamu"/>
        <w:numPr>
          <w:ilvl w:val="0"/>
          <w:numId w:val="20"/>
        </w:numPr>
        <w:tabs>
          <w:tab w:val="center" w:pos="-3261"/>
          <w:tab w:val="left" w:pos="426"/>
        </w:tabs>
        <w:spacing w:after="0"/>
        <w:jc w:val="both"/>
        <w:rPr>
          <w:rFonts w:ascii="Arial" w:hAnsi="Arial" w:cs="Arial"/>
        </w:rPr>
      </w:pPr>
      <w:r w:rsidRPr="00956DF0">
        <w:rPr>
          <w:rFonts w:ascii="Arial" w:hAnsi="Arial" w:cs="Arial"/>
        </w:rPr>
        <w:t>Pred uplynutím termínu podľa ods. 1 tohto čl. zmluvy možno platnosť tejto zmluvy skončiť:</w:t>
      </w:r>
    </w:p>
    <w:p w14:paraId="7E05B1A3" w14:textId="77777777" w:rsidR="00C81AA2" w:rsidRPr="00956DF0" w:rsidRDefault="00C81AA2" w:rsidP="00C81AA2">
      <w:pPr>
        <w:numPr>
          <w:ilvl w:val="2"/>
          <w:numId w:val="16"/>
        </w:numPr>
        <w:tabs>
          <w:tab w:val="left" w:pos="851"/>
        </w:tabs>
        <w:spacing w:after="0"/>
        <w:ind w:left="851" w:hanging="425"/>
        <w:jc w:val="both"/>
        <w:rPr>
          <w:rFonts w:ascii="Arial" w:hAnsi="Arial" w:cs="Arial"/>
        </w:rPr>
      </w:pPr>
      <w:r w:rsidRPr="00956DF0">
        <w:rPr>
          <w:rFonts w:ascii="Arial" w:hAnsi="Arial" w:cs="Arial"/>
        </w:rPr>
        <w:t>písomnou dohodou oboch strán, v tomto prípade zmluva zaniká dňom uvedeným                      v dohode o ukončení trvania zmluvy,</w:t>
      </w:r>
    </w:p>
    <w:p w14:paraId="3B7CA417" w14:textId="77777777" w:rsidR="00C81AA2" w:rsidRPr="00956DF0" w:rsidRDefault="00C81AA2" w:rsidP="00C81AA2">
      <w:pPr>
        <w:numPr>
          <w:ilvl w:val="2"/>
          <w:numId w:val="16"/>
        </w:numPr>
        <w:tabs>
          <w:tab w:val="left" w:pos="851"/>
        </w:tabs>
        <w:spacing w:after="0"/>
        <w:ind w:left="851" w:hanging="425"/>
        <w:jc w:val="both"/>
        <w:rPr>
          <w:rFonts w:ascii="Arial" w:hAnsi="Arial" w:cs="Arial"/>
        </w:rPr>
      </w:pPr>
      <w:r w:rsidRPr="00956DF0">
        <w:rPr>
          <w:rFonts w:ascii="Arial" w:hAnsi="Arial" w:cs="Arial"/>
        </w:rPr>
        <w:t>písomnou výpoveďou ktorejkoľvek zmluvnej strany. Výpovedná doba tejto zmluvy je 3 mesiace a začína plynúť prvým dňom mesiaca nasledujúcom po mesiaci, v ktorom bola výpoveď doručená druhej zmluvnej strane. Výpovedná doba sa končí uplynutím posledného dňa výpovednej doby,</w:t>
      </w:r>
    </w:p>
    <w:p w14:paraId="37AFD328" w14:textId="77777777" w:rsidR="00C81AA2" w:rsidRPr="00956DF0" w:rsidRDefault="00C81AA2" w:rsidP="00C81AA2">
      <w:pPr>
        <w:numPr>
          <w:ilvl w:val="2"/>
          <w:numId w:val="16"/>
        </w:numPr>
        <w:tabs>
          <w:tab w:val="left" w:pos="851"/>
        </w:tabs>
        <w:spacing w:after="0"/>
        <w:ind w:left="851" w:hanging="425"/>
        <w:jc w:val="both"/>
        <w:rPr>
          <w:rFonts w:ascii="Arial" w:hAnsi="Arial" w:cs="Arial"/>
        </w:rPr>
      </w:pPr>
      <w:r w:rsidRPr="00956DF0">
        <w:rPr>
          <w:rFonts w:ascii="Arial" w:hAnsi="Arial" w:cs="Arial"/>
        </w:rPr>
        <w:t>okamžitým odstúpením od zmluvy za podmienok podľa ods. 3 tohto čl. zmluvy.</w:t>
      </w:r>
    </w:p>
    <w:p w14:paraId="6F448656" w14:textId="77777777" w:rsidR="00C81AA2" w:rsidRPr="00956DF0" w:rsidRDefault="00C81AA2" w:rsidP="00C81AA2">
      <w:pPr>
        <w:pStyle w:val="Odsekzoznamu"/>
        <w:numPr>
          <w:ilvl w:val="0"/>
          <w:numId w:val="19"/>
        </w:numPr>
        <w:autoSpaceDE w:val="0"/>
        <w:autoSpaceDN w:val="0"/>
        <w:adjustRightInd w:val="0"/>
        <w:spacing w:after="0"/>
        <w:ind w:left="426" w:hanging="426"/>
        <w:jc w:val="both"/>
        <w:rPr>
          <w:rFonts w:ascii="Arial" w:hAnsi="Arial" w:cs="Arial"/>
          <w:color w:val="000000"/>
        </w:rPr>
      </w:pPr>
      <w:r w:rsidRPr="00956DF0">
        <w:rPr>
          <w:rFonts w:ascii="Arial" w:hAnsi="Arial" w:cs="Arial"/>
          <w:color w:val="000000"/>
        </w:rPr>
        <w:t>Ktorákoľvek zo zmluvných strán je oprávnená okamžite odstúpiť od tejto zmluvy pri podstatnom porušení zmluvnej povinnosti a požadovať náhradu škody, ktorá jej vznikla zavinením druhej strany. Zmluvné strany sa dohodli, že za podstatné porušenie zmluvnej povinnosti budú považovať za akékoľvek porušenie tejto zmluvy, a to najmä:</w:t>
      </w:r>
    </w:p>
    <w:p w14:paraId="32E28528" w14:textId="77777777" w:rsidR="00C81AA2" w:rsidRPr="00956DF0" w:rsidRDefault="00C81AA2" w:rsidP="00C81AA2">
      <w:pPr>
        <w:pStyle w:val="Odsekzoznamu"/>
        <w:numPr>
          <w:ilvl w:val="0"/>
          <w:numId w:val="17"/>
        </w:numPr>
        <w:autoSpaceDE w:val="0"/>
        <w:autoSpaceDN w:val="0"/>
        <w:adjustRightInd w:val="0"/>
        <w:ind w:left="851" w:hanging="425"/>
        <w:jc w:val="both"/>
        <w:rPr>
          <w:rFonts w:ascii="Arial" w:hAnsi="Arial" w:cs="Arial"/>
          <w:color w:val="000000"/>
        </w:rPr>
      </w:pPr>
      <w:r w:rsidRPr="00956DF0">
        <w:rPr>
          <w:rFonts w:ascii="Arial" w:hAnsi="Arial" w:cs="Arial"/>
          <w:color w:val="000000"/>
        </w:rPr>
        <w:t xml:space="preserve">porušenie povinnosti za podmienok uvedených v </w:t>
      </w:r>
      <w:proofErr w:type="spellStart"/>
      <w:r w:rsidRPr="00956DF0">
        <w:rPr>
          <w:rFonts w:ascii="Arial" w:hAnsi="Arial" w:cs="Arial"/>
          <w:color w:val="000000"/>
        </w:rPr>
        <w:t>ust</w:t>
      </w:r>
      <w:proofErr w:type="spellEnd"/>
      <w:r w:rsidRPr="00956DF0">
        <w:rPr>
          <w:rFonts w:ascii="Arial" w:hAnsi="Arial" w:cs="Arial"/>
          <w:color w:val="000000"/>
        </w:rPr>
        <w:t>. § 345 ods. 2 Obchodného zákonníka, alebo</w:t>
      </w:r>
    </w:p>
    <w:p w14:paraId="371B295F" w14:textId="77777777" w:rsidR="00C81AA2" w:rsidRPr="00956DF0" w:rsidRDefault="00C81AA2" w:rsidP="00C81AA2">
      <w:pPr>
        <w:pStyle w:val="Odsekzoznamu"/>
        <w:numPr>
          <w:ilvl w:val="0"/>
          <w:numId w:val="17"/>
        </w:numPr>
        <w:autoSpaceDE w:val="0"/>
        <w:autoSpaceDN w:val="0"/>
        <w:adjustRightInd w:val="0"/>
        <w:ind w:left="851" w:hanging="425"/>
        <w:jc w:val="both"/>
        <w:rPr>
          <w:rFonts w:ascii="Arial" w:hAnsi="Arial" w:cs="Arial"/>
          <w:color w:val="000000"/>
        </w:rPr>
      </w:pPr>
      <w:r w:rsidRPr="00956DF0">
        <w:rPr>
          <w:rFonts w:ascii="Arial" w:hAnsi="Arial" w:cs="Arial"/>
          <w:color w:val="000000"/>
        </w:rPr>
        <w:t xml:space="preserve">porušenie povinnosti alebo vznik okolnosti zakladajúcej niektorý z dôvodov pre odstúpenie od zmluvy uvedený v ods. 4 alebo 5 tohto článku zmluvy.  </w:t>
      </w:r>
    </w:p>
    <w:p w14:paraId="280EF32F" w14:textId="77777777" w:rsidR="00C81AA2" w:rsidRPr="00956DF0" w:rsidRDefault="00C81AA2" w:rsidP="00C81AA2">
      <w:pPr>
        <w:pStyle w:val="Odsekzoznamu"/>
        <w:numPr>
          <w:ilvl w:val="0"/>
          <w:numId w:val="19"/>
        </w:numPr>
        <w:autoSpaceDE w:val="0"/>
        <w:autoSpaceDN w:val="0"/>
        <w:adjustRightInd w:val="0"/>
        <w:spacing w:after="0"/>
        <w:ind w:left="426" w:hanging="426"/>
        <w:jc w:val="both"/>
        <w:rPr>
          <w:rFonts w:ascii="Arial" w:hAnsi="Arial" w:cs="Arial"/>
          <w:color w:val="000000"/>
        </w:rPr>
      </w:pPr>
      <w:r w:rsidRPr="00956DF0">
        <w:rPr>
          <w:rFonts w:ascii="Arial" w:hAnsi="Arial" w:cs="Arial"/>
          <w:color w:val="000000"/>
        </w:rPr>
        <w:t>Objednávateľ je oprávnený okamžite odstúpiť od zmluvy, ak:</w:t>
      </w:r>
    </w:p>
    <w:p w14:paraId="60942B76" w14:textId="77777777" w:rsidR="00C81AA2" w:rsidRPr="00956DF0" w:rsidRDefault="00C81AA2" w:rsidP="00C81AA2">
      <w:pPr>
        <w:pStyle w:val="Odsekzoznamu"/>
        <w:numPr>
          <w:ilvl w:val="0"/>
          <w:numId w:val="18"/>
        </w:numPr>
        <w:autoSpaceDE w:val="0"/>
        <w:autoSpaceDN w:val="0"/>
        <w:adjustRightInd w:val="0"/>
        <w:spacing w:after="0"/>
        <w:ind w:left="851" w:hanging="425"/>
        <w:jc w:val="both"/>
        <w:rPr>
          <w:rFonts w:ascii="Arial" w:hAnsi="Arial" w:cs="Arial"/>
          <w:color w:val="000000"/>
        </w:rPr>
      </w:pPr>
      <w:r w:rsidRPr="00956DF0">
        <w:rPr>
          <w:rFonts w:ascii="Arial" w:hAnsi="Arial" w:cs="Arial"/>
          <w:color w:val="000000"/>
        </w:rPr>
        <w:t xml:space="preserve">poskytovateľ je v omeškaní </w:t>
      </w:r>
      <w:r w:rsidRPr="00956DF0">
        <w:rPr>
          <w:rFonts w:ascii="Arial" w:hAnsi="Arial" w:cs="Arial"/>
          <w:bCs/>
          <w:color w:val="000000"/>
        </w:rPr>
        <w:t xml:space="preserve">s poskytovaním ktorejkoľvek služby podľa tejto zmluvy, </w:t>
      </w:r>
    </w:p>
    <w:p w14:paraId="2F544275" w14:textId="77777777" w:rsidR="00C81AA2" w:rsidRPr="00956DF0" w:rsidRDefault="00C81AA2" w:rsidP="00C81AA2">
      <w:pPr>
        <w:pStyle w:val="Odsekzoznamu"/>
        <w:numPr>
          <w:ilvl w:val="0"/>
          <w:numId w:val="18"/>
        </w:numPr>
        <w:autoSpaceDE w:val="0"/>
        <w:autoSpaceDN w:val="0"/>
        <w:adjustRightInd w:val="0"/>
        <w:spacing w:after="0"/>
        <w:ind w:left="851" w:hanging="425"/>
        <w:jc w:val="both"/>
        <w:rPr>
          <w:rFonts w:ascii="Arial" w:hAnsi="Arial" w:cs="Arial"/>
          <w:color w:val="000000"/>
        </w:rPr>
      </w:pPr>
      <w:r w:rsidRPr="00956DF0">
        <w:rPr>
          <w:rFonts w:ascii="Arial" w:hAnsi="Arial" w:cs="Arial"/>
          <w:bCs/>
          <w:color w:val="000000"/>
        </w:rPr>
        <w:t>poskytovateľ neodstráni reklamované vady v dohodnutej lehote,</w:t>
      </w:r>
    </w:p>
    <w:p w14:paraId="4E864E41" w14:textId="77777777" w:rsidR="00C81AA2" w:rsidRPr="00956DF0" w:rsidRDefault="00C81AA2" w:rsidP="00C81AA2">
      <w:pPr>
        <w:pStyle w:val="Odsekzoznamu"/>
        <w:numPr>
          <w:ilvl w:val="0"/>
          <w:numId w:val="18"/>
        </w:numPr>
        <w:autoSpaceDE w:val="0"/>
        <w:autoSpaceDN w:val="0"/>
        <w:adjustRightInd w:val="0"/>
        <w:spacing w:after="0"/>
        <w:ind w:left="851" w:hanging="425"/>
        <w:jc w:val="both"/>
        <w:rPr>
          <w:rFonts w:ascii="Arial" w:hAnsi="Arial" w:cs="Arial"/>
          <w:color w:val="000000"/>
        </w:rPr>
      </w:pPr>
      <w:r w:rsidRPr="00956DF0">
        <w:rPr>
          <w:rFonts w:ascii="Arial" w:hAnsi="Arial" w:cs="Arial"/>
          <w:bCs/>
          <w:color w:val="000000"/>
        </w:rPr>
        <w:t xml:space="preserve">poskytovateľ </w:t>
      </w:r>
      <w:r w:rsidRPr="00956DF0">
        <w:rPr>
          <w:rFonts w:ascii="Arial" w:hAnsi="Arial" w:cs="Arial"/>
        </w:rPr>
        <w:t>napriek písomnému upozorneniu objednávateľa nerešpektuje dohodnuté podmienky pre poskytovanie služieb,</w:t>
      </w:r>
    </w:p>
    <w:p w14:paraId="117505F5" w14:textId="77777777" w:rsidR="00C81AA2" w:rsidRPr="00956DF0" w:rsidRDefault="00C81AA2" w:rsidP="00C81AA2">
      <w:pPr>
        <w:pStyle w:val="Odsekzoznamu"/>
        <w:numPr>
          <w:ilvl w:val="0"/>
          <w:numId w:val="18"/>
        </w:numPr>
        <w:autoSpaceDE w:val="0"/>
        <w:autoSpaceDN w:val="0"/>
        <w:adjustRightInd w:val="0"/>
        <w:spacing w:after="0"/>
        <w:ind w:left="851" w:hanging="425"/>
        <w:jc w:val="both"/>
        <w:rPr>
          <w:rFonts w:ascii="Arial" w:hAnsi="Arial" w:cs="Arial"/>
          <w:color w:val="000000"/>
        </w:rPr>
      </w:pPr>
      <w:r w:rsidRPr="00956DF0">
        <w:rPr>
          <w:rFonts w:ascii="Arial" w:hAnsi="Arial" w:cs="Arial"/>
          <w:color w:val="000000"/>
        </w:rPr>
        <w:lastRenderedPageBreak/>
        <w:t>poskytovateľ stratil oprávnenie poskytovať služby podľa tejto zmluvy,</w:t>
      </w:r>
    </w:p>
    <w:p w14:paraId="51724286" w14:textId="77777777" w:rsidR="00C81AA2" w:rsidRPr="00956DF0" w:rsidRDefault="00C81AA2" w:rsidP="00C81AA2">
      <w:pPr>
        <w:pStyle w:val="Odsekzoznamu"/>
        <w:numPr>
          <w:ilvl w:val="0"/>
          <w:numId w:val="18"/>
        </w:numPr>
        <w:autoSpaceDE w:val="0"/>
        <w:autoSpaceDN w:val="0"/>
        <w:adjustRightInd w:val="0"/>
        <w:spacing w:after="0"/>
        <w:ind w:left="851" w:hanging="425"/>
        <w:jc w:val="both"/>
        <w:rPr>
          <w:rFonts w:ascii="Arial" w:hAnsi="Arial" w:cs="Arial"/>
          <w:color w:val="000000"/>
        </w:rPr>
      </w:pPr>
      <w:r w:rsidRPr="00956DF0">
        <w:rPr>
          <w:rFonts w:ascii="Arial" w:hAnsi="Arial" w:cs="Arial"/>
        </w:rPr>
        <w:t xml:space="preserve">sa voči poskytovateľovi vedie konkurzné konanie alebo bol podaný návrh na začatie konkurzného konania, resp. návrh na začatie konkurzného konania bol zamietnutý z dôvodu nedostatku majetku alebo ak bolo voči poskytovateľovi vyrovnávacie konanie alebo </w:t>
      </w:r>
    </w:p>
    <w:p w14:paraId="276EE333" w14:textId="77777777" w:rsidR="00C81AA2" w:rsidRPr="00956DF0" w:rsidRDefault="00C81AA2" w:rsidP="00C81AA2">
      <w:pPr>
        <w:pStyle w:val="Odsekzoznamu"/>
        <w:numPr>
          <w:ilvl w:val="0"/>
          <w:numId w:val="18"/>
        </w:numPr>
        <w:autoSpaceDE w:val="0"/>
        <w:autoSpaceDN w:val="0"/>
        <w:adjustRightInd w:val="0"/>
        <w:spacing w:after="0"/>
        <w:ind w:left="851" w:hanging="425"/>
        <w:jc w:val="both"/>
        <w:rPr>
          <w:rFonts w:ascii="Arial" w:hAnsi="Arial" w:cs="Arial"/>
          <w:color w:val="000000"/>
        </w:rPr>
      </w:pPr>
      <w:r w:rsidRPr="00956DF0">
        <w:rPr>
          <w:rFonts w:ascii="Arial" w:hAnsi="Arial" w:cs="Arial"/>
        </w:rPr>
        <w:t>poskytovateľ vstúpil do likvidácie.</w:t>
      </w:r>
    </w:p>
    <w:p w14:paraId="640EF12B" w14:textId="77777777" w:rsidR="00C81AA2" w:rsidRPr="00956DF0" w:rsidRDefault="00C81AA2" w:rsidP="00C81AA2">
      <w:pPr>
        <w:pStyle w:val="Odsekzoznamu"/>
        <w:numPr>
          <w:ilvl w:val="0"/>
          <w:numId w:val="19"/>
        </w:numPr>
        <w:autoSpaceDE w:val="0"/>
        <w:autoSpaceDN w:val="0"/>
        <w:adjustRightInd w:val="0"/>
        <w:spacing w:after="0"/>
        <w:ind w:left="426" w:hanging="426"/>
        <w:jc w:val="both"/>
        <w:rPr>
          <w:rFonts w:ascii="Arial" w:hAnsi="Arial" w:cs="Arial"/>
          <w:color w:val="000000"/>
        </w:rPr>
      </w:pPr>
      <w:r w:rsidRPr="00956DF0">
        <w:rPr>
          <w:rFonts w:ascii="Arial" w:hAnsi="Arial" w:cs="Arial"/>
          <w:color w:val="000000"/>
        </w:rPr>
        <w:t xml:space="preserve">Poskytovateľ je oprávnený okamžite odstúpiť od zmluvy v prípade omeškania objednávateľa  s úhradou fakturovanej ceny za služby tvoriace predmet tejto zmluvy o viac ako 30 dní. </w:t>
      </w:r>
    </w:p>
    <w:p w14:paraId="2C46F010" w14:textId="77777777" w:rsidR="00C81AA2" w:rsidRPr="00956DF0" w:rsidRDefault="00C81AA2" w:rsidP="00C81AA2">
      <w:pPr>
        <w:pStyle w:val="Odsekzoznamu"/>
        <w:numPr>
          <w:ilvl w:val="0"/>
          <w:numId w:val="19"/>
        </w:numPr>
        <w:autoSpaceDE w:val="0"/>
        <w:autoSpaceDN w:val="0"/>
        <w:adjustRightInd w:val="0"/>
        <w:spacing w:after="0"/>
        <w:ind w:left="426" w:hanging="426"/>
        <w:jc w:val="both"/>
        <w:rPr>
          <w:rFonts w:ascii="Arial" w:hAnsi="Arial" w:cs="Arial"/>
          <w:color w:val="000000"/>
        </w:rPr>
      </w:pPr>
      <w:r w:rsidRPr="00956DF0">
        <w:rPr>
          <w:rFonts w:ascii="Arial" w:hAnsi="Arial" w:cs="Arial"/>
          <w:color w:val="000000"/>
        </w:rPr>
        <w:t>Odstúpenie od zmluvy musí byť oznámené písomne s uvedením dôvodu, pre ktorý strana odstupuje od zmluvy.</w:t>
      </w:r>
    </w:p>
    <w:p w14:paraId="38746FCD" w14:textId="4BF04E12" w:rsidR="00C81AA2" w:rsidRPr="00956DF0" w:rsidRDefault="00C81AA2" w:rsidP="00C81AA2">
      <w:pPr>
        <w:pStyle w:val="Odsekzoznamu"/>
        <w:numPr>
          <w:ilvl w:val="0"/>
          <w:numId w:val="19"/>
        </w:numPr>
        <w:autoSpaceDE w:val="0"/>
        <w:autoSpaceDN w:val="0"/>
        <w:adjustRightInd w:val="0"/>
        <w:spacing w:after="0"/>
        <w:ind w:left="426" w:hanging="426"/>
        <w:jc w:val="both"/>
        <w:rPr>
          <w:rFonts w:ascii="Arial" w:hAnsi="Arial" w:cs="Arial"/>
          <w:color w:val="000000"/>
        </w:rPr>
      </w:pPr>
      <w:r w:rsidRPr="00956DF0">
        <w:rPr>
          <w:rFonts w:ascii="Arial" w:hAnsi="Arial" w:cs="Arial"/>
          <w:color w:val="000000"/>
        </w:rPr>
        <w:t xml:space="preserve">V prípade zániku zmluvného vzťahu </w:t>
      </w:r>
      <w:r w:rsidR="00B836CE" w:rsidRPr="00956DF0">
        <w:rPr>
          <w:rFonts w:ascii="Arial" w:hAnsi="Arial" w:cs="Arial"/>
          <w:color w:val="000000"/>
        </w:rPr>
        <w:t xml:space="preserve">sa </w:t>
      </w:r>
      <w:r w:rsidRPr="00956DF0">
        <w:rPr>
          <w:rFonts w:ascii="Arial" w:hAnsi="Arial" w:cs="Arial"/>
          <w:color w:val="000000"/>
        </w:rPr>
        <w:t xml:space="preserve">poskytovateľ zaväzuje odovzdať všetky dáta zadané užívateľom v elektronickej podobe vo formáte SQL ako boli reprezentované </w:t>
      </w:r>
      <w:r w:rsidR="009C60C6" w:rsidRPr="00956DF0">
        <w:rPr>
          <w:rFonts w:ascii="Arial" w:hAnsi="Arial" w:cs="Arial"/>
          <w:color w:val="000000"/>
        </w:rPr>
        <w:t xml:space="preserve">                          </w:t>
      </w:r>
      <w:r w:rsidRPr="00956DF0">
        <w:rPr>
          <w:rFonts w:ascii="Arial" w:hAnsi="Arial" w:cs="Arial"/>
          <w:color w:val="000000"/>
        </w:rPr>
        <w:t>v databáze poskytovateľa so zachovaním primárnych a cudzích kľúčov v lehote do 10 pracovných dní po zániku zmluvy.</w:t>
      </w:r>
      <w:r w:rsidR="00B836CE">
        <w:rPr>
          <w:rFonts w:ascii="Arial" w:hAnsi="Arial" w:cs="Arial"/>
          <w:color w:val="000000"/>
        </w:rPr>
        <w:t xml:space="preserve"> </w:t>
      </w:r>
    </w:p>
    <w:p w14:paraId="624C1716" w14:textId="08A73809" w:rsidR="00956DF0" w:rsidRPr="00956DF0" w:rsidRDefault="00C81AA2">
      <w:pPr>
        <w:tabs>
          <w:tab w:val="center" w:pos="-3261"/>
          <w:tab w:val="left" w:pos="0"/>
        </w:tabs>
        <w:spacing w:after="0"/>
        <w:jc w:val="center"/>
        <w:rPr>
          <w:rFonts w:ascii="Arial" w:hAnsi="Arial" w:cs="Arial"/>
        </w:rPr>
      </w:pPr>
      <w:r w:rsidRPr="00956DF0">
        <w:rPr>
          <w:rFonts w:ascii="Arial" w:hAnsi="Arial" w:cs="Arial"/>
        </w:rPr>
        <w:t xml:space="preserve"> </w:t>
      </w:r>
    </w:p>
    <w:p w14:paraId="0CD455C8" w14:textId="77777777" w:rsidR="00C81AA2" w:rsidRPr="00956DF0" w:rsidRDefault="00C81AA2" w:rsidP="00C81AA2">
      <w:pPr>
        <w:tabs>
          <w:tab w:val="center" w:pos="-3261"/>
          <w:tab w:val="left" w:pos="2552"/>
        </w:tabs>
        <w:spacing w:after="0"/>
        <w:jc w:val="center"/>
        <w:rPr>
          <w:rFonts w:ascii="Arial" w:hAnsi="Arial" w:cs="Arial"/>
          <w:b/>
        </w:rPr>
      </w:pPr>
    </w:p>
    <w:p w14:paraId="48EB8244" w14:textId="77777777"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t>Čl. XII</w:t>
      </w:r>
    </w:p>
    <w:p w14:paraId="0DF155C7" w14:textId="77777777"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t>Zmena zmluvy</w:t>
      </w:r>
    </w:p>
    <w:p w14:paraId="7E747C6B" w14:textId="77777777" w:rsidR="00C81AA2" w:rsidRPr="00956DF0" w:rsidRDefault="00C81AA2" w:rsidP="00C81AA2">
      <w:pPr>
        <w:tabs>
          <w:tab w:val="center" w:pos="-3261"/>
          <w:tab w:val="left" w:pos="2552"/>
        </w:tabs>
        <w:spacing w:after="0"/>
        <w:jc w:val="both"/>
        <w:rPr>
          <w:rFonts w:ascii="Arial" w:hAnsi="Arial" w:cs="Arial"/>
          <w:b/>
        </w:rPr>
      </w:pPr>
    </w:p>
    <w:p w14:paraId="55D61FDD" w14:textId="77777777" w:rsidR="00C81AA2" w:rsidRPr="00956DF0" w:rsidRDefault="00C81AA2" w:rsidP="00C81AA2">
      <w:pPr>
        <w:pStyle w:val="Odsekzoznamu"/>
        <w:numPr>
          <w:ilvl w:val="0"/>
          <w:numId w:val="23"/>
        </w:numPr>
        <w:tabs>
          <w:tab w:val="center" w:pos="-3261"/>
          <w:tab w:val="left" w:pos="2552"/>
        </w:tabs>
        <w:spacing w:after="0"/>
        <w:ind w:left="426" w:hanging="437"/>
        <w:jc w:val="both"/>
        <w:rPr>
          <w:rFonts w:ascii="Arial" w:hAnsi="Arial" w:cs="Arial"/>
        </w:rPr>
      </w:pPr>
      <w:r w:rsidRPr="00956DF0">
        <w:rPr>
          <w:rFonts w:ascii="Arial" w:hAnsi="Arial" w:cs="Arial"/>
        </w:rPr>
        <w:t xml:space="preserve">Túto zmluvu je možné počas jej trvania zmeniť iba vzostupne číslovanými písomnými dodatkami, ktoré sa po podpísaní zmluvnými stranami stávajú jej nedeliteľnou súčasťou, ak tieto nebudú v rozpore s </w:t>
      </w:r>
      <w:proofErr w:type="spellStart"/>
      <w:r w:rsidRPr="00956DF0">
        <w:rPr>
          <w:rFonts w:ascii="Arial" w:hAnsi="Arial" w:cs="Arial"/>
        </w:rPr>
        <w:t>ust</w:t>
      </w:r>
      <w:proofErr w:type="spellEnd"/>
      <w:r w:rsidRPr="00956DF0">
        <w:rPr>
          <w:rFonts w:ascii="Arial" w:hAnsi="Arial" w:cs="Arial"/>
        </w:rPr>
        <w:t>. § 18 zákona o verejnom obstarávaní.</w:t>
      </w:r>
    </w:p>
    <w:p w14:paraId="12913907" w14:textId="531A7A2E" w:rsidR="00C81AA2" w:rsidRPr="00956DF0" w:rsidRDefault="00C81AA2" w:rsidP="00C81AA2">
      <w:pPr>
        <w:pStyle w:val="Odsekzoznamu"/>
        <w:numPr>
          <w:ilvl w:val="0"/>
          <w:numId w:val="23"/>
        </w:numPr>
        <w:tabs>
          <w:tab w:val="center" w:pos="-3261"/>
          <w:tab w:val="left" w:pos="2552"/>
        </w:tabs>
        <w:spacing w:after="0"/>
        <w:ind w:left="426" w:hanging="437"/>
        <w:jc w:val="both"/>
        <w:rPr>
          <w:rFonts w:ascii="Arial" w:hAnsi="Arial" w:cs="Arial"/>
        </w:rPr>
      </w:pPr>
      <w:r w:rsidRPr="00956DF0">
        <w:rPr>
          <w:rFonts w:ascii="Arial" w:hAnsi="Arial" w:cs="Arial"/>
        </w:rPr>
        <w:t>Túto zmluvu je možné počas jej trvania zmeniť bez nového verejného obstarávania dodatkom k tejto zmluve, avšak maximálne do 10% hodnoty pôvodnej zmluvnej ceny uvedenej v čl. V</w:t>
      </w:r>
      <w:r w:rsidR="00D92CD8" w:rsidRPr="00956DF0">
        <w:rPr>
          <w:rFonts w:ascii="Arial" w:hAnsi="Arial" w:cs="Arial"/>
        </w:rPr>
        <w:t>III</w:t>
      </w:r>
      <w:r w:rsidRPr="00956DF0">
        <w:rPr>
          <w:rFonts w:ascii="Arial" w:hAnsi="Arial" w:cs="Arial"/>
        </w:rPr>
        <w:t xml:space="preserve"> ods. 2 tejto zmluvy.</w:t>
      </w:r>
    </w:p>
    <w:p w14:paraId="68458FEA" w14:textId="77777777" w:rsidR="00C81AA2" w:rsidRPr="00956DF0" w:rsidRDefault="00C81AA2" w:rsidP="00C81AA2">
      <w:pPr>
        <w:pStyle w:val="Odsekzoznamu"/>
        <w:numPr>
          <w:ilvl w:val="0"/>
          <w:numId w:val="23"/>
        </w:numPr>
        <w:tabs>
          <w:tab w:val="center" w:pos="-3261"/>
          <w:tab w:val="left" w:pos="2552"/>
        </w:tabs>
        <w:spacing w:after="0"/>
        <w:ind w:left="426" w:hanging="437"/>
        <w:jc w:val="both"/>
        <w:rPr>
          <w:rFonts w:ascii="Arial" w:hAnsi="Arial" w:cs="Arial"/>
        </w:rPr>
      </w:pPr>
      <w:r w:rsidRPr="00956DF0">
        <w:rPr>
          <w:rFonts w:ascii="Arial" w:hAnsi="Arial" w:cs="Arial"/>
        </w:rPr>
        <w:t>Túto zmluvu je objednávateľ oprávnený zmeniť vo forme písomného dodatku k tejto zmluve počas jej trvania v nasledovných prípadoch, ak:</w:t>
      </w:r>
    </w:p>
    <w:p w14:paraId="4FAF040F" w14:textId="60A451EF" w:rsidR="00C81AA2" w:rsidRPr="00956DF0" w:rsidRDefault="00C81AA2" w:rsidP="00C81AA2">
      <w:pPr>
        <w:pStyle w:val="Odsekzoznamu"/>
        <w:numPr>
          <w:ilvl w:val="0"/>
          <w:numId w:val="24"/>
        </w:numPr>
        <w:tabs>
          <w:tab w:val="center" w:pos="-3261"/>
          <w:tab w:val="left" w:pos="2552"/>
        </w:tabs>
        <w:spacing w:after="0"/>
        <w:ind w:left="851" w:hanging="425"/>
        <w:jc w:val="both"/>
        <w:rPr>
          <w:rFonts w:ascii="Arial" w:hAnsi="Arial" w:cs="Arial"/>
        </w:rPr>
      </w:pPr>
      <w:r w:rsidRPr="00956DF0">
        <w:rPr>
          <w:rFonts w:ascii="Arial" w:hAnsi="Arial" w:cs="Arial"/>
        </w:rPr>
        <w:t xml:space="preserve">nastane potreba realizácie doplňujúcich služieb, ktoré sú nevyhnutné pre splnenie predmetu zmluvy, avšak nie sú zahrnuté v tejto zmluve, nakoľko ich poskytuje  pôvodný poskytovateľ a zmena poskytovateľa nie je možná z ekonomických alebo technických dôvodov, pričom ide najmä o požiadavku vzájomnej zameniteľnosti alebo </w:t>
      </w:r>
      <w:proofErr w:type="spellStart"/>
      <w:r w:rsidRPr="00956DF0">
        <w:rPr>
          <w:rFonts w:ascii="Arial" w:hAnsi="Arial" w:cs="Arial"/>
        </w:rPr>
        <w:t>interoperability</w:t>
      </w:r>
      <w:proofErr w:type="spellEnd"/>
      <w:r w:rsidRPr="00956DF0">
        <w:rPr>
          <w:rFonts w:ascii="Arial" w:hAnsi="Arial" w:cs="Arial"/>
        </w:rPr>
        <w:t xml:space="preserve"> s existujúcimi službami a spôsobí objednávateľovi významné ťažkosti alebo podstatnú duplicitu nákladov, pričom hodnota všetkých oprávnených zmien nepresiahne 50% hodnoty pôvodnej zmluvy podľa čl. V</w:t>
      </w:r>
      <w:r w:rsidR="009C60C6" w:rsidRPr="00956DF0">
        <w:rPr>
          <w:rFonts w:ascii="Arial" w:hAnsi="Arial" w:cs="Arial"/>
        </w:rPr>
        <w:t>III</w:t>
      </w:r>
      <w:r w:rsidRPr="00956DF0">
        <w:rPr>
          <w:rFonts w:ascii="Arial" w:hAnsi="Arial" w:cs="Arial"/>
        </w:rPr>
        <w:t xml:space="preserve"> ods. 2 tejto zmluvy,</w:t>
      </w:r>
    </w:p>
    <w:p w14:paraId="083B9D8D" w14:textId="77777777" w:rsidR="00C81AA2" w:rsidRPr="00956DF0" w:rsidRDefault="00C81AA2" w:rsidP="00C81AA2">
      <w:pPr>
        <w:pStyle w:val="Odsekzoznamu"/>
        <w:numPr>
          <w:ilvl w:val="0"/>
          <w:numId w:val="24"/>
        </w:numPr>
        <w:tabs>
          <w:tab w:val="center" w:pos="-3261"/>
          <w:tab w:val="left" w:pos="2552"/>
        </w:tabs>
        <w:spacing w:after="0"/>
        <w:ind w:left="851" w:hanging="425"/>
        <w:jc w:val="both"/>
        <w:rPr>
          <w:rFonts w:ascii="Arial" w:hAnsi="Arial" w:cs="Arial"/>
        </w:rPr>
      </w:pPr>
      <w:r w:rsidRPr="00956DF0">
        <w:rPr>
          <w:rFonts w:ascii="Arial" w:hAnsi="Arial" w:cs="Arial"/>
        </w:rPr>
        <w:t>potreba zmeny zmluvy vyplynie z okolností, ktoré objednávateľ nemohol pri vynaložení náležitej starostlivosti predvídať,</w:t>
      </w:r>
    </w:p>
    <w:p w14:paraId="7217E57D" w14:textId="77777777" w:rsidR="00C81AA2" w:rsidRPr="00956DF0" w:rsidRDefault="00C81AA2" w:rsidP="00C81AA2">
      <w:pPr>
        <w:pStyle w:val="Odsekzoznamu"/>
        <w:numPr>
          <w:ilvl w:val="0"/>
          <w:numId w:val="24"/>
        </w:numPr>
        <w:tabs>
          <w:tab w:val="center" w:pos="-3261"/>
          <w:tab w:val="left" w:pos="2552"/>
        </w:tabs>
        <w:spacing w:after="0"/>
        <w:ind w:left="851" w:hanging="425"/>
        <w:jc w:val="both"/>
        <w:rPr>
          <w:rFonts w:ascii="Arial" w:hAnsi="Arial" w:cs="Arial"/>
        </w:rPr>
      </w:pPr>
      <w:r w:rsidRPr="00956DF0">
        <w:rPr>
          <w:rFonts w:ascii="Arial" w:hAnsi="Arial" w:cs="Arial"/>
        </w:rPr>
        <w:t xml:space="preserve">v prípade vzniku skutočností definovaných ako vyššia moc alebo nepredvídaných  prekážok zo strany objednávateľa, </w:t>
      </w:r>
    </w:p>
    <w:p w14:paraId="19CBE041" w14:textId="77777777" w:rsidR="00C81AA2" w:rsidRPr="00956DF0" w:rsidRDefault="00C81AA2" w:rsidP="00C81AA2">
      <w:pPr>
        <w:pStyle w:val="Odsekzoznamu"/>
        <w:numPr>
          <w:ilvl w:val="0"/>
          <w:numId w:val="24"/>
        </w:numPr>
        <w:tabs>
          <w:tab w:val="center" w:pos="-3261"/>
          <w:tab w:val="left" w:pos="2552"/>
        </w:tabs>
        <w:spacing w:after="0"/>
        <w:ind w:left="851" w:hanging="425"/>
        <w:jc w:val="both"/>
        <w:rPr>
          <w:rFonts w:ascii="Arial" w:hAnsi="Arial" w:cs="Arial"/>
        </w:rPr>
      </w:pPr>
      <w:r w:rsidRPr="00956DF0">
        <w:rPr>
          <w:rFonts w:ascii="Arial" w:hAnsi="Arial" w:cs="Arial"/>
        </w:rPr>
        <w:t>nastane potreba vykonať formálne alebo administratívne zmeny zmluvy (napr. zmena                         v osobe štatutárneho orgánu, sídla, zmena čísla bankového účtu a pod.).</w:t>
      </w:r>
    </w:p>
    <w:p w14:paraId="3D66CA32" w14:textId="2DC6F4D3" w:rsidR="00C81AA2" w:rsidRPr="00956DF0" w:rsidRDefault="00C81AA2" w:rsidP="00C81AA2">
      <w:pPr>
        <w:pStyle w:val="Odsekzoznamu"/>
        <w:numPr>
          <w:ilvl w:val="0"/>
          <w:numId w:val="23"/>
        </w:numPr>
        <w:tabs>
          <w:tab w:val="center" w:pos="-3261"/>
          <w:tab w:val="left" w:pos="2552"/>
        </w:tabs>
        <w:spacing w:after="0"/>
        <w:ind w:left="426" w:hanging="426"/>
        <w:jc w:val="both"/>
        <w:rPr>
          <w:rFonts w:ascii="Arial" w:hAnsi="Arial" w:cs="Arial"/>
        </w:rPr>
      </w:pPr>
      <w:r w:rsidRPr="00956DF0">
        <w:rPr>
          <w:rFonts w:ascii="Arial" w:hAnsi="Arial" w:cs="Arial"/>
        </w:rPr>
        <w:t>Zmluvné strany sú oprávnené dodatkom predĺžiť dobu trvania tejto zmluvy v prípade, ak počas pôvodne dohodnutej doby trvania tejto zmluvy nedôjde k vyčerpaniu celkovej zmluvnej ceny podľa čl. V</w:t>
      </w:r>
      <w:r w:rsidR="00D92CD8" w:rsidRPr="00956DF0">
        <w:rPr>
          <w:rFonts w:ascii="Arial" w:hAnsi="Arial" w:cs="Arial"/>
        </w:rPr>
        <w:t>III</w:t>
      </w:r>
      <w:r w:rsidRPr="00956DF0">
        <w:rPr>
          <w:rFonts w:ascii="Arial" w:hAnsi="Arial" w:cs="Arial"/>
        </w:rPr>
        <w:t xml:space="preserve"> ods. 2 tejto zmluvy v celom rozsahu.</w:t>
      </w:r>
    </w:p>
    <w:p w14:paraId="2B67BCED" w14:textId="5D3B6BC3" w:rsidR="00C81AA2" w:rsidRPr="00956DF0" w:rsidRDefault="00C81AA2" w:rsidP="00C81AA2">
      <w:pPr>
        <w:pStyle w:val="Odsekzoznamu"/>
        <w:tabs>
          <w:tab w:val="center" w:pos="-3261"/>
          <w:tab w:val="left" w:pos="2552"/>
        </w:tabs>
        <w:spacing w:after="0"/>
        <w:ind w:left="0"/>
        <w:jc w:val="center"/>
        <w:rPr>
          <w:rFonts w:ascii="Arial" w:hAnsi="Arial" w:cs="Arial"/>
          <w:b/>
        </w:rPr>
      </w:pPr>
    </w:p>
    <w:p w14:paraId="4BA1EEE8" w14:textId="77777777" w:rsidR="008C34A2" w:rsidRPr="00956DF0" w:rsidRDefault="008C34A2" w:rsidP="00C81AA2">
      <w:pPr>
        <w:pStyle w:val="Odsekzoznamu"/>
        <w:tabs>
          <w:tab w:val="center" w:pos="-3261"/>
          <w:tab w:val="left" w:pos="2552"/>
        </w:tabs>
        <w:spacing w:after="0"/>
        <w:ind w:left="0"/>
        <w:jc w:val="center"/>
        <w:rPr>
          <w:rFonts w:ascii="Arial" w:hAnsi="Arial" w:cs="Arial"/>
          <w:b/>
        </w:rPr>
      </w:pPr>
    </w:p>
    <w:p w14:paraId="45C7A4FE" w14:textId="77777777" w:rsidR="00C81AA2" w:rsidRPr="00956DF0" w:rsidRDefault="00C81AA2" w:rsidP="00C81AA2">
      <w:pPr>
        <w:pStyle w:val="Odsekzoznamu"/>
        <w:tabs>
          <w:tab w:val="center" w:pos="-3261"/>
          <w:tab w:val="left" w:pos="2552"/>
        </w:tabs>
        <w:spacing w:after="0"/>
        <w:ind w:left="0"/>
        <w:jc w:val="center"/>
        <w:rPr>
          <w:rFonts w:ascii="Arial" w:hAnsi="Arial" w:cs="Arial"/>
          <w:b/>
        </w:rPr>
      </w:pPr>
      <w:r w:rsidRPr="00956DF0">
        <w:rPr>
          <w:rFonts w:ascii="Arial" w:hAnsi="Arial" w:cs="Arial"/>
          <w:b/>
        </w:rPr>
        <w:t>Čl. XIII</w:t>
      </w:r>
    </w:p>
    <w:p w14:paraId="17117666" w14:textId="77777777"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t>Doručovanie</w:t>
      </w:r>
    </w:p>
    <w:p w14:paraId="13F7DD88" w14:textId="77777777" w:rsidR="00C81AA2" w:rsidRPr="00956DF0" w:rsidRDefault="00C81AA2" w:rsidP="00C81AA2">
      <w:pPr>
        <w:tabs>
          <w:tab w:val="center" w:pos="-3261"/>
          <w:tab w:val="left" w:pos="2552"/>
        </w:tabs>
        <w:spacing w:after="0"/>
        <w:jc w:val="center"/>
        <w:rPr>
          <w:rFonts w:ascii="Arial" w:hAnsi="Arial" w:cs="Arial"/>
          <w:b/>
        </w:rPr>
      </w:pPr>
    </w:p>
    <w:p w14:paraId="26FA5FE8" w14:textId="77777777" w:rsidR="00C81AA2" w:rsidRPr="00956DF0" w:rsidRDefault="00C81AA2" w:rsidP="00C81AA2">
      <w:pPr>
        <w:autoSpaceDE w:val="0"/>
        <w:autoSpaceDN w:val="0"/>
        <w:adjustRightInd w:val="0"/>
        <w:spacing w:after="120"/>
        <w:jc w:val="both"/>
        <w:rPr>
          <w:rFonts w:ascii="Arial" w:hAnsi="Arial" w:cs="Arial"/>
          <w:b/>
        </w:rPr>
      </w:pPr>
      <w:r w:rsidRPr="00956DF0">
        <w:rPr>
          <w:rFonts w:ascii="Arial" w:hAnsi="Arial" w:cs="Arial"/>
          <w:color w:val="000000"/>
        </w:rPr>
        <w:t xml:space="preserve">Zmluvné strany sa dohodli, že akékoľvek písomnosti, vyplývajúce z právneho vzťahu založeného touto zmluvou, sa budú doručovať na adresu sídla zmluvných strán. Písomnosti </w:t>
      </w:r>
      <w:r w:rsidRPr="00956DF0">
        <w:rPr>
          <w:rFonts w:ascii="Arial" w:hAnsi="Arial" w:cs="Arial"/>
          <w:color w:val="000000"/>
        </w:rPr>
        <w:lastRenderedPageBreak/>
        <w:t>(napr. faktúry, výpoveď, odstúpenie od zmluvy) sa považujú za doručené aj v prípade, ak sa doporučená zásielka adresovaná na adresu sídla zmluvnej strany vráti druhej (odosielajúcej) zmluvnej strane ako neprevzatá (napríklad z dôvodu odopretia prevzatia písomnosti alebo neprevzatia písomnosti v odbernej lehote, prípadne z dôvodu neznámeho adresáta);                                  v uvedenom prípade sa písomnosti považujú za doručené dňom, keď boli odosielajúcej zmluvnej strane vrátené i keď sa adresát o tom nedozvedel.</w:t>
      </w:r>
    </w:p>
    <w:p w14:paraId="6E3E1547" w14:textId="073C7107" w:rsidR="00C81AA2" w:rsidRPr="00956DF0" w:rsidRDefault="00C81AA2" w:rsidP="00C81AA2">
      <w:pPr>
        <w:tabs>
          <w:tab w:val="center" w:pos="-3261"/>
          <w:tab w:val="left" w:pos="2552"/>
        </w:tabs>
        <w:spacing w:after="0"/>
        <w:jc w:val="center"/>
        <w:rPr>
          <w:rFonts w:ascii="Arial" w:hAnsi="Arial" w:cs="Arial"/>
          <w:b/>
        </w:rPr>
      </w:pPr>
    </w:p>
    <w:p w14:paraId="5EC3485E" w14:textId="77777777"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t>Čl. XIV</w:t>
      </w:r>
    </w:p>
    <w:p w14:paraId="04BC167E" w14:textId="77777777"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t>Vyššia moc</w:t>
      </w:r>
    </w:p>
    <w:p w14:paraId="3EB7992B" w14:textId="77777777" w:rsidR="00C81AA2" w:rsidRPr="00956DF0" w:rsidRDefault="00C81AA2" w:rsidP="00C81AA2">
      <w:pPr>
        <w:tabs>
          <w:tab w:val="center" w:pos="-3261"/>
          <w:tab w:val="left" w:pos="2552"/>
        </w:tabs>
        <w:spacing w:after="0"/>
        <w:jc w:val="center"/>
        <w:rPr>
          <w:rFonts w:ascii="Arial" w:hAnsi="Arial" w:cs="Arial"/>
          <w:b/>
        </w:rPr>
      </w:pPr>
    </w:p>
    <w:p w14:paraId="247BE5B5" w14:textId="77777777" w:rsidR="00C81AA2" w:rsidRPr="00956DF0" w:rsidRDefault="00C81AA2" w:rsidP="00C81AA2">
      <w:pPr>
        <w:pStyle w:val="Odsekzoznamu"/>
        <w:numPr>
          <w:ilvl w:val="0"/>
          <w:numId w:val="21"/>
        </w:numPr>
        <w:tabs>
          <w:tab w:val="center" w:pos="-3261"/>
          <w:tab w:val="left" w:pos="2552"/>
        </w:tabs>
        <w:spacing w:after="0"/>
        <w:ind w:left="426" w:hanging="426"/>
        <w:jc w:val="both"/>
        <w:rPr>
          <w:rFonts w:ascii="Arial" w:hAnsi="Arial" w:cs="Arial"/>
        </w:rPr>
      </w:pPr>
      <w:r w:rsidRPr="00956DF0">
        <w:rPr>
          <w:rFonts w:ascii="Arial" w:hAnsi="Arial" w:cs="Arial"/>
        </w:rPr>
        <w:t xml:space="preserve">Za vyššiu moc sa považuje prekážka brániaca riadnemu a včasnému poskytnutiu služieb, ktorá nie je závislá od vôle zmluvných strán, ak nemožno rozumne predpokladať, že by povinná strana túto prekážku alebo jej následky odvrátila alebo prekonala, a ďalej, že by v čase vzniku záväzku túto prekážku predvídala. </w:t>
      </w:r>
    </w:p>
    <w:p w14:paraId="4028177D" w14:textId="77777777" w:rsidR="00C81AA2" w:rsidRPr="00956DF0" w:rsidRDefault="00C81AA2" w:rsidP="00C81AA2">
      <w:pPr>
        <w:pStyle w:val="Odsekzoznamu"/>
        <w:numPr>
          <w:ilvl w:val="0"/>
          <w:numId w:val="21"/>
        </w:numPr>
        <w:tabs>
          <w:tab w:val="center" w:pos="-3261"/>
          <w:tab w:val="left" w:pos="2552"/>
        </w:tabs>
        <w:spacing w:after="0"/>
        <w:ind w:left="426" w:hanging="426"/>
        <w:jc w:val="both"/>
        <w:rPr>
          <w:rFonts w:ascii="Arial" w:hAnsi="Arial" w:cs="Arial"/>
        </w:rPr>
      </w:pPr>
      <w:r w:rsidRPr="00956DF0">
        <w:rPr>
          <w:rFonts w:ascii="Arial" w:hAnsi="Arial" w:cs="Arial"/>
        </w:rPr>
        <w:t>Ak niektorej zo strán bráni v plnení jej povinností podľa tejto zmluvy prekážka vyššej moci, je táto zmluvná strana povinná podať písomné oznámenie o takejto prekážke druhej zmluvnej strane a špecifikovať povinnosti, ktoré nemôže plniť z dôvodu vyššej moci. Oznámenie musí byť podané písomne a bezodkladne, najneskôr do 5 (piatich) pracovných  dní po tom, čo zmluvná strana získala vedomosť o prekážke vyššej moci. Zmluvná strana bude ospravedlnená z plnenia tých povinností, ktoré uviedla v predmetnom oznámení, a to počas doby trvania prekážky tvoriacej vyššiu moc.</w:t>
      </w:r>
    </w:p>
    <w:p w14:paraId="5D19DBDE" w14:textId="77777777" w:rsidR="00C81AA2" w:rsidRPr="00956DF0" w:rsidRDefault="00C81AA2" w:rsidP="00C81AA2">
      <w:pPr>
        <w:pStyle w:val="Odsekzoznamu"/>
        <w:numPr>
          <w:ilvl w:val="0"/>
          <w:numId w:val="21"/>
        </w:numPr>
        <w:tabs>
          <w:tab w:val="center" w:pos="-3261"/>
          <w:tab w:val="left" w:pos="2552"/>
        </w:tabs>
        <w:spacing w:after="0"/>
        <w:ind w:left="426" w:hanging="426"/>
        <w:jc w:val="both"/>
        <w:rPr>
          <w:rFonts w:ascii="Arial" w:hAnsi="Arial" w:cs="Arial"/>
        </w:rPr>
      </w:pPr>
      <w:r w:rsidRPr="00956DF0">
        <w:rPr>
          <w:rFonts w:ascii="Arial" w:hAnsi="Arial" w:cs="Arial"/>
        </w:rPr>
        <w:t>Zmluvná strana, ktorá nemohla plniť svoje povinnosti z dôvodu prekážky vyššej moci, je povinná 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vyššej moci.</w:t>
      </w:r>
    </w:p>
    <w:p w14:paraId="4414BC19" w14:textId="77777777" w:rsidR="00C81AA2" w:rsidRPr="00956DF0" w:rsidRDefault="00C81AA2" w:rsidP="00C81AA2">
      <w:pPr>
        <w:pStyle w:val="Odsekzoznamu"/>
        <w:numPr>
          <w:ilvl w:val="0"/>
          <w:numId w:val="21"/>
        </w:numPr>
        <w:tabs>
          <w:tab w:val="center" w:pos="-3261"/>
          <w:tab w:val="left" w:pos="2552"/>
        </w:tabs>
        <w:spacing w:after="0"/>
        <w:ind w:left="426" w:hanging="426"/>
        <w:jc w:val="both"/>
        <w:rPr>
          <w:rFonts w:ascii="Arial" w:hAnsi="Arial" w:cs="Arial"/>
        </w:rPr>
      </w:pPr>
      <w:r w:rsidRPr="00956DF0">
        <w:rPr>
          <w:rFonts w:ascii="Arial" w:hAnsi="Arial" w:cs="Arial"/>
        </w:rPr>
        <w:t>Bezodkladne po skončení trvania prekážky vyššej moci je zmluvná strana, ktorej táto prekážka bránila v plnení povinností, povinná oznámiť druhej zmluvnej strane skončenie jej trvania.</w:t>
      </w:r>
    </w:p>
    <w:p w14:paraId="6A80ECDC" w14:textId="77777777" w:rsidR="00C81AA2" w:rsidRPr="00956DF0" w:rsidRDefault="00C81AA2" w:rsidP="00C81AA2">
      <w:pPr>
        <w:tabs>
          <w:tab w:val="center" w:pos="-3261"/>
          <w:tab w:val="left" w:pos="2552"/>
        </w:tabs>
        <w:spacing w:after="0"/>
        <w:jc w:val="center"/>
        <w:rPr>
          <w:rFonts w:ascii="Arial" w:hAnsi="Arial" w:cs="Arial"/>
          <w:b/>
        </w:rPr>
      </w:pPr>
    </w:p>
    <w:p w14:paraId="0E89646B" w14:textId="47DE209B" w:rsidR="00956DF0" w:rsidRDefault="00956DF0" w:rsidP="00C15A65">
      <w:pPr>
        <w:tabs>
          <w:tab w:val="center" w:pos="-3261"/>
          <w:tab w:val="left" w:pos="2552"/>
        </w:tabs>
        <w:spacing w:after="0"/>
        <w:rPr>
          <w:rFonts w:ascii="Arial" w:hAnsi="Arial" w:cs="Arial"/>
          <w:b/>
        </w:rPr>
      </w:pPr>
    </w:p>
    <w:p w14:paraId="2F465E95" w14:textId="1BE05241"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t xml:space="preserve">Čl. </w:t>
      </w:r>
      <w:r w:rsidR="00343CFB" w:rsidRPr="00956DF0">
        <w:rPr>
          <w:rFonts w:ascii="Arial" w:hAnsi="Arial" w:cs="Arial"/>
          <w:b/>
        </w:rPr>
        <w:t>XV</w:t>
      </w:r>
    </w:p>
    <w:p w14:paraId="39A749C7" w14:textId="77777777"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t>Povinnosť mlčanlivosti a spracúvanie osobných údajov</w:t>
      </w:r>
    </w:p>
    <w:p w14:paraId="61C6345A" w14:textId="77777777" w:rsidR="00C81AA2" w:rsidRPr="00956DF0" w:rsidRDefault="00C81AA2" w:rsidP="00C81AA2">
      <w:pPr>
        <w:tabs>
          <w:tab w:val="center" w:pos="-3261"/>
          <w:tab w:val="left" w:pos="2552"/>
        </w:tabs>
        <w:spacing w:after="0"/>
        <w:jc w:val="center"/>
        <w:rPr>
          <w:rFonts w:ascii="Arial" w:hAnsi="Arial" w:cs="Arial"/>
          <w:b/>
        </w:rPr>
      </w:pPr>
    </w:p>
    <w:p w14:paraId="0BD35177" w14:textId="77777777" w:rsidR="00C81AA2" w:rsidRPr="00956DF0" w:rsidRDefault="00C81AA2" w:rsidP="00C81AA2">
      <w:pPr>
        <w:pStyle w:val="Odsekzoznamu"/>
        <w:numPr>
          <w:ilvl w:val="0"/>
          <w:numId w:val="25"/>
        </w:numPr>
        <w:tabs>
          <w:tab w:val="center" w:pos="-3261"/>
          <w:tab w:val="left" w:pos="2552"/>
        </w:tabs>
        <w:spacing w:after="0"/>
        <w:ind w:left="426" w:hanging="426"/>
        <w:jc w:val="both"/>
        <w:rPr>
          <w:rFonts w:ascii="Arial" w:hAnsi="Arial" w:cs="Arial"/>
        </w:rPr>
      </w:pPr>
      <w:r w:rsidRPr="00956DF0">
        <w:rPr>
          <w:rFonts w:ascii="Arial" w:hAnsi="Arial" w:cs="Arial"/>
        </w:rPr>
        <w:t>Poskytovateľ sa zaväzuje zachovávať mlčanlivosť o všetkých skutočnostiach, o ktorých sa dozvie pri plnení tejto zmluvy alebo v súvislosti s jej uzatvorením, ako aj o všetkých informáciách, ktoré majú charakter dôverných informácií alebo tvoria predmet obchodného tajomstva objednávateľa (ďalej len „Dôverné informácie“), a tieto chrániť pred ich zverejnením alebo poskytnutím tretej osobe. Poskytovateľ sa zaväzuje Dôverné informácie používať výlučne na účely plnenia tejto zmluvy, prijať všetky potrebné kroky na ochranu a zabezpečenie Dôverných informácií pred ich zverejnením alebo poskytnutím tretej osobe.</w:t>
      </w:r>
    </w:p>
    <w:p w14:paraId="44E903DE" w14:textId="77777777" w:rsidR="00C81AA2" w:rsidRPr="00956DF0" w:rsidRDefault="00C81AA2" w:rsidP="00C81AA2">
      <w:pPr>
        <w:pStyle w:val="Odsekzoznamu"/>
        <w:numPr>
          <w:ilvl w:val="0"/>
          <w:numId w:val="25"/>
        </w:numPr>
        <w:tabs>
          <w:tab w:val="center" w:pos="-3261"/>
          <w:tab w:val="left" w:pos="2552"/>
        </w:tabs>
        <w:spacing w:after="0"/>
        <w:ind w:left="426" w:hanging="426"/>
        <w:jc w:val="both"/>
        <w:rPr>
          <w:rFonts w:ascii="Arial" w:hAnsi="Arial" w:cs="Arial"/>
        </w:rPr>
      </w:pPr>
      <w:r w:rsidRPr="00956DF0">
        <w:rPr>
          <w:rFonts w:ascii="Arial" w:hAnsi="Arial" w:cs="Arial"/>
        </w:rPr>
        <w:t xml:space="preserve">Zmluvné strany berú na vedomie, že v súvislosti s plnením predmetu tejto zmluvy bude dochádzať k spracúvaniu osobných údajov zamestnancov objednávateľa poskytovateľom. Poskytovateľ je vo vzťahu k spracúvaniu osobných údajov zamestnancov objednávateľa v súvislosti s touto zmluvou sprostredkovateľom, pričom zamestnanci objednávateľa sú dotknutými osobami. </w:t>
      </w:r>
    </w:p>
    <w:p w14:paraId="3A4639FC" w14:textId="121D7469" w:rsidR="00C81AA2" w:rsidRPr="00956DF0" w:rsidRDefault="00C81AA2" w:rsidP="00C81AA2">
      <w:pPr>
        <w:pStyle w:val="Odsekzoznamu"/>
        <w:numPr>
          <w:ilvl w:val="0"/>
          <w:numId w:val="25"/>
        </w:numPr>
        <w:tabs>
          <w:tab w:val="center" w:pos="-3261"/>
          <w:tab w:val="left" w:pos="2552"/>
        </w:tabs>
        <w:spacing w:after="0"/>
        <w:ind w:left="426" w:hanging="426"/>
        <w:jc w:val="both"/>
        <w:rPr>
          <w:rFonts w:ascii="Arial" w:hAnsi="Arial" w:cs="Arial"/>
        </w:rPr>
      </w:pPr>
      <w:r w:rsidRPr="00956DF0">
        <w:rPr>
          <w:rFonts w:ascii="Arial" w:hAnsi="Arial" w:cs="Arial"/>
        </w:rPr>
        <w:t xml:space="preserve">Poskytovateľ je povinný dodržiavať platné a účinné právne predpisy v oblasti ochrany osobných údajov, a to Nariadenie Európskeho parlamentu a rady (EÚ) 2016/679                   o ochrane fyzických osôb pri spracúvaní osobných údajov a o voľnom pohybe takýchto </w:t>
      </w:r>
      <w:r w:rsidRPr="00956DF0">
        <w:rPr>
          <w:rFonts w:ascii="Arial" w:hAnsi="Arial" w:cs="Arial"/>
        </w:rPr>
        <w:lastRenderedPageBreak/>
        <w:t>údajov, ktorým sa zrušuje smernica 95/46/ES GDPR a zákon č. 18/2018 Z. z. o ochrane osobných údajov  a o zmene a doplnení niektorých zákonov</w:t>
      </w:r>
      <w:r w:rsidR="00987380">
        <w:rPr>
          <w:rFonts w:ascii="Arial" w:hAnsi="Arial" w:cs="Arial"/>
        </w:rPr>
        <w:t xml:space="preserve"> v znení neskorších predpisov. </w:t>
      </w:r>
    </w:p>
    <w:p w14:paraId="332B4653" w14:textId="77777777" w:rsidR="00C81AA2" w:rsidRPr="00956DF0" w:rsidRDefault="00C81AA2" w:rsidP="00C81AA2">
      <w:pPr>
        <w:pStyle w:val="Odsekzoznamu"/>
        <w:numPr>
          <w:ilvl w:val="0"/>
          <w:numId w:val="25"/>
        </w:numPr>
        <w:tabs>
          <w:tab w:val="center" w:pos="-3261"/>
          <w:tab w:val="left" w:pos="2552"/>
        </w:tabs>
        <w:spacing w:after="0"/>
        <w:ind w:left="426" w:hanging="426"/>
        <w:jc w:val="both"/>
        <w:rPr>
          <w:rFonts w:ascii="Arial" w:hAnsi="Arial" w:cs="Arial"/>
        </w:rPr>
      </w:pPr>
      <w:r w:rsidRPr="00956DF0">
        <w:rPr>
          <w:rFonts w:ascii="Arial" w:hAnsi="Arial" w:cs="Arial"/>
        </w:rPr>
        <w:t>Ak poskytovateľ poruší svoju povinnosť a/alebo povinnosti stanovené touto zmluvou, zodpovedá objednávateľovi v celom rozsahu za škodu tým spôsobenú.</w:t>
      </w:r>
    </w:p>
    <w:p w14:paraId="1E35A676" w14:textId="75B5F3D9" w:rsidR="00C81AA2" w:rsidRPr="00956DF0" w:rsidRDefault="00C81AA2" w:rsidP="00C81AA2">
      <w:pPr>
        <w:tabs>
          <w:tab w:val="center" w:pos="-3261"/>
          <w:tab w:val="left" w:pos="2552"/>
        </w:tabs>
        <w:spacing w:after="0"/>
        <w:rPr>
          <w:rFonts w:ascii="Arial" w:hAnsi="Arial" w:cs="Arial"/>
          <w:b/>
        </w:rPr>
      </w:pPr>
    </w:p>
    <w:p w14:paraId="3A16CAA7" w14:textId="1901D123" w:rsidR="00583697" w:rsidRDefault="00583697" w:rsidP="00C15A65">
      <w:pPr>
        <w:tabs>
          <w:tab w:val="center" w:pos="-3261"/>
          <w:tab w:val="left" w:pos="2552"/>
        </w:tabs>
        <w:spacing w:after="0"/>
        <w:rPr>
          <w:rFonts w:ascii="Arial" w:hAnsi="Arial" w:cs="Arial"/>
          <w:b/>
        </w:rPr>
      </w:pPr>
    </w:p>
    <w:p w14:paraId="75C0F42B" w14:textId="77777777" w:rsidR="00583697" w:rsidRDefault="00583697" w:rsidP="00C15A65">
      <w:pPr>
        <w:tabs>
          <w:tab w:val="center" w:pos="-3261"/>
          <w:tab w:val="left" w:pos="2552"/>
        </w:tabs>
        <w:spacing w:after="0"/>
        <w:rPr>
          <w:rFonts w:ascii="Arial" w:hAnsi="Arial" w:cs="Arial"/>
          <w:b/>
        </w:rPr>
      </w:pPr>
    </w:p>
    <w:p w14:paraId="0B3FBB36" w14:textId="621BFE57"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t xml:space="preserve">Čl. </w:t>
      </w:r>
      <w:r w:rsidR="00343CFB" w:rsidRPr="00956DF0">
        <w:rPr>
          <w:rFonts w:ascii="Arial" w:hAnsi="Arial" w:cs="Arial"/>
          <w:b/>
        </w:rPr>
        <w:t>XVI</w:t>
      </w:r>
    </w:p>
    <w:p w14:paraId="26FDBEE4" w14:textId="77777777" w:rsidR="00C81AA2" w:rsidRPr="00956DF0" w:rsidRDefault="00C81AA2" w:rsidP="00C81AA2">
      <w:pPr>
        <w:tabs>
          <w:tab w:val="center" w:pos="-3261"/>
          <w:tab w:val="left" w:pos="2552"/>
        </w:tabs>
        <w:spacing w:after="0"/>
        <w:jc w:val="center"/>
        <w:rPr>
          <w:rFonts w:ascii="Arial" w:hAnsi="Arial" w:cs="Arial"/>
          <w:b/>
        </w:rPr>
      </w:pPr>
      <w:r w:rsidRPr="00956DF0">
        <w:rPr>
          <w:rFonts w:ascii="Arial" w:hAnsi="Arial" w:cs="Arial"/>
          <w:b/>
        </w:rPr>
        <w:t>Záverečné ustanovenia</w:t>
      </w:r>
    </w:p>
    <w:p w14:paraId="6F90F41C" w14:textId="77777777" w:rsidR="00C81AA2" w:rsidRPr="00956DF0" w:rsidRDefault="00C81AA2" w:rsidP="00C81AA2">
      <w:pPr>
        <w:tabs>
          <w:tab w:val="center" w:pos="-3261"/>
          <w:tab w:val="left" w:pos="2552"/>
        </w:tabs>
        <w:spacing w:after="0"/>
        <w:jc w:val="center"/>
        <w:rPr>
          <w:rFonts w:ascii="Arial" w:hAnsi="Arial" w:cs="Arial"/>
          <w:b/>
        </w:rPr>
      </w:pPr>
    </w:p>
    <w:p w14:paraId="26F1DAB9" w14:textId="77777777" w:rsidR="00C81AA2" w:rsidRPr="00956DF0" w:rsidRDefault="00C81AA2" w:rsidP="00C81AA2">
      <w:pPr>
        <w:numPr>
          <w:ilvl w:val="0"/>
          <w:numId w:val="22"/>
        </w:numPr>
        <w:tabs>
          <w:tab w:val="left" w:pos="284"/>
        </w:tabs>
        <w:spacing w:after="0"/>
        <w:ind w:left="284" w:right="113" w:hanging="284"/>
        <w:contextualSpacing/>
        <w:jc w:val="both"/>
        <w:rPr>
          <w:rFonts w:ascii="Arial" w:hAnsi="Arial" w:cs="Arial"/>
        </w:rPr>
      </w:pPr>
      <w:r w:rsidRPr="00956DF0">
        <w:rPr>
          <w:rFonts w:ascii="Arial" w:hAnsi="Arial" w:cs="Arial"/>
        </w:rPr>
        <w:t xml:space="preserve">Táto zmluva nadobúda platnosť dňom podpisu oboma zmluvnými stranami a účinnosť odo dňa nasledujúceho po dni jej zverejnenia v Centrálnom registri zmlúv Úradu vlády Slovenskej republiky. </w:t>
      </w:r>
    </w:p>
    <w:p w14:paraId="2760AB1F" w14:textId="77777777" w:rsidR="00C81AA2" w:rsidRPr="00956DF0" w:rsidRDefault="00C81AA2" w:rsidP="00C81AA2">
      <w:pPr>
        <w:numPr>
          <w:ilvl w:val="0"/>
          <w:numId w:val="22"/>
        </w:numPr>
        <w:spacing w:after="0"/>
        <w:ind w:left="284" w:right="113" w:hanging="284"/>
        <w:contextualSpacing/>
        <w:jc w:val="both"/>
        <w:rPr>
          <w:rFonts w:ascii="Arial" w:hAnsi="Arial" w:cs="Arial"/>
        </w:rPr>
      </w:pPr>
      <w:r w:rsidRPr="00956DF0">
        <w:rPr>
          <w:rFonts w:ascii="Arial" w:hAnsi="Arial" w:cs="Arial"/>
        </w:rP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r w:rsidRPr="00956DF0">
        <w:rPr>
          <w:rFonts w:ascii="Arial" w:hAnsi="Arial" w:cs="Arial"/>
          <w:i/>
        </w:rPr>
        <w:t xml:space="preserve"> </w:t>
      </w:r>
    </w:p>
    <w:p w14:paraId="42919BC7" w14:textId="77777777" w:rsidR="00C81AA2" w:rsidRPr="00956DF0" w:rsidRDefault="00C81AA2" w:rsidP="00C81AA2">
      <w:pPr>
        <w:numPr>
          <w:ilvl w:val="0"/>
          <w:numId w:val="22"/>
        </w:numPr>
        <w:tabs>
          <w:tab w:val="left" w:pos="284"/>
        </w:tabs>
        <w:spacing w:after="0"/>
        <w:ind w:left="284" w:right="113" w:hanging="284"/>
        <w:contextualSpacing/>
        <w:jc w:val="both"/>
        <w:rPr>
          <w:rFonts w:ascii="Arial" w:hAnsi="Arial" w:cs="Arial"/>
        </w:rPr>
      </w:pPr>
      <w:r w:rsidRPr="00956DF0">
        <w:rPr>
          <w:rFonts w:ascii="Arial" w:hAnsi="Arial" w:cs="Arial"/>
        </w:rPr>
        <w:t xml:space="preserve">Zmluvné strany sú povinné prípadné spory z tejto zmluvy riešiť hľadaním možnosti dohody akceptovateľnej oboma zmluvnými stranami. V prípade, že dohoda nie je možná, zmluvné strany sa obrátia na vecne a miestne príslušný súd v zmysle zák. č. 160/2015 Z. z. Civilného sporového poriadku v znení neskorších predpisov. </w:t>
      </w:r>
    </w:p>
    <w:p w14:paraId="67120120" w14:textId="77777777" w:rsidR="00C81AA2" w:rsidRPr="00956DF0" w:rsidRDefault="00C81AA2" w:rsidP="00C81AA2">
      <w:pPr>
        <w:numPr>
          <w:ilvl w:val="0"/>
          <w:numId w:val="22"/>
        </w:numPr>
        <w:tabs>
          <w:tab w:val="left" w:pos="284"/>
        </w:tabs>
        <w:spacing w:after="0"/>
        <w:ind w:left="284" w:right="113" w:hanging="284"/>
        <w:contextualSpacing/>
        <w:jc w:val="both"/>
        <w:rPr>
          <w:rFonts w:ascii="Arial" w:hAnsi="Arial" w:cs="Arial"/>
        </w:rPr>
      </w:pPr>
      <w:r w:rsidRPr="00956DF0">
        <w:rPr>
          <w:rFonts w:ascii="Arial" w:hAnsi="Arial" w:cs="Arial"/>
        </w:rPr>
        <w:t xml:space="preserve">Zmluva je vyhotovená v 4 rovnopisoch rovnakej právnej sily, z ktorých po jej podpise poskytovateľ dostane 1 rovnopis a objednávateľ 3 rovnopisy.   </w:t>
      </w:r>
    </w:p>
    <w:p w14:paraId="38C20EAE" w14:textId="77777777" w:rsidR="00C81AA2" w:rsidRPr="00956DF0" w:rsidRDefault="00C81AA2" w:rsidP="00C81AA2">
      <w:pPr>
        <w:numPr>
          <w:ilvl w:val="0"/>
          <w:numId w:val="22"/>
        </w:numPr>
        <w:tabs>
          <w:tab w:val="left" w:pos="284"/>
        </w:tabs>
        <w:spacing w:after="0"/>
        <w:ind w:left="284" w:right="113" w:hanging="284"/>
        <w:contextualSpacing/>
        <w:jc w:val="both"/>
        <w:rPr>
          <w:rFonts w:ascii="Arial" w:hAnsi="Arial" w:cs="Arial"/>
        </w:rPr>
      </w:pPr>
      <w:r w:rsidRPr="00956DF0">
        <w:rPr>
          <w:rFonts w:ascii="Arial" w:hAnsi="Arial" w:cs="Arial"/>
        </w:rPr>
        <w:t>Zmluvné strany vyhlasujú, že túto zmluvu uzatvorili slobodne a vážne, neuzatvorili ju                         v tiesni a za nápadne nevýhodných podmienok, zmluvu si prečítali, jej obsahu porozumeli a na znak súhlasu ju vlastnoručne podpísali.</w:t>
      </w:r>
      <w:r w:rsidRPr="00956DF0">
        <w:rPr>
          <w:rFonts w:ascii="Arial" w:hAnsi="Arial" w:cs="Arial"/>
          <w:i/>
        </w:rPr>
        <w:t xml:space="preserve"> </w:t>
      </w:r>
    </w:p>
    <w:p w14:paraId="07B9EBD3" w14:textId="77777777" w:rsidR="00C81AA2" w:rsidRPr="00956DF0" w:rsidRDefault="00C81AA2" w:rsidP="00C81AA2">
      <w:pPr>
        <w:numPr>
          <w:ilvl w:val="0"/>
          <w:numId w:val="22"/>
        </w:numPr>
        <w:tabs>
          <w:tab w:val="left" w:pos="284"/>
        </w:tabs>
        <w:spacing w:after="0"/>
        <w:ind w:left="284" w:right="113" w:hanging="284"/>
        <w:contextualSpacing/>
        <w:jc w:val="both"/>
        <w:rPr>
          <w:rFonts w:ascii="Arial" w:hAnsi="Arial" w:cs="Arial"/>
        </w:rPr>
      </w:pPr>
      <w:r w:rsidRPr="00956DF0">
        <w:rPr>
          <w:rFonts w:ascii="Arial" w:hAnsi="Arial" w:cs="Arial"/>
        </w:rPr>
        <w:t>Neoddeliteľnou súčasťou tejto zmluvy je:</w:t>
      </w:r>
    </w:p>
    <w:p w14:paraId="707F53FF" w14:textId="109C0B43" w:rsidR="00C81AA2" w:rsidRPr="00956DF0" w:rsidRDefault="00C81AA2" w:rsidP="00C15A65">
      <w:pPr>
        <w:tabs>
          <w:tab w:val="left" w:pos="284"/>
        </w:tabs>
        <w:spacing w:after="0"/>
        <w:ind w:left="284" w:right="113"/>
        <w:contextualSpacing/>
        <w:jc w:val="both"/>
        <w:rPr>
          <w:rFonts w:ascii="Arial" w:hAnsi="Arial" w:cs="Arial"/>
        </w:rPr>
      </w:pPr>
      <w:r w:rsidRPr="00956DF0">
        <w:rPr>
          <w:rFonts w:ascii="Arial" w:hAnsi="Arial" w:cs="Arial"/>
        </w:rPr>
        <w:t xml:space="preserve">Príloha č. 1 – </w:t>
      </w:r>
      <w:r w:rsidR="00C15A65" w:rsidRPr="00C15A65">
        <w:rPr>
          <w:rFonts w:ascii="Arial" w:hAnsi="Arial" w:cs="Arial"/>
        </w:rPr>
        <w:t>Poskytovanie odborných služieb: správa audiovizuálneho a prezentačného systému, oprava a údržba funkcionalít do audiovizuálneho a prezentačného systému </w:t>
      </w:r>
    </w:p>
    <w:p w14:paraId="5641C757" w14:textId="77777777" w:rsidR="00C81AA2" w:rsidRPr="00956DF0" w:rsidRDefault="00C81AA2" w:rsidP="00C81AA2">
      <w:pPr>
        <w:tabs>
          <w:tab w:val="left" w:pos="2977"/>
        </w:tabs>
        <w:spacing w:after="0"/>
        <w:jc w:val="both"/>
        <w:rPr>
          <w:rFonts w:ascii="Arial" w:hAnsi="Arial" w:cs="Arial"/>
        </w:rPr>
      </w:pPr>
    </w:p>
    <w:p w14:paraId="391448E5" w14:textId="77777777" w:rsidR="00136E49" w:rsidRDefault="00136E49" w:rsidP="00C81AA2">
      <w:pPr>
        <w:spacing w:after="0"/>
        <w:jc w:val="both"/>
        <w:rPr>
          <w:rFonts w:ascii="Arial" w:hAnsi="Arial" w:cs="Arial"/>
        </w:rPr>
      </w:pPr>
    </w:p>
    <w:p w14:paraId="79D5D78C" w14:textId="77777777" w:rsidR="00136E49" w:rsidRDefault="00136E49" w:rsidP="00C81AA2">
      <w:pPr>
        <w:spacing w:after="0"/>
        <w:jc w:val="both"/>
        <w:rPr>
          <w:rFonts w:ascii="Arial" w:hAnsi="Arial" w:cs="Arial"/>
        </w:rPr>
      </w:pPr>
    </w:p>
    <w:p w14:paraId="34893111" w14:textId="5A3D398E" w:rsidR="00C81AA2" w:rsidRPr="00956DF0" w:rsidRDefault="00C81AA2" w:rsidP="00C81AA2">
      <w:pPr>
        <w:spacing w:after="0"/>
        <w:jc w:val="both"/>
        <w:rPr>
          <w:rFonts w:ascii="Arial" w:hAnsi="Arial" w:cs="Arial"/>
        </w:rPr>
      </w:pPr>
      <w:r w:rsidRPr="1CAA4FDF">
        <w:rPr>
          <w:rFonts w:ascii="Arial" w:hAnsi="Arial" w:cs="Arial"/>
        </w:rPr>
        <w:t xml:space="preserve">V Košiciach dňa </w:t>
      </w:r>
      <w:r w:rsidR="003E5FAE" w:rsidRPr="1CAA4FDF">
        <w:rPr>
          <w:rFonts w:ascii="Arial" w:hAnsi="Arial" w:cs="Arial"/>
        </w:rPr>
        <w:t>............................ 20</w:t>
      </w:r>
      <w:r w:rsidR="3AAE5D5B" w:rsidRPr="1CAA4FDF">
        <w:rPr>
          <w:rFonts w:ascii="Arial" w:hAnsi="Arial" w:cs="Arial"/>
        </w:rPr>
        <w:t>20</w:t>
      </w:r>
      <w:r w:rsidR="003E5FAE" w:rsidRPr="1CAA4FDF">
        <w:rPr>
          <w:rFonts w:ascii="Arial" w:hAnsi="Arial" w:cs="Arial"/>
        </w:rPr>
        <w:t xml:space="preserve">                     </w:t>
      </w:r>
      <w:r w:rsidRPr="1CAA4FDF">
        <w:rPr>
          <w:rFonts w:ascii="Arial" w:hAnsi="Arial" w:cs="Arial"/>
        </w:rPr>
        <w:t>V Košiciach dňa ..........................</w:t>
      </w:r>
      <w:r w:rsidR="003E5FAE" w:rsidRPr="1CAA4FDF">
        <w:rPr>
          <w:rFonts w:ascii="Arial" w:hAnsi="Arial" w:cs="Arial"/>
        </w:rPr>
        <w:t xml:space="preserve"> </w:t>
      </w:r>
      <w:r w:rsidRPr="1CAA4FDF">
        <w:rPr>
          <w:rFonts w:ascii="Arial" w:hAnsi="Arial" w:cs="Arial"/>
        </w:rPr>
        <w:t>20</w:t>
      </w:r>
      <w:r w:rsidR="46A2A260" w:rsidRPr="1CAA4FDF">
        <w:rPr>
          <w:rFonts w:ascii="Arial" w:hAnsi="Arial" w:cs="Arial"/>
        </w:rPr>
        <w:t>20</w:t>
      </w:r>
    </w:p>
    <w:p w14:paraId="0E2C3890" w14:textId="77777777" w:rsidR="00C81AA2" w:rsidRPr="00956DF0" w:rsidRDefault="00C81AA2" w:rsidP="00C81AA2">
      <w:pPr>
        <w:spacing w:after="0"/>
        <w:jc w:val="both"/>
        <w:rPr>
          <w:rFonts w:ascii="Arial" w:hAnsi="Arial" w:cs="Arial"/>
        </w:rPr>
      </w:pPr>
    </w:p>
    <w:p w14:paraId="5182A88E" w14:textId="77777777" w:rsidR="00C81AA2" w:rsidRPr="00956DF0" w:rsidRDefault="00C81AA2" w:rsidP="00C81AA2">
      <w:pPr>
        <w:spacing w:after="0"/>
        <w:jc w:val="both"/>
        <w:rPr>
          <w:rFonts w:ascii="Arial" w:hAnsi="Arial" w:cs="Arial"/>
        </w:rPr>
      </w:pPr>
    </w:p>
    <w:p w14:paraId="27EED245" w14:textId="77777777" w:rsidR="00C81AA2" w:rsidRPr="00956DF0" w:rsidRDefault="00C81AA2" w:rsidP="00C81AA2">
      <w:pPr>
        <w:tabs>
          <w:tab w:val="left" w:pos="2977"/>
        </w:tabs>
        <w:spacing w:after="0"/>
        <w:jc w:val="both"/>
        <w:rPr>
          <w:rFonts w:ascii="Arial" w:hAnsi="Arial" w:cs="Arial"/>
        </w:rPr>
      </w:pPr>
    </w:p>
    <w:p w14:paraId="100576CA" w14:textId="5D554DF8" w:rsidR="00C81AA2" w:rsidRPr="00956DF0" w:rsidRDefault="00C81AA2" w:rsidP="00C81AA2">
      <w:pPr>
        <w:tabs>
          <w:tab w:val="left" w:pos="2977"/>
        </w:tabs>
        <w:spacing w:after="0"/>
        <w:jc w:val="both"/>
        <w:rPr>
          <w:rFonts w:ascii="Arial" w:hAnsi="Arial" w:cs="Arial"/>
        </w:rPr>
      </w:pPr>
      <w:r w:rsidRPr="1CAA4FDF">
        <w:rPr>
          <w:rFonts w:ascii="Arial" w:hAnsi="Arial" w:cs="Arial"/>
        </w:rPr>
        <w:t xml:space="preserve">Za poskytovateľa:                                                 </w:t>
      </w:r>
      <w:r w:rsidR="69FA1D63" w:rsidRPr="1CAA4FDF">
        <w:rPr>
          <w:rFonts w:ascii="Arial" w:hAnsi="Arial" w:cs="Arial"/>
        </w:rPr>
        <w:t xml:space="preserve">        </w:t>
      </w:r>
      <w:r w:rsidRPr="1CAA4FDF">
        <w:rPr>
          <w:rFonts w:ascii="Arial" w:hAnsi="Arial" w:cs="Arial"/>
        </w:rPr>
        <w:t xml:space="preserve"> Za  objednávateľa:</w:t>
      </w:r>
    </w:p>
    <w:p w14:paraId="2A9F0ECB" w14:textId="18DB9096" w:rsidR="1CAA4FDF" w:rsidRDefault="1CAA4FDF" w:rsidP="1CAA4FDF">
      <w:pPr>
        <w:spacing w:after="0"/>
        <w:jc w:val="both"/>
        <w:rPr>
          <w:rFonts w:ascii="Arial" w:hAnsi="Arial" w:cs="Arial"/>
        </w:rPr>
      </w:pPr>
    </w:p>
    <w:p w14:paraId="6620A6FA" w14:textId="77777777" w:rsidR="00C81AA2" w:rsidRPr="00956DF0" w:rsidRDefault="00C81AA2" w:rsidP="00C81AA2">
      <w:pPr>
        <w:tabs>
          <w:tab w:val="left" w:pos="2977"/>
        </w:tabs>
        <w:spacing w:after="0"/>
        <w:jc w:val="both"/>
        <w:rPr>
          <w:rFonts w:ascii="Arial" w:hAnsi="Arial" w:cs="Arial"/>
        </w:rPr>
      </w:pPr>
    </w:p>
    <w:p w14:paraId="3E8448D2" w14:textId="77777777" w:rsidR="005F6A13" w:rsidRPr="00956DF0" w:rsidRDefault="005F6A13">
      <w:pPr>
        <w:rPr>
          <w:rFonts w:ascii="Arial" w:hAnsi="Arial" w:cs="Arial"/>
        </w:rPr>
      </w:pPr>
    </w:p>
    <w:p w14:paraId="7F354837" w14:textId="5C5BAAD6" w:rsidR="1AC3B6EC" w:rsidRDefault="1AC3B6EC" w:rsidP="1CAA4FDF">
      <w:pPr>
        <w:rPr>
          <w:rFonts w:ascii="Arial" w:hAnsi="Arial" w:cs="Arial"/>
        </w:rPr>
      </w:pPr>
      <w:r w:rsidRPr="1CAA4FDF">
        <w:rPr>
          <w:rFonts w:ascii="Arial" w:hAnsi="Arial" w:cs="Arial"/>
        </w:rPr>
        <w:t>.....................................................................      .................................................................</w:t>
      </w:r>
    </w:p>
    <w:p w14:paraId="0D8A688B" w14:textId="423A1B16" w:rsidR="1AC3B6EC" w:rsidRDefault="1AC3B6EC" w:rsidP="1CAA4FDF">
      <w:pPr>
        <w:spacing w:after="0"/>
        <w:ind w:left="426"/>
        <w:rPr>
          <w:rFonts w:ascii="Arial" w:hAnsi="Arial" w:cs="Arial"/>
        </w:rPr>
      </w:pPr>
      <w:r w:rsidRPr="1CAA4FDF">
        <w:rPr>
          <w:rFonts w:ascii="Arial" w:hAnsi="Arial" w:cs="Arial"/>
        </w:rPr>
        <w:t xml:space="preserve">           </w:t>
      </w:r>
      <w:r w:rsidR="00583697">
        <w:rPr>
          <w:rFonts w:ascii="Arial" w:hAnsi="Arial" w:cs="Arial"/>
        </w:rPr>
        <w:t xml:space="preserve">      </w:t>
      </w:r>
      <w:r w:rsidR="00583697">
        <w:rPr>
          <w:rFonts w:ascii="Arial" w:eastAsia="Arial" w:hAnsi="Arial" w:cs="Arial"/>
        </w:rPr>
        <w:t>poskytovateľ</w:t>
      </w:r>
      <w:r w:rsidRPr="1CAA4FDF">
        <w:rPr>
          <w:rFonts w:ascii="Arial" w:hAnsi="Arial" w:cs="Arial"/>
        </w:rPr>
        <w:t xml:space="preserve">                                      prof. RNDr. Pavol </w:t>
      </w:r>
      <w:proofErr w:type="spellStart"/>
      <w:r w:rsidRPr="1CAA4FDF">
        <w:rPr>
          <w:rFonts w:ascii="Arial" w:hAnsi="Arial" w:cs="Arial"/>
        </w:rPr>
        <w:t>Sovák</w:t>
      </w:r>
      <w:proofErr w:type="spellEnd"/>
      <w:r w:rsidRPr="1CAA4FDF">
        <w:rPr>
          <w:rFonts w:ascii="Arial" w:hAnsi="Arial" w:cs="Arial"/>
        </w:rPr>
        <w:t>, CSc.</w:t>
      </w:r>
    </w:p>
    <w:p w14:paraId="5919FF51" w14:textId="6B265670" w:rsidR="1AC3B6EC" w:rsidRDefault="1AC3B6EC" w:rsidP="1CAA4FDF">
      <w:pPr>
        <w:spacing w:after="0" w:line="240" w:lineRule="auto"/>
        <w:ind w:left="990" w:firstLine="426"/>
        <w:jc w:val="both"/>
        <w:rPr>
          <w:rFonts w:ascii="Arial" w:hAnsi="Arial" w:cs="Arial"/>
        </w:rPr>
      </w:pPr>
      <w:r w:rsidRPr="1CAA4FDF">
        <w:rPr>
          <w:rFonts w:ascii="Arial" w:hAnsi="Arial" w:cs="Arial"/>
        </w:rPr>
        <w:t xml:space="preserve">     </w:t>
      </w:r>
      <w:r w:rsidR="00583697">
        <w:rPr>
          <w:rFonts w:ascii="Arial" w:hAnsi="Arial" w:cs="Arial"/>
        </w:rPr>
        <w:t>funkcia</w:t>
      </w:r>
      <w:r w:rsidRPr="1CAA4FDF">
        <w:rPr>
          <w:rFonts w:ascii="Arial" w:hAnsi="Arial" w:cs="Arial"/>
        </w:rPr>
        <w:t xml:space="preserve">                                                              rektor</w:t>
      </w:r>
    </w:p>
    <w:p w14:paraId="7186A627" w14:textId="11E24696" w:rsidR="1CAA4FDF" w:rsidRDefault="1CAA4FDF" w:rsidP="1CAA4FDF">
      <w:pPr>
        <w:rPr>
          <w:rFonts w:ascii="Arial" w:hAnsi="Arial" w:cs="Arial"/>
        </w:rPr>
      </w:pPr>
    </w:p>
    <w:p w14:paraId="03598CD0" w14:textId="77777777" w:rsidR="005F6A13" w:rsidRPr="00956DF0" w:rsidRDefault="005F6A13">
      <w:pPr>
        <w:rPr>
          <w:rFonts w:ascii="Arial" w:hAnsi="Arial" w:cs="Arial"/>
        </w:rPr>
      </w:pPr>
    </w:p>
    <w:p w14:paraId="1D7BC36F" w14:textId="77777777" w:rsidR="005F6A13" w:rsidRPr="00956DF0" w:rsidRDefault="005F6A13">
      <w:pPr>
        <w:rPr>
          <w:rFonts w:ascii="Arial" w:hAnsi="Arial" w:cs="Arial"/>
        </w:rPr>
      </w:pPr>
    </w:p>
    <w:p w14:paraId="2B974113" w14:textId="77777777" w:rsidR="0046725E" w:rsidRPr="00956DF0" w:rsidRDefault="0046725E">
      <w:pPr>
        <w:rPr>
          <w:rFonts w:ascii="Arial" w:hAnsi="Arial" w:cs="Arial"/>
        </w:rPr>
      </w:pPr>
    </w:p>
    <w:p w14:paraId="43CA5F12" w14:textId="77777777" w:rsidR="005F6A13" w:rsidRPr="00956DF0" w:rsidRDefault="005F6A13" w:rsidP="005F6A13">
      <w:pPr>
        <w:tabs>
          <w:tab w:val="left" w:pos="426"/>
        </w:tabs>
        <w:autoSpaceDE w:val="0"/>
        <w:autoSpaceDN w:val="0"/>
        <w:adjustRightInd w:val="0"/>
        <w:spacing w:after="0" w:line="240" w:lineRule="auto"/>
        <w:rPr>
          <w:rFonts w:ascii="Arial" w:hAnsi="Arial" w:cs="Arial"/>
        </w:rPr>
      </w:pPr>
      <w:r w:rsidRPr="00956DF0">
        <w:rPr>
          <w:rFonts w:ascii="Arial" w:hAnsi="Arial" w:cs="Arial"/>
        </w:rPr>
        <w:t>Príloha č. 1</w:t>
      </w:r>
    </w:p>
    <w:p w14:paraId="45AE0DCE" w14:textId="77777777" w:rsidR="005F6A13" w:rsidRPr="00956DF0" w:rsidRDefault="005F6A13" w:rsidP="005F6A13">
      <w:pPr>
        <w:tabs>
          <w:tab w:val="left" w:pos="426"/>
        </w:tabs>
        <w:autoSpaceDE w:val="0"/>
        <w:autoSpaceDN w:val="0"/>
        <w:adjustRightInd w:val="0"/>
        <w:spacing w:after="0" w:line="240" w:lineRule="auto"/>
        <w:jc w:val="both"/>
        <w:rPr>
          <w:rFonts w:ascii="Arial" w:hAnsi="Arial" w:cs="Arial"/>
        </w:rPr>
      </w:pPr>
      <w:r w:rsidRPr="00956DF0">
        <w:rPr>
          <w:rFonts w:ascii="Arial" w:hAnsi="Arial" w:cs="Arial"/>
        </w:rPr>
        <w:tab/>
      </w:r>
      <w:r w:rsidRPr="00956DF0">
        <w:rPr>
          <w:rFonts w:ascii="Arial" w:hAnsi="Arial" w:cs="Arial"/>
        </w:rPr>
        <w:tab/>
      </w:r>
      <w:r w:rsidRPr="00956DF0">
        <w:rPr>
          <w:rFonts w:ascii="Arial" w:hAnsi="Arial" w:cs="Arial"/>
        </w:rPr>
        <w:tab/>
      </w:r>
      <w:r w:rsidRPr="00956DF0">
        <w:rPr>
          <w:rFonts w:ascii="Arial" w:hAnsi="Arial" w:cs="Arial"/>
        </w:rPr>
        <w:tab/>
      </w:r>
      <w:r w:rsidRPr="00956DF0">
        <w:rPr>
          <w:rFonts w:ascii="Arial" w:hAnsi="Arial" w:cs="Arial"/>
        </w:rPr>
        <w:tab/>
      </w:r>
      <w:r w:rsidRPr="00956DF0">
        <w:rPr>
          <w:rFonts w:ascii="Arial" w:hAnsi="Arial" w:cs="Arial"/>
        </w:rPr>
        <w:tab/>
      </w:r>
      <w:r w:rsidRPr="00956DF0">
        <w:rPr>
          <w:rFonts w:ascii="Arial" w:hAnsi="Arial" w:cs="Arial"/>
        </w:rPr>
        <w:tab/>
      </w:r>
      <w:r w:rsidRPr="00956DF0">
        <w:rPr>
          <w:rFonts w:ascii="Arial" w:hAnsi="Arial" w:cs="Arial"/>
        </w:rPr>
        <w:tab/>
      </w:r>
      <w:r w:rsidRPr="00956DF0">
        <w:rPr>
          <w:rFonts w:ascii="Arial" w:hAnsi="Arial" w:cs="Arial"/>
        </w:rPr>
        <w:tab/>
      </w:r>
      <w:r w:rsidRPr="00956DF0">
        <w:rPr>
          <w:rFonts w:ascii="Arial" w:hAnsi="Arial" w:cs="Arial"/>
        </w:rPr>
        <w:tab/>
      </w:r>
      <w:r w:rsidRPr="00956DF0">
        <w:rPr>
          <w:rFonts w:ascii="Arial" w:hAnsi="Arial" w:cs="Arial"/>
        </w:rPr>
        <w:tab/>
      </w:r>
      <w:r w:rsidRPr="00956DF0">
        <w:rPr>
          <w:rFonts w:ascii="Arial" w:hAnsi="Arial" w:cs="Arial"/>
        </w:rPr>
        <w:tab/>
      </w:r>
    </w:p>
    <w:tbl>
      <w:tblPr>
        <w:tblStyle w:val="Mriekatabuky"/>
        <w:tblW w:w="9640" w:type="dxa"/>
        <w:jc w:val="center"/>
        <w:tblLook w:val="04A0" w:firstRow="1" w:lastRow="0" w:firstColumn="1" w:lastColumn="0" w:noHBand="0" w:noVBand="1"/>
      </w:tblPr>
      <w:tblGrid>
        <w:gridCol w:w="759"/>
        <w:gridCol w:w="3240"/>
        <w:gridCol w:w="987"/>
        <w:gridCol w:w="1550"/>
        <w:gridCol w:w="1130"/>
        <w:gridCol w:w="1974"/>
      </w:tblGrid>
      <w:tr w:rsidR="005F6A13" w:rsidRPr="00956DF0" w14:paraId="5F718D54" w14:textId="77777777" w:rsidTr="19CEDF02">
        <w:trPr>
          <w:trHeight w:val="449"/>
          <w:jc w:val="center"/>
        </w:trPr>
        <w:tc>
          <w:tcPr>
            <w:tcW w:w="9640" w:type="dxa"/>
            <w:gridSpan w:val="6"/>
            <w:shd w:val="clear" w:color="auto" w:fill="BFBFBF" w:themeFill="background1" w:themeFillShade="BF"/>
            <w:vAlign w:val="center"/>
          </w:tcPr>
          <w:p w14:paraId="415470A0" w14:textId="66C44288" w:rsidR="005F6A13" w:rsidRPr="00956DF0" w:rsidRDefault="00C15A65" w:rsidP="005F6A13">
            <w:pPr>
              <w:pStyle w:val="Zkladntext"/>
              <w:tabs>
                <w:tab w:val="left" w:pos="360"/>
                <w:tab w:val="left" w:pos="540"/>
              </w:tabs>
              <w:spacing w:after="0"/>
              <w:jc w:val="center"/>
              <w:rPr>
                <w:rFonts w:ascii="Arial" w:hAnsi="Arial" w:cs="Arial"/>
                <w:bCs/>
              </w:rPr>
            </w:pPr>
            <w:r>
              <w:rPr>
                <w:rStyle w:val="normaltextrun"/>
                <w:rFonts w:ascii="Arial" w:hAnsi="Arial" w:cs="Arial"/>
                <w:b/>
                <w:bCs/>
                <w:color w:val="000000"/>
              </w:rPr>
              <w:t>Poskytovanie odborných služieb: správa audiovizuálneho a prezentačného systému, oprava a údržba funkcionalít do audiovizuálneho a prezentačného systému</w:t>
            </w:r>
            <w:r>
              <w:rPr>
                <w:rStyle w:val="eop"/>
                <w:rFonts w:ascii="Arial" w:hAnsi="Arial" w:cs="Arial"/>
                <w:color w:val="000000"/>
              </w:rPr>
              <w:t> </w:t>
            </w:r>
          </w:p>
        </w:tc>
      </w:tr>
      <w:tr w:rsidR="005F6A13" w:rsidRPr="00956DF0" w14:paraId="412E5457" w14:textId="77777777" w:rsidTr="19CEDF02">
        <w:trPr>
          <w:jc w:val="center"/>
        </w:trPr>
        <w:tc>
          <w:tcPr>
            <w:tcW w:w="759" w:type="dxa"/>
            <w:vAlign w:val="center"/>
          </w:tcPr>
          <w:p w14:paraId="2247BC3D" w14:textId="77777777" w:rsidR="005F6A13" w:rsidRPr="00956DF0" w:rsidRDefault="005F6A13" w:rsidP="005E3393">
            <w:pPr>
              <w:pStyle w:val="Zkladntext"/>
              <w:tabs>
                <w:tab w:val="left" w:pos="360"/>
                <w:tab w:val="left" w:pos="540"/>
              </w:tabs>
              <w:spacing w:after="0"/>
              <w:jc w:val="center"/>
              <w:rPr>
                <w:rFonts w:ascii="Arial" w:hAnsi="Arial" w:cs="Arial"/>
                <w:bCs/>
              </w:rPr>
            </w:pPr>
          </w:p>
          <w:p w14:paraId="350D3924" w14:textId="77777777" w:rsidR="005F6A13" w:rsidRPr="00956DF0" w:rsidRDefault="005F6A13" w:rsidP="005E3393">
            <w:pPr>
              <w:pStyle w:val="Zkladntext"/>
              <w:tabs>
                <w:tab w:val="left" w:pos="360"/>
                <w:tab w:val="left" w:pos="540"/>
              </w:tabs>
              <w:spacing w:after="0"/>
              <w:jc w:val="center"/>
              <w:rPr>
                <w:rFonts w:ascii="Arial" w:hAnsi="Arial" w:cs="Arial"/>
                <w:bCs/>
              </w:rPr>
            </w:pPr>
            <w:r w:rsidRPr="00956DF0">
              <w:rPr>
                <w:rFonts w:ascii="Arial" w:hAnsi="Arial" w:cs="Arial"/>
                <w:bCs/>
              </w:rPr>
              <w:t>Por.</w:t>
            </w:r>
          </w:p>
          <w:p w14:paraId="5755F0C5" w14:textId="77777777" w:rsidR="005F6A13" w:rsidRPr="00956DF0" w:rsidRDefault="005F6A13" w:rsidP="005E3393">
            <w:pPr>
              <w:tabs>
                <w:tab w:val="left" w:pos="426"/>
              </w:tabs>
              <w:autoSpaceDE w:val="0"/>
              <w:autoSpaceDN w:val="0"/>
              <w:adjustRightInd w:val="0"/>
              <w:jc w:val="center"/>
              <w:rPr>
                <w:rFonts w:ascii="Arial" w:hAnsi="Arial" w:cs="Arial"/>
              </w:rPr>
            </w:pPr>
            <w:r w:rsidRPr="00956DF0">
              <w:rPr>
                <w:rFonts w:ascii="Arial" w:hAnsi="Arial" w:cs="Arial"/>
                <w:bCs/>
              </w:rPr>
              <w:t>č.</w:t>
            </w:r>
          </w:p>
        </w:tc>
        <w:tc>
          <w:tcPr>
            <w:tcW w:w="3240" w:type="dxa"/>
            <w:vAlign w:val="center"/>
          </w:tcPr>
          <w:p w14:paraId="1702957A" w14:textId="77777777" w:rsidR="005F6A13" w:rsidRPr="00956DF0" w:rsidRDefault="005F6A13" w:rsidP="005E3393">
            <w:pPr>
              <w:pStyle w:val="Zkladntext"/>
              <w:tabs>
                <w:tab w:val="left" w:pos="360"/>
                <w:tab w:val="left" w:pos="540"/>
              </w:tabs>
              <w:spacing w:after="0"/>
              <w:jc w:val="center"/>
              <w:rPr>
                <w:rFonts w:ascii="Arial" w:hAnsi="Arial" w:cs="Arial"/>
                <w:bCs/>
              </w:rPr>
            </w:pPr>
          </w:p>
          <w:p w14:paraId="592D2FFA" w14:textId="0F07A107" w:rsidR="005F6A13" w:rsidRPr="00956DF0" w:rsidRDefault="005F6A13" w:rsidP="005E3393">
            <w:pPr>
              <w:tabs>
                <w:tab w:val="left" w:pos="426"/>
              </w:tabs>
              <w:autoSpaceDE w:val="0"/>
              <w:autoSpaceDN w:val="0"/>
              <w:adjustRightInd w:val="0"/>
              <w:jc w:val="center"/>
              <w:rPr>
                <w:rFonts w:ascii="Arial" w:hAnsi="Arial" w:cs="Arial"/>
              </w:rPr>
            </w:pPr>
            <w:r w:rsidRPr="00956DF0">
              <w:rPr>
                <w:rFonts w:ascii="Arial" w:hAnsi="Arial" w:cs="Arial"/>
                <w:bCs/>
              </w:rPr>
              <w:t>Špecifikácia predmetu</w:t>
            </w:r>
            <w:r w:rsidR="00FD4CA7">
              <w:rPr>
                <w:rFonts w:ascii="Arial" w:hAnsi="Arial" w:cs="Arial"/>
                <w:bCs/>
              </w:rPr>
              <w:t xml:space="preserve"> </w:t>
            </w:r>
            <w:r w:rsidRPr="00956DF0">
              <w:rPr>
                <w:rFonts w:ascii="Arial" w:hAnsi="Arial" w:cs="Arial"/>
                <w:bCs/>
              </w:rPr>
              <w:t xml:space="preserve"> </w:t>
            </w:r>
            <w:r w:rsidR="00987380">
              <w:rPr>
                <w:rFonts w:ascii="Arial" w:hAnsi="Arial" w:cs="Arial"/>
                <w:bCs/>
              </w:rPr>
              <w:t>zmluvy</w:t>
            </w:r>
          </w:p>
        </w:tc>
        <w:tc>
          <w:tcPr>
            <w:tcW w:w="987" w:type="dxa"/>
            <w:vAlign w:val="center"/>
          </w:tcPr>
          <w:p w14:paraId="35966EAD" w14:textId="77777777" w:rsidR="005F6A13" w:rsidRPr="00956DF0" w:rsidRDefault="005F6A13" w:rsidP="005E3393">
            <w:pPr>
              <w:pStyle w:val="Zkladntext"/>
              <w:tabs>
                <w:tab w:val="left" w:pos="360"/>
                <w:tab w:val="left" w:pos="540"/>
              </w:tabs>
              <w:spacing w:after="0"/>
              <w:jc w:val="center"/>
              <w:rPr>
                <w:rFonts w:ascii="Arial" w:hAnsi="Arial" w:cs="Arial"/>
                <w:bCs/>
              </w:rPr>
            </w:pPr>
          </w:p>
          <w:p w14:paraId="6720A90E" w14:textId="77777777" w:rsidR="005F6A13" w:rsidRPr="00956DF0" w:rsidRDefault="005F6A13" w:rsidP="005E3393">
            <w:pPr>
              <w:tabs>
                <w:tab w:val="left" w:pos="426"/>
              </w:tabs>
              <w:autoSpaceDE w:val="0"/>
              <w:autoSpaceDN w:val="0"/>
              <w:adjustRightInd w:val="0"/>
              <w:jc w:val="center"/>
              <w:rPr>
                <w:rFonts w:ascii="Arial" w:hAnsi="Arial" w:cs="Arial"/>
              </w:rPr>
            </w:pPr>
            <w:r w:rsidRPr="00956DF0">
              <w:rPr>
                <w:rFonts w:ascii="Arial" w:hAnsi="Arial" w:cs="Arial"/>
                <w:bCs/>
              </w:rPr>
              <w:t>MJ</w:t>
            </w:r>
          </w:p>
        </w:tc>
        <w:tc>
          <w:tcPr>
            <w:tcW w:w="1550" w:type="dxa"/>
            <w:vAlign w:val="center"/>
          </w:tcPr>
          <w:p w14:paraId="6B025F7E" w14:textId="77777777" w:rsidR="005F6A13" w:rsidRPr="00956DF0" w:rsidRDefault="005F6A13" w:rsidP="005E3393">
            <w:pPr>
              <w:pStyle w:val="Zkladntext"/>
              <w:tabs>
                <w:tab w:val="left" w:pos="360"/>
                <w:tab w:val="left" w:pos="540"/>
              </w:tabs>
              <w:spacing w:after="0"/>
              <w:jc w:val="center"/>
              <w:rPr>
                <w:rFonts w:ascii="Arial" w:hAnsi="Arial" w:cs="Arial"/>
                <w:bCs/>
              </w:rPr>
            </w:pPr>
          </w:p>
          <w:p w14:paraId="551643B5" w14:textId="77777777" w:rsidR="005F6A13" w:rsidRPr="00956DF0" w:rsidRDefault="005F6A13" w:rsidP="005E3393">
            <w:pPr>
              <w:pStyle w:val="Zkladntext"/>
              <w:tabs>
                <w:tab w:val="left" w:pos="360"/>
                <w:tab w:val="left" w:pos="540"/>
              </w:tabs>
              <w:spacing w:after="0"/>
              <w:jc w:val="center"/>
              <w:rPr>
                <w:rFonts w:ascii="Arial" w:hAnsi="Arial" w:cs="Arial"/>
                <w:bCs/>
              </w:rPr>
            </w:pPr>
            <w:r w:rsidRPr="00956DF0">
              <w:rPr>
                <w:rFonts w:ascii="Arial" w:hAnsi="Arial" w:cs="Arial"/>
                <w:bCs/>
              </w:rPr>
              <w:t>Cena za MJ</w:t>
            </w:r>
          </w:p>
          <w:p w14:paraId="523055FD" w14:textId="77777777" w:rsidR="005F6A13" w:rsidRPr="00956DF0" w:rsidRDefault="005F6A13" w:rsidP="005E3393">
            <w:pPr>
              <w:tabs>
                <w:tab w:val="left" w:pos="426"/>
              </w:tabs>
              <w:autoSpaceDE w:val="0"/>
              <w:autoSpaceDN w:val="0"/>
              <w:adjustRightInd w:val="0"/>
              <w:jc w:val="center"/>
              <w:rPr>
                <w:rFonts w:ascii="Arial" w:hAnsi="Arial" w:cs="Arial"/>
              </w:rPr>
            </w:pPr>
            <w:r w:rsidRPr="00956DF0">
              <w:rPr>
                <w:rFonts w:ascii="Arial" w:hAnsi="Arial" w:cs="Arial"/>
                <w:bCs/>
              </w:rPr>
              <w:t>v € bez DPH</w:t>
            </w:r>
          </w:p>
        </w:tc>
        <w:tc>
          <w:tcPr>
            <w:tcW w:w="1130" w:type="dxa"/>
            <w:vAlign w:val="center"/>
          </w:tcPr>
          <w:p w14:paraId="235F9F95" w14:textId="77777777" w:rsidR="005F6A13" w:rsidRPr="00956DF0" w:rsidRDefault="005F6A13" w:rsidP="005E3393">
            <w:pPr>
              <w:pStyle w:val="Zkladntext"/>
              <w:tabs>
                <w:tab w:val="left" w:pos="360"/>
                <w:tab w:val="left" w:pos="540"/>
              </w:tabs>
              <w:spacing w:after="0"/>
              <w:jc w:val="center"/>
              <w:rPr>
                <w:rFonts w:ascii="Arial" w:hAnsi="Arial" w:cs="Arial"/>
                <w:bCs/>
              </w:rPr>
            </w:pPr>
          </w:p>
          <w:p w14:paraId="2679D459" w14:textId="77777777" w:rsidR="005F6A13" w:rsidRPr="00956DF0" w:rsidRDefault="005F6A13" w:rsidP="005E3393">
            <w:pPr>
              <w:pStyle w:val="Zkladntext"/>
              <w:tabs>
                <w:tab w:val="left" w:pos="360"/>
                <w:tab w:val="left" w:pos="540"/>
              </w:tabs>
              <w:spacing w:after="0"/>
              <w:jc w:val="center"/>
              <w:rPr>
                <w:rFonts w:ascii="Arial" w:hAnsi="Arial" w:cs="Arial"/>
                <w:bCs/>
              </w:rPr>
            </w:pPr>
            <w:r w:rsidRPr="00956DF0">
              <w:rPr>
                <w:rFonts w:ascii="Arial" w:hAnsi="Arial" w:cs="Arial"/>
                <w:bCs/>
              </w:rPr>
              <w:t>Výška DPH</w:t>
            </w:r>
          </w:p>
          <w:p w14:paraId="2AD41D2B" w14:textId="77777777" w:rsidR="005F6A13" w:rsidRPr="00956DF0" w:rsidRDefault="005F6A13" w:rsidP="005E3393">
            <w:pPr>
              <w:tabs>
                <w:tab w:val="left" w:pos="426"/>
              </w:tabs>
              <w:autoSpaceDE w:val="0"/>
              <w:autoSpaceDN w:val="0"/>
              <w:adjustRightInd w:val="0"/>
              <w:jc w:val="center"/>
              <w:rPr>
                <w:rFonts w:ascii="Arial" w:hAnsi="Arial" w:cs="Arial"/>
              </w:rPr>
            </w:pPr>
            <w:r w:rsidRPr="00956DF0">
              <w:rPr>
                <w:rFonts w:ascii="Arial" w:hAnsi="Arial" w:cs="Arial"/>
                <w:bCs/>
              </w:rPr>
              <w:t>v €</w:t>
            </w:r>
          </w:p>
        </w:tc>
        <w:tc>
          <w:tcPr>
            <w:tcW w:w="1974" w:type="dxa"/>
            <w:vAlign w:val="center"/>
          </w:tcPr>
          <w:p w14:paraId="266FD55C" w14:textId="77777777" w:rsidR="005F6A13" w:rsidRPr="00956DF0" w:rsidRDefault="005F6A13" w:rsidP="005E3393">
            <w:pPr>
              <w:pStyle w:val="Zkladntext"/>
              <w:tabs>
                <w:tab w:val="left" w:pos="360"/>
                <w:tab w:val="left" w:pos="540"/>
              </w:tabs>
              <w:spacing w:after="0"/>
              <w:jc w:val="center"/>
              <w:rPr>
                <w:rFonts w:ascii="Arial" w:hAnsi="Arial" w:cs="Arial"/>
                <w:bCs/>
              </w:rPr>
            </w:pPr>
          </w:p>
          <w:p w14:paraId="2B5902FD" w14:textId="77777777" w:rsidR="005F6A13" w:rsidRPr="00956DF0" w:rsidRDefault="005F6A13" w:rsidP="005E3393">
            <w:pPr>
              <w:pStyle w:val="Zkladntext"/>
              <w:tabs>
                <w:tab w:val="left" w:pos="360"/>
                <w:tab w:val="left" w:pos="540"/>
              </w:tabs>
              <w:spacing w:after="0"/>
              <w:jc w:val="center"/>
              <w:rPr>
                <w:rFonts w:ascii="Arial" w:hAnsi="Arial" w:cs="Arial"/>
                <w:bCs/>
              </w:rPr>
            </w:pPr>
            <w:r w:rsidRPr="00956DF0">
              <w:rPr>
                <w:rFonts w:ascii="Arial" w:hAnsi="Arial" w:cs="Arial"/>
                <w:bCs/>
              </w:rPr>
              <w:t>Cena za MJ</w:t>
            </w:r>
          </w:p>
          <w:p w14:paraId="10D47237" w14:textId="77777777" w:rsidR="005F6A13" w:rsidRPr="00956DF0" w:rsidRDefault="005F6A13" w:rsidP="005E3393">
            <w:pPr>
              <w:tabs>
                <w:tab w:val="left" w:pos="426"/>
              </w:tabs>
              <w:autoSpaceDE w:val="0"/>
              <w:autoSpaceDN w:val="0"/>
              <w:adjustRightInd w:val="0"/>
              <w:jc w:val="center"/>
              <w:rPr>
                <w:rFonts w:ascii="Arial" w:hAnsi="Arial" w:cs="Arial"/>
              </w:rPr>
            </w:pPr>
            <w:r w:rsidRPr="00956DF0">
              <w:rPr>
                <w:rFonts w:ascii="Arial" w:hAnsi="Arial" w:cs="Arial"/>
                <w:bCs/>
              </w:rPr>
              <w:t>v € s DPH</w:t>
            </w:r>
          </w:p>
        </w:tc>
      </w:tr>
      <w:tr w:rsidR="005F6A13" w:rsidRPr="00956DF0" w14:paraId="1DA59D50" w14:textId="77777777" w:rsidTr="19CEDF02">
        <w:trPr>
          <w:jc w:val="center"/>
        </w:trPr>
        <w:tc>
          <w:tcPr>
            <w:tcW w:w="759" w:type="dxa"/>
            <w:vAlign w:val="center"/>
          </w:tcPr>
          <w:p w14:paraId="29665577" w14:textId="77777777" w:rsidR="005F6A13" w:rsidRPr="00956DF0" w:rsidRDefault="005F6A13" w:rsidP="005E3393">
            <w:pPr>
              <w:tabs>
                <w:tab w:val="left" w:pos="426"/>
              </w:tabs>
              <w:autoSpaceDE w:val="0"/>
              <w:autoSpaceDN w:val="0"/>
              <w:adjustRightInd w:val="0"/>
              <w:jc w:val="center"/>
              <w:rPr>
                <w:rFonts w:ascii="Arial" w:hAnsi="Arial" w:cs="Arial"/>
              </w:rPr>
            </w:pPr>
            <w:r w:rsidRPr="00956DF0">
              <w:rPr>
                <w:rFonts w:ascii="Arial" w:hAnsi="Arial" w:cs="Arial"/>
                <w:color w:val="000000"/>
              </w:rPr>
              <w:t>1.</w:t>
            </w:r>
          </w:p>
        </w:tc>
        <w:tc>
          <w:tcPr>
            <w:tcW w:w="3240" w:type="dxa"/>
          </w:tcPr>
          <w:p w14:paraId="55E97120" w14:textId="77777777" w:rsidR="005F6A13" w:rsidRPr="00956DF0" w:rsidRDefault="005F6A13" w:rsidP="005E3393">
            <w:pPr>
              <w:tabs>
                <w:tab w:val="left" w:pos="426"/>
              </w:tabs>
              <w:autoSpaceDE w:val="0"/>
              <w:autoSpaceDN w:val="0"/>
              <w:adjustRightInd w:val="0"/>
              <w:jc w:val="both"/>
              <w:rPr>
                <w:rFonts w:ascii="Arial" w:hAnsi="Arial" w:cs="Arial"/>
              </w:rPr>
            </w:pPr>
            <w:r w:rsidRPr="00956DF0">
              <w:rPr>
                <w:rFonts w:ascii="Arial" w:hAnsi="Arial" w:cs="Arial"/>
              </w:rPr>
              <w:t xml:space="preserve">Cena  práce za jednu servisnú hodinu </w:t>
            </w:r>
          </w:p>
        </w:tc>
        <w:tc>
          <w:tcPr>
            <w:tcW w:w="987" w:type="dxa"/>
            <w:vAlign w:val="center"/>
          </w:tcPr>
          <w:p w14:paraId="77A5A99F" w14:textId="77777777" w:rsidR="005F6A13" w:rsidRPr="00956DF0" w:rsidRDefault="005F6A13" w:rsidP="005E3393">
            <w:pPr>
              <w:tabs>
                <w:tab w:val="left" w:pos="426"/>
              </w:tabs>
              <w:autoSpaceDE w:val="0"/>
              <w:autoSpaceDN w:val="0"/>
              <w:adjustRightInd w:val="0"/>
              <w:jc w:val="center"/>
              <w:rPr>
                <w:rFonts w:ascii="Arial" w:hAnsi="Arial" w:cs="Arial"/>
              </w:rPr>
            </w:pPr>
            <w:proofErr w:type="spellStart"/>
            <w:r w:rsidRPr="00956DF0">
              <w:rPr>
                <w:rFonts w:ascii="Arial" w:hAnsi="Arial" w:cs="Arial"/>
                <w:color w:val="000000"/>
              </w:rPr>
              <w:t>čh</w:t>
            </w:r>
            <w:proofErr w:type="spellEnd"/>
            <w:r w:rsidRPr="00956DF0">
              <w:rPr>
                <w:rFonts w:ascii="Arial" w:hAnsi="Arial" w:cs="Arial"/>
                <w:color w:val="000000"/>
              </w:rPr>
              <w:t>.</w:t>
            </w:r>
          </w:p>
        </w:tc>
        <w:tc>
          <w:tcPr>
            <w:tcW w:w="1550" w:type="dxa"/>
            <w:vAlign w:val="center"/>
          </w:tcPr>
          <w:p w14:paraId="2969202A" w14:textId="65326690" w:rsidR="005F6A13" w:rsidRPr="00956DF0" w:rsidRDefault="005F6A13" w:rsidP="005E3393">
            <w:pPr>
              <w:tabs>
                <w:tab w:val="left" w:pos="426"/>
              </w:tabs>
              <w:autoSpaceDE w:val="0"/>
              <w:autoSpaceDN w:val="0"/>
              <w:adjustRightInd w:val="0"/>
              <w:jc w:val="center"/>
              <w:rPr>
                <w:rFonts w:ascii="Arial" w:hAnsi="Arial" w:cs="Arial"/>
              </w:rPr>
            </w:pPr>
          </w:p>
        </w:tc>
        <w:tc>
          <w:tcPr>
            <w:tcW w:w="1130" w:type="dxa"/>
            <w:vAlign w:val="center"/>
          </w:tcPr>
          <w:p w14:paraId="4103B836" w14:textId="57193238" w:rsidR="005F6A13" w:rsidRPr="00956DF0" w:rsidRDefault="005F6A13" w:rsidP="005E3393">
            <w:pPr>
              <w:tabs>
                <w:tab w:val="left" w:pos="426"/>
              </w:tabs>
              <w:autoSpaceDE w:val="0"/>
              <w:autoSpaceDN w:val="0"/>
              <w:adjustRightInd w:val="0"/>
              <w:jc w:val="center"/>
              <w:rPr>
                <w:rFonts w:ascii="Arial" w:hAnsi="Arial" w:cs="Arial"/>
              </w:rPr>
            </w:pPr>
          </w:p>
        </w:tc>
        <w:tc>
          <w:tcPr>
            <w:tcW w:w="1974" w:type="dxa"/>
            <w:vAlign w:val="center"/>
          </w:tcPr>
          <w:p w14:paraId="46BEB7FF" w14:textId="489DDA7E" w:rsidR="005F6A13" w:rsidRPr="00956DF0" w:rsidRDefault="005F6A13" w:rsidP="005E3393">
            <w:pPr>
              <w:tabs>
                <w:tab w:val="left" w:pos="426"/>
              </w:tabs>
              <w:autoSpaceDE w:val="0"/>
              <w:autoSpaceDN w:val="0"/>
              <w:adjustRightInd w:val="0"/>
              <w:jc w:val="center"/>
              <w:rPr>
                <w:rFonts w:ascii="Arial" w:hAnsi="Arial" w:cs="Arial"/>
              </w:rPr>
            </w:pPr>
          </w:p>
        </w:tc>
      </w:tr>
      <w:tr w:rsidR="005F6A13" w:rsidRPr="00956DF0" w14:paraId="514FB343" w14:textId="77777777" w:rsidTr="19CEDF02">
        <w:trPr>
          <w:jc w:val="center"/>
        </w:trPr>
        <w:tc>
          <w:tcPr>
            <w:tcW w:w="759" w:type="dxa"/>
            <w:vAlign w:val="center"/>
          </w:tcPr>
          <w:p w14:paraId="7590BA36" w14:textId="77777777" w:rsidR="005F6A13" w:rsidRPr="00956DF0" w:rsidRDefault="005F6A13" w:rsidP="005E3393">
            <w:pPr>
              <w:tabs>
                <w:tab w:val="left" w:pos="426"/>
              </w:tabs>
              <w:autoSpaceDE w:val="0"/>
              <w:autoSpaceDN w:val="0"/>
              <w:adjustRightInd w:val="0"/>
              <w:jc w:val="center"/>
              <w:rPr>
                <w:rFonts w:ascii="Arial" w:hAnsi="Arial" w:cs="Arial"/>
              </w:rPr>
            </w:pPr>
            <w:r w:rsidRPr="00956DF0">
              <w:rPr>
                <w:rFonts w:ascii="Arial" w:hAnsi="Arial" w:cs="Arial"/>
                <w:color w:val="000000"/>
              </w:rPr>
              <w:t>2.</w:t>
            </w:r>
          </w:p>
        </w:tc>
        <w:tc>
          <w:tcPr>
            <w:tcW w:w="3240" w:type="dxa"/>
          </w:tcPr>
          <w:p w14:paraId="4C4493A4" w14:textId="77777777" w:rsidR="005F6A13" w:rsidRPr="00956DF0" w:rsidRDefault="005F6A13" w:rsidP="005E3393">
            <w:pPr>
              <w:tabs>
                <w:tab w:val="left" w:pos="426"/>
              </w:tabs>
              <w:autoSpaceDE w:val="0"/>
              <w:autoSpaceDN w:val="0"/>
              <w:adjustRightInd w:val="0"/>
              <w:rPr>
                <w:rFonts w:ascii="Arial" w:hAnsi="Arial" w:cs="Arial"/>
              </w:rPr>
            </w:pPr>
            <w:r w:rsidRPr="00956DF0">
              <w:rPr>
                <w:rFonts w:ascii="Arial" w:hAnsi="Arial" w:cs="Arial"/>
              </w:rPr>
              <w:t>Cena práce za diagnostikovanie</w:t>
            </w:r>
          </w:p>
        </w:tc>
        <w:tc>
          <w:tcPr>
            <w:tcW w:w="987" w:type="dxa"/>
            <w:vAlign w:val="center"/>
          </w:tcPr>
          <w:p w14:paraId="7DE0D550" w14:textId="77777777" w:rsidR="005F6A13" w:rsidRPr="00956DF0" w:rsidRDefault="005F6A13" w:rsidP="005E3393">
            <w:pPr>
              <w:tabs>
                <w:tab w:val="left" w:pos="426"/>
              </w:tabs>
              <w:autoSpaceDE w:val="0"/>
              <w:autoSpaceDN w:val="0"/>
              <w:adjustRightInd w:val="0"/>
              <w:jc w:val="center"/>
              <w:rPr>
                <w:rFonts w:ascii="Arial" w:hAnsi="Arial" w:cs="Arial"/>
              </w:rPr>
            </w:pPr>
            <w:proofErr w:type="spellStart"/>
            <w:r w:rsidRPr="00956DF0">
              <w:rPr>
                <w:rFonts w:ascii="Arial" w:hAnsi="Arial" w:cs="Arial"/>
                <w:color w:val="000000"/>
              </w:rPr>
              <w:t>čh</w:t>
            </w:r>
            <w:proofErr w:type="spellEnd"/>
            <w:r w:rsidRPr="00956DF0">
              <w:rPr>
                <w:rFonts w:ascii="Arial" w:hAnsi="Arial" w:cs="Arial"/>
                <w:color w:val="000000"/>
              </w:rPr>
              <w:t>.</w:t>
            </w:r>
          </w:p>
        </w:tc>
        <w:tc>
          <w:tcPr>
            <w:tcW w:w="1550" w:type="dxa"/>
            <w:vAlign w:val="center"/>
          </w:tcPr>
          <w:p w14:paraId="35645CFE" w14:textId="59957E40" w:rsidR="005F6A13" w:rsidRPr="00956DF0" w:rsidRDefault="005F6A13" w:rsidP="005E3393">
            <w:pPr>
              <w:tabs>
                <w:tab w:val="left" w:pos="426"/>
              </w:tabs>
              <w:autoSpaceDE w:val="0"/>
              <w:autoSpaceDN w:val="0"/>
              <w:adjustRightInd w:val="0"/>
              <w:jc w:val="center"/>
              <w:rPr>
                <w:rFonts w:ascii="Arial" w:hAnsi="Arial" w:cs="Arial"/>
              </w:rPr>
            </w:pPr>
          </w:p>
        </w:tc>
        <w:tc>
          <w:tcPr>
            <w:tcW w:w="1130" w:type="dxa"/>
            <w:vAlign w:val="center"/>
          </w:tcPr>
          <w:p w14:paraId="66504AB9" w14:textId="7CA8676E" w:rsidR="005F6A13" w:rsidRPr="00956DF0" w:rsidRDefault="005F6A13" w:rsidP="005E3393">
            <w:pPr>
              <w:tabs>
                <w:tab w:val="left" w:pos="426"/>
              </w:tabs>
              <w:autoSpaceDE w:val="0"/>
              <w:autoSpaceDN w:val="0"/>
              <w:adjustRightInd w:val="0"/>
              <w:jc w:val="center"/>
              <w:rPr>
                <w:rFonts w:ascii="Arial" w:hAnsi="Arial" w:cs="Arial"/>
              </w:rPr>
            </w:pPr>
          </w:p>
        </w:tc>
        <w:tc>
          <w:tcPr>
            <w:tcW w:w="1974" w:type="dxa"/>
            <w:vAlign w:val="center"/>
          </w:tcPr>
          <w:p w14:paraId="314F7BDE" w14:textId="6249E9DE" w:rsidR="005F6A13" w:rsidRPr="00956DF0" w:rsidRDefault="005F6A13" w:rsidP="005E3393">
            <w:pPr>
              <w:tabs>
                <w:tab w:val="left" w:pos="426"/>
              </w:tabs>
              <w:autoSpaceDE w:val="0"/>
              <w:autoSpaceDN w:val="0"/>
              <w:adjustRightInd w:val="0"/>
              <w:jc w:val="center"/>
              <w:rPr>
                <w:rFonts w:ascii="Arial" w:hAnsi="Arial" w:cs="Arial"/>
              </w:rPr>
            </w:pPr>
          </w:p>
        </w:tc>
      </w:tr>
      <w:tr w:rsidR="005F6A13" w:rsidRPr="00956DF0" w14:paraId="3464C979" w14:textId="77777777" w:rsidTr="19CEDF02">
        <w:trPr>
          <w:jc w:val="center"/>
        </w:trPr>
        <w:tc>
          <w:tcPr>
            <w:tcW w:w="7666" w:type="dxa"/>
            <w:gridSpan w:val="5"/>
            <w:tcBorders>
              <w:right w:val="double" w:sz="4" w:space="0" w:color="auto"/>
            </w:tcBorders>
            <w:vAlign w:val="center"/>
          </w:tcPr>
          <w:p w14:paraId="799CF358" w14:textId="77777777" w:rsidR="005F6A13" w:rsidRPr="00956DF0" w:rsidRDefault="005F6A13" w:rsidP="005E3393">
            <w:pPr>
              <w:pStyle w:val="Zkladntext"/>
              <w:tabs>
                <w:tab w:val="left" w:pos="360"/>
                <w:tab w:val="left" w:pos="540"/>
              </w:tabs>
              <w:rPr>
                <w:rFonts w:ascii="Arial" w:hAnsi="Arial" w:cs="Arial"/>
                <w:b/>
                <w:bCs/>
              </w:rPr>
            </w:pPr>
            <w:r w:rsidRPr="00956DF0">
              <w:rPr>
                <w:rFonts w:ascii="Arial" w:hAnsi="Arial" w:cs="Arial"/>
                <w:b/>
                <w:bCs/>
              </w:rPr>
              <w:t xml:space="preserve">Cena za predmet zmluvy spolu </w:t>
            </w:r>
            <w:r w:rsidRPr="00956DF0">
              <w:rPr>
                <w:rFonts w:ascii="Arial" w:hAnsi="Arial" w:cs="Arial"/>
                <w:bCs/>
              </w:rPr>
              <w:t xml:space="preserve">(položky 1 až 2) </w:t>
            </w:r>
            <w:r w:rsidRPr="00956DF0">
              <w:rPr>
                <w:rFonts w:ascii="Arial" w:hAnsi="Arial" w:cs="Arial"/>
                <w:b/>
                <w:bCs/>
              </w:rPr>
              <w:t>v € s DPH</w:t>
            </w:r>
          </w:p>
          <w:p w14:paraId="1530674A" w14:textId="30C4830D" w:rsidR="005F6A13" w:rsidRPr="00956DF0" w:rsidRDefault="005F6A13" w:rsidP="00875FA2">
            <w:pPr>
              <w:pStyle w:val="Zkladntext"/>
              <w:tabs>
                <w:tab w:val="left" w:pos="360"/>
                <w:tab w:val="left" w:pos="540"/>
              </w:tabs>
              <w:rPr>
                <w:rFonts w:ascii="Arial" w:hAnsi="Arial" w:cs="Arial"/>
                <w:b/>
                <w:bCs/>
              </w:rPr>
            </w:pPr>
            <w:r w:rsidRPr="00956DF0">
              <w:rPr>
                <w:rFonts w:ascii="Arial" w:hAnsi="Arial" w:cs="Arial"/>
                <w:b/>
                <w:bCs/>
              </w:rPr>
              <w:t>Slovom:</w:t>
            </w:r>
            <w:r w:rsidR="00875FA2">
              <w:rPr>
                <w:rFonts w:ascii="Arial" w:hAnsi="Arial" w:cs="Arial"/>
                <w:b/>
                <w:bCs/>
              </w:rPr>
              <w:t xml:space="preserve"> </w:t>
            </w:r>
          </w:p>
        </w:tc>
        <w:tc>
          <w:tcPr>
            <w:tcW w:w="1974" w:type="dxa"/>
            <w:tcBorders>
              <w:top w:val="double" w:sz="4" w:space="0" w:color="auto"/>
              <w:left w:val="double" w:sz="4" w:space="0" w:color="auto"/>
              <w:bottom w:val="double" w:sz="4" w:space="0" w:color="auto"/>
              <w:right w:val="double" w:sz="4" w:space="0" w:color="auto"/>
            </w:tcBorders>
            <w:vAlign w:val="center"/>
          </w:tcPr>
          <w:p w14:paraId="7CF74025" w14:textId="6394E60A" w:rsidR="005F6A13" w:rsidRPr="00956DF0" w:rsidRDefault="005F6A13" w:rsidP="00875FA2">
            <w:pPr>
              <w:tabs>
                <w:tab w:val="left" w:pos="426"/>
              </w:tabs>
              <w:autoSpaceDE w:val="0"/>
              <w:autoSpaceDN w:val="0"/>
              <w:adjustRightInd w:val="0"/>
              <w:jc w:val="center"/>
              <w:rPr>
                <w:rFonts w:ascii="Arial" w:hAnsi="Arial" w:cs="Arial"/>
              </w:rPr>
            </w:pPr>
          </w:p>
        </w:tc>
      </w:tr>
    </w:tbl>
    <w:p w14:paraId="1991EE84" w14:textId="77777777" w:rsidR="005F6A13" w:rsidRPr="00956DF0" w:rsidRDefault="005F6A13" w:rsidP="005F6A13">
      <w:pPr>
        <w:tabs>
          <w:tab w:val="left" w:pos="426"/>
        </w:tabs>
        <w:autoSpaceDE w:val="0"/>
        <w:autoSpaceDN w:val="0"/>
        <w:adjustRightInd w:val="0"/>
        <w:spacing w:after="0" w:line="240" w:lineRule="auto"/>
        <w:jc w:val="both"/>
        <w:rPr>
          <w:rFonts w:ascii="Arial" w:hAnsi="Arial" w:cs="Arial"/>
        </w:rPr>
      </w:pPr>
    </w:p>
    <w:p w14:paraId="0E780357" w14:textId="77777777" w:rsidR="005F6A13" w:rsidRPr="00956DF0" w:rsidRDefault="005F6A13" w:rsidP="005F6A13">
      <w:pPr>
        <w:spacing w:after="0" w:line="240" w:lineRule="auto"/>
        <w:jc w:val="both"/>
        <w:rPr>
          <w:rFonts w:ascii="Arial" w:hAnsi="Arial" w:cs="Arial"/>
        </w:rPr>
      </w:pPr>
    </w:p>
    <w:p w14:paraId="2D24DBBA" w14:textId="77777777" w:rsidR="005F6A13" w:rsidRPr="00956DF0" w:rsidRDefault="005F6A13" w:rsidP="005F6A13">
      <w:pPr>
        <w:spacing w:after="0" w:line="240" w:lineRule="auto"/>
        <w:jc w:val="both"/>
        <w:rPr>
          <w:rFonts w:ascii="Arial" w:hAnsi="Arial" w:cs="Arial"/>
        </w:rPr>
      </w:pPr>
    </w:p>
    <w:p w14:paraId="7A0E2E1B" w14:textId="77777777" w:rsidR="005F6A13" w:rsidRPr="00956DF0" w:rsidRDefault="005F6A13" w:rsidP="005F6A13">
      <w:pPr>
        <w:spacing w:after="0" w:line="240" w:lineRule="auto"/>
        <w:jc w:val="both"/>
        <w:rPr>
          <w:rFonts w:ascii="Arial" w:hAnsi="Arial" w:cs="Arial"/>
        </w:rPr>
      </w:pPr>
    </w:p>
    <w:p w14:paraId="0D0BC337" w14:textId="77777777" w:rsidR="005F6A13" w:rsidRPr="00956DF0" w:rsidRDefault="005F6A13" w:rsidP="005F6A13">
      <w:pPr>
        <w:spacing w:after="0" w:line="240" w:lineRule="auto"/>
        <w:jc w:val="both"/>
        <w:rPr>
          <w:rFonts w:ascii="Arial" w:hAnsi="Arial" w:cs="Arial"/>
        </w:rPr>
      </w:pPr>
    </w:p>
    <w:p w14:paraId="174CBCC5" w14:textId="77777777" w:rsidR="005F6A13" w:rsidRPr="00956DF0" w:rsidRDefault="005F6A13" w:rsidP="005F6A13">
      <w:pPr>
        <w:spacing w:after="0" w:line="240" w:lineRule="auto"/>
        <w:jc w:val="both"/>
        <w:rPr>
          <w:rFonts w:ascii="Arial" w:hAnsi="Arial" w:cs="Arial"/>
        </w:rPr>
      </w:pPr>
    </w:p>
    <w:p w14:paraId="75F29659" w14:textId="77777777" w:rsidR="005F6A13" w:rsidRPr="00956DF0" w:rsidRDefault="005F6A13" w:rsidP="005F6A13">
      <w:pPr>
        <w:tabs>
          <w:tab w:val="left" w:pos="426"/>
        </w:tabs>
        <w:autoSpaceDE w:val="0"/>
        <w:autoSpaceDN w:val="0"/>
        <w:adjustRightInd w:val="0"/>
        <w:spacing w:after="0" w:line="240" w:lineRule="auto"/>
        <w:jc w:val="both"/>
        <w:rPr>
          <w:rFonts w:ascii="Arial" w:hAnsi="Arial" w:cs="Arial"/>
        </w:rPr>
      </w:pPr>
    </w:p>
    <w:p w14:paraId="38D0B01E" w14:textId="5DF7BC7C" w:rsidR="060DBE3A" w:rsidRDefault="060DBE3A" w:rsidP="1CAA4FDF">
      <w:pPr>
        <w:spacing w:after="0"/>
        <w:jc w:val="both"/>
        <w:rPr>
          <w:rFonts w:ascii="Arial" w:hAnsi="Arial" w:cs="Arial"/>
        </w:rPr>
      </w:pPr>
      <w:r w:rsidRPr="1CAA4FDF">
        <w:rPr>
          <w:rFonts w:ascii="Arial" w:hAnsi="Arial" w:cs="Arial"/>
        </w:rPr>
        <w:t>V Košiciach dňa ............................ 2020                     V Košiciach dňa .......................... 2020</w:t>
      </w:r>
    </w:p>
    <w:p w14:paraId="2584D298" w14:textId="77777777" w:rsidR="1CAA4FDF" w:rsidRDefault="1CAA4FDF" w:rsidP="1CAA4FDF">
      <w:pPr>
        <w:spacing w:after="0"/>
        <w:jc w:val="both"/>
        <w:rPr>
          <w:rFonts w:ascii="Arial" w:hAnsi="Arial" w:cs="Arial"/>
        </w:rPr>
      </w:pPr>
    </w:p>
    <w:p w14:paraId="4190277D" w14:textId="77777777" w:rsidR="1CAA4FDF" w:rsidRDefault="1CAA4FDF" w:rsidP="1CAA4FDF">
      <w:pPr>
        <w:spacing w:after="0"/>
        <w:jc w:val="both"/>
        <w:rPr>
          <w:rFonts w:ascii="Arial" w:hAnsi="Arial" w:cs="Arial"/>
        </w:rPr>
      </w:pPr>
    </w:p>
    <w:p w14:paraId="3B261C48" w14:textId="77777777" w:rsidR="1CAA4FDF" w:rsidRDefault="1CAA4FDF" w:rsidP="1CAA4FDF">
      <w:pPr>
        <w:spacing w:after="0"/>
        <w:jc w:val="both"/>
        <w:rPr>
          <w:rFonts w:ascii="Arial" w:hAnsi="Arial" w:cs="Arial"/>
        </w:rPr>
      </w:pPr>
    </w:p>
    <w:p w14:paraId="7D5F3B85" w14:textId="5D554DF8" w:rsidR="060DBE3A" w:rsidRDefault="060DBE3A" w:rsidP="1CAA4FDF">
      <w:pPr>
        <w:spacing w:after="0"/>
        <w:jc w:val="both"/>
        <w:rPr>
          <w:rFonts w:ascii="Arial" w:hAnsi="Arial" w:cs="Arial"/>
        </w:rPr>
      </w:pPr>
      <w:r w:rsidRPr="1CAA4FDF">
        <w:rPr>
          <w:rFonts w:ascii="Arial" w:hAnsi="Arial" w:cs="Arial"/>
        </w:rPr>
        <w:t>Za poskytovateľa:                                                          Za  objednávateľa:</w:t>
      </w:r>
    </w:p>
    <w:p w14:paraId="6656639C" w14:textId="18DB9096" w:rsidR="1CAA4FDF" w:rsidRDefault="1CAA4FDF" w:rsidP="1CAA4FDF">
      <w:pPr>
        <w:spacing w:after="0"/>
        <w:jc w:val="both"/>
        <w:rPr>
          <w:rFonts w:ascii="Arial" w:hAnsi="Arial" w:cs="Arial"/>
        </w:rPr>
      </w:pPr>
    </w:p>
    <w:p w14:paraId="06F512D0" w14:textId="77777777" w:rsidR="1CAA4FDF" w:rsidRDefault="1CAA4FDF" w:rsidP="1CAA4FDF">
      <w:pPr>
        <w:spacing w:after="0"/>
        <w:jc w:val="both"/>
        <w:rPr>
          <w:rFonts w:ascii="Arial" w:hAnsi="Arial" w:cs="Arial"/>
        </w:rPr>
      </w:pPr>
    </w:p>
    <w:p w14:paraId="07F44368" w14:textId="77777777" w:rsidR="1CAA4FDF" w:rsidRDefault="1CAA4FDF" w:rsidP="1CAA4FDF">
      <w:pPr>
        <w:rPr>
          <w:rFonts w:ascii="Arial" w:hAnsi="Arial" w:cs="Arial"/>
        </w:rPr>
      </w:pPr>
    </w:p>
    <w:p w14:paraId="4CC4CC92" w14:textId="5C5BAAD6" w:rsidR="060DBE3A" w:rsidRDefault="060DBE3A" w:rsidP="1CAA4FDF">
      <w:pPr>
        <w:rPr>
          <w:rFonts w:ascii="Arial" w:hAnsi="Arial" w:cs="Arial"/>
        </w:rPr>
      </w:pPr>
      <w:r w:rsidRPr="1CAA4FDF">
        <w:rPr>
          <w:rFonts w:ascii="Arial" w:hAnsi="Arial" w:cs="Arial"/>
        </w:rPr>
        <w:t>.....................................................................      .................................................................</w:t>
      </w:r>
    </w:p>
    <w:p w14:paraId="6A959328" w14:textId="0A4B1F6D" w:rsidR="060DBE3A" w:rsidRDefault="060DBE3A" w:rsidP="1CAA4FDF">
      <w:pPr>
        <w:spacing w:after="0"/>
        <w:ind w:left="426"/>
        <w:rPr>
          <w:rFonts w:ascii="Arial" w:hAnsi="Arial" w:cs="Arial"/>
        </w:rPr>
      </w:pPr>
      <w:r w:rsidRPr="1CAA4FDF">
        <w:rPr>
          <w:rFonts w:ascii="Arial" w:hAnsi="Arial" w:cs="Arial"/>
        </w:rPr>
        <w:t xml:space="preserve">           </w:t>
      </w:r>
      <w:r w:rsidR="00135B75">
        <w:rPr>
          <w:rFonts w:ascii="Arial" w:eastAsia="Arial" w:hAnsi="Arial" w:cs="Arial"/>
        </w:rPr>
        <w:t>poskytovateľ</w:t>
      </w:r>
      <w:r w:rsidRPr="1CAA4FDF">
        <w:rPr>
          <w:rFonts w:ascii="Arial" w:hAnsi="Arial" w:cs="Arial"/>
        </w:rPr>
        <w:t xml:space="preserve">                                      prof. RNDr. Pavol </w:t>
      </w:r>
      <w:proofErr w:type="spellStart"/>
      <w:r w:rsidRPr="1CAA4FDF">
        <w:rPr>
          <w:rFonts w:ascii="Arial" w:hAnsi="Arial" w:cs="Arial"/>
        </w:rPr>
        <w:t>Sovák</w:t>
      </w:r>
      <w:proofErr w:type="spellEnd"/>
      <w:r w:rsidRPr="1CAA4FDF">
        <w:rPr>
          <w:rFonts w:ascii="Arial" w:hAnsi="Arial" w:cs="Arial"/>
        </w:rPr>
        <w:t>, CSc.</w:t>
      </w:r>
    </w:p>
    <w:p w14:paraId="4B2BAEA6" w14:textId="02E3FE67" w:rsidR="060DBE3A" w:rsidRDefault="00135B75" w:rsidP="1CAA4FDF">
      <w:pPr>
        <w:spacing w:after="0" w:line="240" w:lineRule="auto"/>
        <w:ind w:left="990" w:firstLine="426"/>
        <w:jc w:val="both"/>
        <w:rPr>
          <w:rFonts w:ascii="Arial" w:hAnsi="Arial" w:cs="Arial"/>
        </w:rPr>
      </w:pPr>
      <w:r>
        <w:rPr>
          <w:rFonts w:ascii="Arial" w:hAnsi="Arial" w:cs="Arial"/>
        </w:rPr>
        <w:t>funkcia</w:t>
      </w:r>
      <w:r w:rsidR="060DBE3A" w:rsidRPr="1CAA4FDF">
        <w:rPr>
          <w:rFonts w:ascii="Arial" w:hAnsi="Arial" w:cs="Arial"/>
        </w:rPr>
        <w:t xml:space="preserve">                                                               rektor</w:t>
      </w:r>
    </w:p>
    <w:p w14:paraId="4BB778C5" w14:textId="11E24696" w:rsidR="1CAA4FDF" w:rsidRDefault="1CAA4FDF" w:rsidP="1CAA4FDF">
      <w:pPr>
        <w:rPr>
          <w:rFonts w:ascii="Arial" w:hAnsi="Arial" w:cs="Arial"/>
        </w:rPr>
      </w:pPr>
    </w:p>
    <w:p w14:paraId="7662B69C" w14:textId="39AE8616" w:rsidR="1CAA4FDF" w:rsidRDefault="1CAA4FDF" w:rsidP="1CAA4FDF">
      <w:pPr>
        <w:spacing w:after="0" w:line="240" w:lineRule="auto"/>
        <w:ind w:left="990" w:firstLine="426"/>
        <w:jc w:val="both"/>
        <w:rPr>
          <w:rFonts w:ascii="Arial" w:hAnsi="Arial" w:cs="Arial"/>
        </w:rPr>
      </w:pPr>
    </w:p>
    <w:p w14:paraId="0AC3F0A5" w14:textId="77777777" w:rsidR="005F6A13" w:rsidRPr="00956DF0" w:rsidRDefault="005F6A13" w:rsidP="005F6A13">
      <w:pPr>
        <w:pStyle w:val="Nadpis3"/>
        <w:numPr>
          <w:ilvl w:val="0"/>
          <w:numId w:val="0"/>
        </w:numPr>
        <w:ind w:left="720" w:hanging="720"/>
        <w:rPr>
          <w:rFonts w:cs="Arial"/>
          <w:sz w:val="22"/>
          <w:szCs w:val="22"/>
        </w:rPr>
      </w:pPr>
    </w:p>
    <w:p w14:paraId="19F3AE6E" w14:textId="77777777" w:rsidR="005F6A13" w:rsidRPr="00956DF0" w:rsidRDefault="005F6A13">
      <w:pPr>
        <w:rPr>
          <w:rFonts w:ascii="Arial" w:hAnsi="Arial" w:cs="Arial"/>
        </w:rPr>
      </w:pPr>
    </w:p>
    <w:sectPr w:rsidR="005F6A13" w:rsidRPr="00956DF0" w:rsidSect="00583697">
      <w:pgSz w:w="11906" w:h="16838"/>
      <w:pgMar w:top="1135" w:right="1418"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896FBA" w16cid:durableId="222493AB"/>
  <w16cid:commentId w16cid:paraId="0E3A5C7C" w16cid:durableId="222493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74E"/>
    <w:multiLevelType w:val="multilevel"/>
    <w:tmpl w:val="6F2A0CAC"/>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86"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70F6968"/>
    <w:multiLevelType w:val="hybridMultilevel"/>
    <w:tmpl w:val="987072A6"/>
    <w:lvl w:ilvl="0" w:tplc="F2928514">
      <w:start w:val="1"/>
      <w:numFmt w:val="decimal"/>
      <w:lvlText w:val="%1."/>
      <w:lvlJc w:val="left"/>
      <w:pPr>
        <w:ind w:left="720" w:hanging="360"/>
      </w:pPr>
      <w:rPr>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45181C"/>
    <w:multiLevelType w:val="hybridMultilevel"/>
    <w:tmpl w:val="5CEC3170"/>
    <w:lvl w:ilvl="0" w:tplc="0B10E5A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86BF9"/>
    <w:multiLevelType w:val="hybridMultilevel"/>
    <w:tmpl w:val="0A7CAA72"/>
    <w:lvl w:ilvl="0" w:tplc="6164CADA">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C700C8"/>
    <w:multiLevelType w:val="multilevel"/>
    <w:tmpl w:val="DC08C7AC"/>
    <w:lvl w:ilvl="0">
      <w:start w:val="1"/>
      <w:numFmt w:val="decimal"/>
      <w:lvlText w:val="%1."/>
      <w:lvlJc w:val="left"/>
      <w:pPr>
        <w:ind w:left="360" w:hanging="360"/>
      </w:pPr>
      <w:rPr>
        <w:rFonts w:ascii="Arial" w:hAnsi="Arial" w:cs="Arial" w:hint="default"/>
      </w:rPr>
    </w:lvl>
    <w:lvl w:ilvl="1">
      <w:start w:val="1"/>
      <w:numFmt w:val="decimal"/>
      <w:lvlText w:val="%1.%2"/>
      <w:lvlJc w:val="left"/>
      <w:pPr>
        <w:ind w:left="786"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9266B5"/>
    <w:multiLevelType w:val="hybridMultilevel"/>
    <w:tmpl w:val="3D8A520C"/>
    <w:lvl w:ilvl="0" w:tplc="B6D20FD0">
      <w:start w:val="1"/>
      <w:numFmt w:val="decimal"/>
      <w:lvlText w:val="%1."/>
      <w:lvlJc w:val="left"/>
      <w:pPr>
        <w:ind w:left="360" w:hanging="360"/>
      </w:pPr>
      <w:rPr>
        <w:rFonts w:ascii="Arial" w:hAnsi="Arial" w:cs="Arial"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55B7896"/>
    <w:multiLevelType w:val="hybridMultilevel"/>
    <w:tmpl w:val="EF24C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AD25D2"/>
    <w:multiLevelType w:val="hybridMultilevel"/>
    <w:tmpl w:val="35C070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BC5245"/>
    <w:multiLevelType w:val="hybridMultilevel"/>
    <w:tmpl w:val="7714CE46"/>
    <w:lvl w:ilvl="0" w:tplc="E1C4B534">
      <w:start w:val="1"/>
      <w:numFmt w:val="lowerLetter"/>
      <w:lvlText w:val="%1)"/>
      <w:lvlJc w:val="left"/>
      <w:pPr>
        <w:ind w:left="786"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754CEB"/>
    <w:multiLevelType w:val="hybridMultilevel"/>
    <w:tmpl w:val="E0780110"/>
    <w:lvl w:ilvl="0" w:tplc="23AE53C4">
      <w:start w:val="1"/>
      <w:numFmt w:val="decimal"/>
      <w:lvlText w:val="%1."/>
      <w:lvlJc w:val="left"/>
      <w:pPr>
        <w:ind w:left="720" w:hanging="360"/>
      </w:pPr>
      <w:rPr>
        <w:rFonts w:ascii="Arial" w:hAnsi="Arial" w:cs="Arial" w:hint="default"/>
      </w:rPr>
    </w:lvl>
    <w:lvl w:ilvl="1" w:tplc="DF0EA24E">
      <w:start w:val="1"/>
      <w:numFmt w:val="lowerLetter"/>
      <w:lvlText w:val="%2."/>
      <w:lvlJc w:val="left"/>
      <w:pPr>
        <w:ind w:left="1440" w:hanging="360"/>
      </w:pPr>
    </w:lvl>
    <w:lvl w:ilvl="2" w:tplc="08121732">
      <w:start w:val="1"/>
      <w:numFmt w:val="lowerRoman"/>
      <w:lvlText w:val="%3."/>
      <w:lvlJc w:val="right"/>
      <w:pPr>
        <w:ind w:left="2160" w:hanging="180"/>
      </w:pPr>
    </w:lvl>
    <w:lvl w:ilvl="3" w:tplc="525C0432">
      <w:start w:val="1"/>
      <w:numFmt w:val="decimal"/>
      <w:lvlText w:val="%4."/>
      <w:lvlJc w:val="left"/>
      <w:pPr>
        <w:ind w:left="2880" w:hanging="360"/>
      </w:pPr>
    </w:lvl>
    <w:lvl w:ilvl="4" w:tplc="5D9817E6">
      <w:start w:val="1"/>
      <w:numFmt w:val="lowerLetter"/>
      <w:lvlText w:val="%5."/>
      <w:lvlJc w:val="left"/>
      <w:pPr>
        <w:ind w:left="3600" w:hanging="360"/>
      </w:pPr>
    </w:lvl>
    <w:lvl w:ilvl="5" w:tplc="12EAE494">
      <w:start w:val="1"/>
      <w:numFmt w:val="lowerRoman"/>
      <w:lvlText w:val="%6."/>
      <w:lvlJc w:val="right"/>
      <w:pPr>
        <w:ind w:left="4320" w:hanging="180"/>
      </w:pPr>
    </w:lvl>
    <w:lvl w:ilvl="6" w:tplc="9CFA8B66">
      <w:start w:val="1"/>
      <w:numFmt w:val="decimal"/>
      <w:lvlText w:val="%7."/>
      <w:lvlJc w:val="left"/>
      <w:pPr>
        <w:ind w:left="5040" w:hanging="360"/>
      </w:pPr>
    </w:lvl>
    <w:lvl w:ilvl="7" w:tplc="39584B10">
      <w:start w:val="1"/>
      <w:numFmt w:val="lowerLetter"/>
      <w:lvlText w:val="%8."/>
      <w:lvlJc w:val="left"/>
      <w:pPr>
        <w:ind w:left="5760" w:hanging="360"/>
      </w:pPr>
    </w:lvl>
    <w:lvl w:ilvl="8" w:tplc="28FCC058">
      <w:start w:val="1"/>
      <w:numFmt w:val="lowerRoman"/>
      <w:lvlText w:val="%9."/>
      <w:lvlJc w:val="right"/>
      <w:pPr>
        <w:ind w:left="6480" w:hanging="180"/>
      </w:pPr>
    </w:lvl>
  </w:abstractNum>
  <w:abstractNum w:abstractNumId="10" w15:restartNumberingAfterBreak="0">
    <w:nsid w:val="22BF2B6E"/>
    <w:multiLevelType w:val="hybridMultilevel"/>
    <w:tmpl w:val="987072A6"/>
    <w:lvl w:ilvl="0" w:tplc="F2928514">
      <w:start w:val="1"/>
      <w:numFmt w:val="decimal"/>
      <w:lvlText w:val="%1."/>
      <w:lvlJc w:val="left"/>
      <w:pPr>
        <w:ind w:left="720" w:hanging="360"/>
      </w:pPr>
      <w:rPr>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E4737E"/>
    <w:multiLevelType w:val="hybridMultilevel"/>
    <w:tmpl w:val="0720B35C"/>
    <w:lvl w:ilvl="0" w:tplc="84808560">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F944BE"/>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15:restartNumberingAfterBreak="0">
    <w:nsid w:val="38596221"/>
    <w:multiLevelType w:val="hybridMultilevel"/>
    <w:tmpl w:val="D270C1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8740B76"/>
    <w:multiLevelType w:val="hybridMultilevel"/>
    <w:tmpl w:val="17128FD0"/>
    <w:lvl w:ilvl="0" w:tplc="94AAC7C4">
      <w:start w:val="3"/>
      <w:numFmt w:val="decimal"/>
      <w:lvlText w:val="%1."/>
      <w:lvlJc w:val="left"/>
      <w:pPr>
        <w:ind w:left="360" w:hanging="360"/>
      </w:pPr>
      <w:rPr>
        <w:rFonts w:ascii="Arial" w:hAnsi="Arial" w:cs="Aria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8F1711"/>
    <w:multiLevelType w:val="hybridMultilevel"/>
    <w:tmpl w:val="D6ECC890"/>
    <w:lvl w:ilvl="0" w:tplc="B78CF392">
      <w:start w:val="1"/>
      <w:numFmt w:val="decimal"/>
      <w:lvlText w:val="%1."/>
      <w:lvlJc w:val="left"/>
      <w:pPr>
        <w:ind w:left="720" w:hanging="360"/>
      </w:pPr>
      <w:rPr>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66449C"/>
    <w:multiLevelType w:val="multilevel"/>
    <w:tmpl w:val="DC08C7AC"/>
    <w:lvl w:ilvl="0">
      <w:start w:val="1"/>
      <w:numFmt w:val="decimal"/>
      <w:lvlText w:val="%1."/>
      <w:lvlJc w:val="left"/>
      <w:pPr>
        <w:ind w:left="360" w:hanging="360"/>
      </w:pPr>
      <w:rPr>
        <w:rFonts w:ascii="Arial" w:hAnsi="Arial" w:cs="Arial" w:hint="default"/>
      </w:rPr>
    </w:lvl>
    <w:lvl w:ilvl="1">
      <w:start w:val="1"/>
      <w:numFmt w:val="decimal"/>
      <w:lvlText w:val="%1.%2"/>
      <w:lvlJc w:val="left"/>
      <w:pPr>
        <w:ind w:left="786"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448F53C7"/>
    <w:multiLevelType w:val="hybridMultilevel"/>
    <w:tmpl w:val="A7562688"/>
    <w:lvl w:ilvl="0" w:tplc="5DCE026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286E56"/>
    <w:multiLevelType w:val="hybridMultilevel"/>
    <w:tmpl w:val="0CFA50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800947"/>
    <w:multiLevelType w:val="hybridMultilevel"/>
    <w:tmpl w:val="32A2E52A"/>
    <w:lvl w:ilvl="0" w:tplc="F4ECB048">
      <w:start w:val="1"/>
      <w:numFmt w:val="lowerLetter"/>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F34869"/>
    <w:multiLevelType w:val="hybridMultilevel"/>
    <w:tmpl w:val="6FD497F6"/>
    <w:lvl w:ilvl="0" w:tplc="CBF2BBB8">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1" w15:restartNumberingAfterBreak="0">
    <w:nsid w:val="5E744264"/>
    <w:multiLevelType w:val="hybridMultilevel"/>
    <w:tmpl w:val="F0C8C81C"/>
    <w:lvl w:ilvl="0" w:tplc="AEB257E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564CA3"/>
    <w:multiLevelType w:val="multilevel"/>
    <w:tmpl w:val="117C1C28"/>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86"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4C90304"/>
    <w:multiLevelType w:val="hybridMultilevel"/>
    <w:tmpl w:val="C448B15E"/>
    <w:lvl w:ilvl="0" w:tplc="0B10E5A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4DB4858"/>
    <w:multiLevelType w:val="hybridMultilevel"/>
    <w:tmpl w:val="1F845704"/>
    <w:lvl w:ilvl="0" w:tplc="73C81E1A">
      <w:start w:val="1"/>
      <w:numFmt w:val="lowerLetter"/>
      <w:lvlText w:val="%1)"/>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77A240E4"/>
    <w:multiLevelType w:val="hybridMultilevel"/>
    <w:tmpl w:val="6F6E4A36"/>
    <w:lvl w:ilvl="0" w:tplc="94AABFB4">
      <w:start w:val="1"/>
      <w:numFmt w:val="decimal"/>
      <w:lvlText w:val="%1."/>
      <w:lvlJc w:val="left"/>
      <w:pPr>
        <w:tabs>
          <w:tab w:val="num" w:pos="360"/>
        </w:tabs>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83C6B41"/>
    <w:multiLevelType w:val="hybridMultilevel"/>
    <w:tmpl w:val="B2EEF8E2"/>
    <w:lvl w:ilvl="0" w:tplc="B6D20FD0">
      <w:start w:val="1"/>
      <w:numFmt w:val="decimal"/>
      <w:lvlText w:val="%1."/>
      <w:lvlJc w:val="left"/>
      <w:pPr>
        <w:tabs>
          <w:tab w:val="num" w:pos="360"/>
        </w:tabs>
        <w:ind w:left="360" w:hanging="360"/>
      </w:pPr>
      <w:rPr>
        <w:rFonts w:ascii="Arial" w:hAnsi="Arial" w:cs="Arial"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num w:numId="1">
    <w:abstractNumId w:val="9"/>
  </w:num>
  <w:num w:numId="2">
    <w:abstractNumId w:val="2"/>
  </w:num>
  <w:num w:numId="3">
    <w:abstractNumId w:val="23"/>
  </w:num>
  <w:num w:numId="4">
    <w:abstractNumId w:val="16"/>
  </w:num>
  <w:num w:numId="5">
    <w:abstractNumId w:val="4"/>
  </w:num>
  <w:num w:numId="6">
    <w:abstractNumId w:val="0"/>
  </w:num>
  <w:num w:numId="7">
    <w:abstractNumId w:val="22"/>
  </w:num>
  <w:num w:numId="8">
    <w:abstractNumId w:val="3"/>
  </w:num>
  <w:num w:numId="9">
    <w:abstractNumId w:val="12"/>
  </w:num>
  <w:num w:numId="10">
    <w:abstractNumId w:val="5"/>
  </w:num>
  <w:num w:numId="11">
    <w:abstractNumId w:val="14"/>
  </w:num>
  <w:num w:numId="12">
    <w:abstractNumId w:val="8"/>
  </w:num>
  <w:num w:numId="13">
    <w:abstractNumId w:val="25"/>
  </w:num>
  <w:num w:numId="14">
    <w:abstractNumId w:val="13"/>
  </w:num>
  <w:num w:numId="15">
    <w:abstractNumId w:val="26"/>
  </w:num>
  <w:num w:numId="16">
    <w:abstractNumId w:val="7"/>
  </w:num>
  <w:num w:numId="17">
    <w:abstractNumId w:val="6"/>
  </w:num>
  <w:num w:numId="18">
    <w:abstractNumId w:val="18"/>
  </w:num>
  <w:num w:numId="19">
    <w:abstractNumId w:val="17"/>
  </w:num>
  <w:num w:numId="20">
    <w:abstractNumId w:val="11"/>
  </w:num>
  <w:num w:numId="21">
    <w:abstractNumId w:val="10"/>
  </w:num>
  <w:num w:numId="22">
    <w:abstractNumId w:val="21"/>
  </w:num>
  <w:num w:numId="23">
    <w:abstractNumId w:val="15"/>
  </w:num>
  <w:num w:numId="24">
    <w:abstractNumId w:val="19"/>
  </w:num>
  <w:num w:numId="25">
    <w:abstractNumId w:val="1"/>
  </w:num>
  <w:num w:numId="26">
    <w:abstractNumId w:val="24"/>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A2"/>
    <w:rsid w:val="00000891"/>
    <w:rsid w:val="000355AB"/>
    <w:rsid w:val="00043486"/>
    <w:rsid w:val="000A2926"/>
    <w:rsid w:val="000A71A5"/>
    <w:rsid w:val="000B5AE8"/>
    <w:rsid w:val="000B7DD0"/>
    <w:rsid w:val="000C1C93"/>
    <w:rsid w:val="000D0DCA"/>
    <w:rsid w:val="000D3B65"/>
    <w:rsid w:val="0010618A"/>
    <w:rsid w:val="0013142D"/>
    <w:rsid w:val="00134D56"/>
    <w:rsid w:val="00135B75"/>
    <w:rsid w:val="00136E49"/>
    <w:rsid w:val="0014423D"/>
    <w:rsid w:val="00152DBB"/>
    <w:rsid w:val="00154919"/>
    <w:rsid w:val="00162503"/>
    <w:rsid w:val="00167C7A"/>
    <w:rsid w:val="00181F2A"/>
    <w:rsid w:val="00182ED7"/>
    <w:rsid w:val="002D7AD9"/>
    <w:rsid w:val="002E2899"/>
    <w:rsid w:val="00300005"/>
    <w:rsid w:val="00301F27"/>
    <w:rsid w:val="00314E55"/>
    <w:rsid w:val="00327C8E"/>
    <w:rsid w:val="00343CFB"/>
    <w:rsid w:val="003E5FAE"/>
    <w:rsid w:val="003E6E6D"/>
    <w:rsid w:val="003F4D73"/>
    <w:rsid w:val="004249AB"/>
    <w:rsid w:val="00455BF5"/>
    <w:rsid w:val="0046725E"/>
    <w:rsid w:val="004977E8"/>
    <w:rsid w:val="004A693A"/>
    <w:rsid w:val="004C3911"/>
    <w:rsid w:val="004D54E8"/>
    <w:rsid w:val="00557B6B"/>
    <w:rsid w:val="00577510"/>
    <w:rsid w:val="00583697"/>
    <w:rsid w:val="0059287A"/>
    <w:rsid w:val="005B1DA0"/>
    <w:rsid w:val="005E3823"/>
    <w:rsid w:val="005F6A13"/>
    <w:rsid w:val="0062105B"/>
    <w:rsid w:val="0062108A"/>
    <w:rsid w:val="00626421"/>
    <w:rsid w:val="00647FD5"/>
    <w:rsid w:val="006701CA"/>
    <w:rsid w:val="00682E31"/>
    <w:rsid w:val="006851F1"/>
    <w:rsid w:val="006B41D0"/>
    <w:rsid w:val="006D0F51"/>
    <w:rsid w:val="0072035A"/>
    <w:rsid w:val="007366FE"/>
    <w:rsid w:val="0073682C"/>
    <w:rsid w:val="007511C0"/>
    <w:rsid w:val="00754FB5"/>
    <w:rsid w:val="00774558"/>
    <w:rsid w:val="007A3035"/>
    <w:rsid w:val="007A5C79"/>
    <w:rsid w:val="007A5E9D"/>
    <w:rsid w:val="007F0F0E"/>
    <w:rsid w:val="008221FB"/>
    <w:rsid w:val="00831BBD"/>
    <w:rsid w:val="008511E9"/>
    <w:rsid w:val="00855CF8"/>
    <w:rsid w:val="00875FA2"/>
    <w:rsid w:val="008838F3"/>
    <w:rsid w:val="008C1301"/>
    <w:rsid w:val="008C34A2"/>
    <w:rsid w:val="008C7EEE"/>
    <w:rsid w:val="0091495E"/>
    <w:rsid w:val="00932595"/>
    <w:rsid w:val="00936112"/>
    <w:rsid w:val="00956DF0"/>
    <w:rsid w:val="009871C1"/>
    <w:rsid w:val="00987380"/>
    <w:rsid w:val="009B213B"/>
    <w:rsid w:val="009C60C6"/>
    <w:rsid w:val="009C7873"/>
    <w:rsid w:val="009D2EE5"/>
    <w:rsid w:val="009E587B"/>
    <w:rsid w:val="009F18FA"/>
    <w:rsid w:val="00A159AD"/>
    <w:rsid w:val="00A77342"/>
    <w:rsid w:val="00A81E11"/>
    <w:rsid w:val="00AA3A94"/>
    <w:rsid w:val="00AA3DA1"/>
    <w:rsid w:val="00AC2E47"/>
    <w:rsid w:val="00B3743C"/>
    <w:rsid w:val="00B57B86"/>
    <w:rsid w:val="00B71909"/>
    <w:rsid w:val="00B836CE"/>
    <w:rsid w:val="00B94273"/>
    <w:rsid w:val="00BD156F"/>
    <w:rsid w:val="00C15A65"/>
    <w:rsid w:val="00C235CF"/>
    <w:rsid w:val="00C5537E"/>
    <w:rsid w:val="00C64C79"/>
    <w:rsid w:val="00C6ADA2"/>
    <w:rsid w:val="00C73929"/>
    <w:rsid w:val="00C81AA2"/>
    <w:rsid w:val="00CA42B2"/>
    <w:rsid w:val="00CA45C6"/>
    <w:rsid w:val="00CE73E9"/>
    <w:rsid w:val="00D16FEE"/>
    <w:rsid w:val="00D358BB"/>
    <w:rsid w:val="00D40E79"/>
    <w:rsid w:val="00D518D9"/>
    <w:rsid w:val="00D72318"/>
    <w:rsid w:val="00D87B23"/>
    <w:rsid w:val="00D9083B"/>
    <w:rsid w:val="00D92CD8"/>
    <w:rsid w:val="00DB0F23"/>
    <w:rsid w:val="00DB678C"/>
    <w:rsid w:val="00DC1DD3"/>
    <w:rsid w:val="00DE5A53"/>
    <w:rsid w:val="00E34AC3"/>
    <w:rsid w:val="00E46407"/>
    <w:rsid w:val="00E672AA"/>
    <w:rsid w:val="00EA06C2"/>
    <w:rsid w:val="00EA3829"/>
    <w:rsid w:val="00EB4578"/>
    <w:rsid w:val="00EC25C0"/>
    <w:rsid w:val="00F12C28"/>
    <w:rsid w:val="00F15854"/>
    <w:rsid w:val="00F417D9"/>
    <w:rsid w:val="00F50B1B"/>
    <w:rsid w:val="00F77BB3"/>
    <w:rsid w:val="00FD4CA7"/>
    <w:rsid w:val="00FE13B1"/>
    <w:rsid w:val="021ABD72"/>
    <w:rsid w:val="02CEA7B4"/>
    <w:rsid w:val="02EFF556"/>
    <w:rsid w:val="042541A2"/>
    <w:rsid w:val="0458F79B"/>
    <w:rsid w:val="046A73F8"/>
    <w:rsid w:val="055D5489"/>
    <w:rsid w:val="0582DD0F"/>
    <w:rsid w:val="05A04687"/>
    <w:rsid w:val="060DBE3A"/>
    <w:rsid w:val="064803A4"/>
    <w:rsid w:val="06BA527D"/>
    <w:rsid w:val="077A8E55"/>
    <w:rsid w:val="07EBA605"/>
    <w:rsid w:val="07FBAA90"/>
    <w:rsid w:val="0AE69AD0"/>
    <w:rsid w:val="0D84035F"/>
    <w:rsid w:val="1026DE42"/>
    <w:rsid w:val="107FEC74"/>
    <w:rsid w:val="11953D12"/>
    <w:rsid w:val="11B76667"/>
    <w:rsid w:val="122186C7"/>
    <w:rsid w:val="1255B0E2"/>
    <w:rsid w:val="12563FFF"/>
    <w:rsid w:val="12A8EB83"/>
    <w:rsid w:val="133E21D1"/>
    <w:rsid w:val="1430BF1E"/>
    <w:rsid w:val="143B15F8"/>
    <w:rsid w:val="15770D7A"/>
    <w:rsid w:val="17B7E756"/>
    <w:rsid w:val="17C62CBF"/>
    <w:rsid w:val="187ACC4B"/>
    <w:rsid w:val="18D6DE37"/>
    <w:rsid w:val="190D2FE3"/>
    <w:rsid w:val="19AEDB86"/>
    <w:rsid w:val="19CEDF02"/>
    <w:rsid w:val="19DD303A"/>
    <w:rsid w:val="1A7E7B2D"/>
    <w:rsid w:val="1AC3B6EC"/>
    <w:rsid w:val="1CAA4FDF"/>
    <w:rsid w:val="1CBA5F45"/>
    <w:rsid w:val="1D0F1EA6"/>
    <w:rsid w:val="1D1AC72C"/>
    <w:rsid w:val="1DDBEF1A"/>
    <w:rsid w:val="208C21C1"/>
    <w:rsid w:val="21F1CC16"/>
    <w:rsid w:val="221B23E6"/>
    <w:rsid w:val="22CFAF1D"/>
    <w:rsid w:val="23242A66"/>
    <w:rsid w:val="23924372"/>
    <w:rsid w:val="248D0859"/>
    <w:rsid w:val="2623BC5C"/>
    <w:rsid w:val="266E3490"/>
    <w:rsid w:val="274F7CEF"/>
    <w:rsid w:val="2AF63CC1"/>
    <w:rsid w:val="2B6EF50A"/>
    <w:rsid w:val="2C875441"/>
    <w:rsid w:val="2DF3B5D2"/>
    <w:rsid w:val="2F89947B"/>
    <w:rsid w:val="308BDA29"/>
    <w:rsid w:val="311185BB"/>
    <w:rsid w:val="3177E25A"/>
    <w:rsid w:val="31B1338A"/>
    <w:rsid w:val="32EAD632"/>
    <w:rsid w:val="33052404"/>
    <w:rsid w:val="339BD7AC"/>
    <w:rsid w:val="3475A804"/>
    <w:rsid w:val="34E95919"/>
    <w:rsid w:val="35B1D6E8"/>
    <w:rsid w:val="35FCBEA4"/>
    <w:rsid w:val="363C3D59"/>
    <w:rsid w:val="3659A6AA"/>
    <w:rsid w:val="36952F0F"/>
    <w:rsid w:val="36C5001E"/>
    <w:rsid w:val="3703D0A2"/>
    <w:rsid w:val="370A0F1E"/>
    <w:rsid w:val="38A7E72D"/>
    <w:rsid w:val="39921CC7"/>
    <w:rsid w:val="3A671CA5"/>
    <w:rsid w:val="3AAE5D5B"/>
    <w:rsid w:val="3CD00077"/>
    <w:rsid w:val="3D12ECD2"/>
    <w:rsid w:val="3E1A8613"/>
    <w:rsid w:val="3E2DEA3B"/>
    <w:rsid w:val="3FFD94D6"/>
    <w:rsid w:val="43D71FC2"/>
    <w:rsid w:val="468CEC26"/>
    <w:rsid w:val="46A2A260"/>
    <w:rsid w:val="47330374"/>
    <w:rsid w:val="4778EB4B"/>
    <w:rsid w:val="48B512AA"/>
    <w:rsid w:val="491BEFC4"/>
    <w:rsid w:val="49F6EEE5"/>
    <w:rsid w:val="4CA476C2"/>
    <w:rsid w:val="4CFD8C41"/>
    <w:rsid w:val="4DD8F951"/>
    <w:rsid w:val="4DE8DEBD"/>
    <w:rsid w:val="50A3ACF0"/>
    <w:rsid w:val="52790686"/>
    <w:rsid w:val="5322FE05"/>
    <w:rsid w:val="5436AF01"/>
    <w:rsid w:val="548D6B2D"/>
    <w:rsid w:val="54A8B8E1"/>
    <w:rsid w:val="568FB163"/>
    <w:rsid w:val="57AB3624"/>
    <w:rsid w:val="57D124FC"/>
    <w:rsid w:val="58A7AB7A"/>
    <w:rsid w:val="596CB2EC"/>
    <w:rsid w:val="59AB89A0"/>
    <w:rsid w:val="5A95D20A"/>
    <w:rsid w:val="5BEF9CC8"/>
    <w:rsid w:val="5CC19ACF"/>
    <w:rsid w:val="5FD33B6B"/>
    <w:rsid w:val="608273FF"/>
    <w:rsid w:val="61100490"/>
    <w:rsid w:val="617B5E1D"/>
    <w:rsid w:val="6217B5A9"/>
    <w:rsid w:val="62C693FB"/>
    <w:rsid w:val="6351E29F"/>
    <w:rsid w:val="636326D1"/>
    <w:rsid w:val="6645B484"/>
    <w:rsid w:val="666DE97F"/>
    <w:rsid w:val="67830CA2"/>
    <w:rsid w:val="67B0E390"/>
    <w:rsid w:val="69FA1D63"/>
    <w:rsid w:val="6AAED3AC"/>
    <w:rsid w:val="6B2A3F23"/>
    <w:rsid w:val="6CA1EF71"/>
    <w:rsid w:val="6CB10296"/>
    <w:rsid w:val="6E963E91"/>
    <w:rsid w:val="706268EC"/>
    <w:rsid w:val="7169E8D7"/>
    <w:rsid w:val="71E61E54"/>
    <w:rsid w:val="7247FE6A"/>
    <w:rsid w:val="72A9DD44"/>
    <w:rsid w:val="7507207A"/>
    <w:rsid w:val="754391ED"/>
    <w:rsid w:val="75ABAC0C"/>
    <w:rsid w:val="76014B52"/>
    <w:rsid w:val="7679534A"/>
    <w:rsid w:val="76F13BA4"/>
    <w:rsid w:val="77374A0D"/>
    <w:rsid w:val="77E38893"/>
    <w:rsid w:val="7A1B7695"/>
    <w:rsid w:val="7C42C828"/>
    <w:rsid w:val="7D2B569E"/>
    <w:rsid w:val="7E65C5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5407"/>
  <w15:chartTrackingRefBased/>
  <w15:docId w15:val="{775B320E-76D2-41A2-9412-8278D298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81AA2"/>
    <w:pPr>
      <w:spacing w:after="200" w:line="276" w:lineRule="auto"/>
    </w:pPr>
  </w:style>
  <w:style w:type="paragraph" w:styleId="Nadpis1">
    <w:name w:val="heading 1"/>
    <w:basedOn w:val="Normlny"/>
    <w:next w:val="Normlny"/>
    <w:link w:val="Nadpis1Char"/>
    <w:uiPriority w:val="9"/>
    <w:qFormat/>
    <w:rsid w:val="00C81AA2"/>
    <w:pPr>
      <w:keepNext/>
      <w:keepLines/>
      <w:numPr>
        <w:numId w:val="9"/>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semiHidden/>
    <w:unhideWhenUsed/>
    <w:qFormat/>
    <w:rsid w:val="00C81AA2"/>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qFormat/>
    <w:rsid w:val="00C81AA2"/>
    <w:pPr>
      <w:keepNext/>
      <w:numPr>
        <w:ilvl w:val="2"/>
        <w:numId w:val="9"/>
      </w:numPr>
      <w:spacing w:after="0" w:line="240" w:lineRule="auto"/>
      <w:jc w:val="both"/>
      <w:outlineLvl w:val="2"/>
    </w:pPr>
    <w:rPr>
      <w:rFonts w:ascii="Arial" w:eastAsia="Times New Roman" w:hAnsi="Arial" w:cs="Times New Roman"/>
      <w:b/>
      <w:bCs/>
      <w:sz w:val="28"/>
      <w:szCs w:val="28"/>
      <w:lang w:eastAsia="sk-SK"/>
    </w:rPr>
  </w:style>
  <w:style w:type="paragraph" w:styleId="Nadpis4">
    <w:name w:val="heading 4"/>
    <w:basedOn w:val="Normlny"/>
    <w:next w:val="Normlny"/>
    <w:link w:val="Nadpis4Char"/>
    <w:uiPriority w:val="9"/>
    <w:semiHidden/>
    <w:unhideWhenUsed/>
    <w:qFormat/>
    <w:rsid w:val="00C81AA2"/>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y"/>
    <w:next w:val="Normlny"/>
    <w:link w:val="Nadpis5Char"/>
    <w:uiPriority w:val="9"/>
    <w:semiHidden/>
    <w:unhideWhenUsed/>
    <w:qFormat/>
    <w:rsid w:val="00C81AA2"/>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C81AA2"/>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uiPriority w:val="9"/>
    <w:semiHidden/>
    <w:unhideWhenUsed/>
    <w:qFormat/>
    <w:rsid w:val="00C81AA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C81AA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unhideWhenUsed/>
    <w:qFormat/>
    <w:rsid w:val="00C81AA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C81AA2"/>
    <w:pPr>
      <w:ind w:left="720"/>
      <w:contextualSpacing/>
    </w:pPr>
  </w:style>
  <w:style w:type="paragraph" w:styleId="Zkladntext">
    <w:name w:val="Body Text"/>
    <w:basedOn w:val="Normlny"/>
    <w:link w:val="ZkladntextChar"/>
    <w:uiPriority w:val="99"/>
    <w:unhideWhenUsed/>
    <w:rsid w:val="00C81AA2"/>
    <w:pPr>
      <w:spacing w:after="120"/>
    </w:pPr>
  </w:style>
  <w:style w:type="character" w:customStyle="1" w:styleId="ZkladntextChar">
    <w:name w:val="Základný text Char"/>
    <w:basedOn w:val="Predvolenpsmoodseku"/>
    <w:link w:val="Zkladntext"/>
    <w:uiPriority w:val="99"/>
    <w:rsid w:val="00C81AA2"/>
  </w:style>
  <w:style w:type="paragraph" w:customStyle="1" w:styleId="TableParagraph">
    <w:name w:val="Table Paragraph"/>
    <w:basedOn w:val="Normlny"/>
    <w:uiPriority w:val="1"/>
    <w:qFormat/>
    <w:rsid w:val="00C81AA2"/>
    <w:pPr>
      <w:widowControl w:val="0"/>
      <w:autoSpaceDE w:val="0"/>
      <w:autoSpaceDN w:val="0"/>
      <w:spacing w:after="0" w:line="240" w:lineRule="auto"/>
      <w:ind w:left="20"/>
    </w:pPr>
    <w:rPr>
      <w:rFonts w:ascii="Calibri" w:eastAsia="Calibri" w:hAnsi="Calibri" w:cs="Calibri"/>
      <w:lang w:val="en-US"/>
    </w:rPr>
  </w:style>
  <w:style w:type="character" w:customStyle="1" w:styleId="OdsekzoznamuChar">
    <w:name w:val="Odsek zoznamu Char"/>
    <w:link w:val="Odsekzoznamu"/>
    <w:uiPriority w:val="34"/>
    <w:rsid w:val="00C81AA2"/>
  </w:style>
  <w:style w:type="character" w:styleId="Odkaznakomentr">
    <w:name w:val="annotation reference"/>
    <w:uiPriority w:val="99"/>
    <w:semiHidden/>
    <w:unhideWhenUsed/>
    <w:rsid w:val="00C81AA2"/>
    <w:rPr>
      <w:sz w:val="16"/>
      <w:szCs w:val="16"/>
    </w:rPr>
  </w:style>
  <w:style w:type="paragraph" w:styleId="Textkomentra">
    <w:name w:val="annotation text"/>
    <w:basedOn w:val="Normlny"/>
    <w:link w:val="TextkomentraChar"/>
    <w:uiPriority w:val="99"/>
    <w:semiHidden/>
    <w:unhideWhenUsed/>
    <w:rsid w:val="00C81AA2"/>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semiHidden/>
    <w:rsid w:val="00C81AA2"/>
    <w:rPr>
      <w:rFonts w:ascii="Times New Roman" w:eastAsia="Times New Roman" w:hAnsi="Times New Roman" w:cs="Times New Roman"/>
      <w:sz w:val="20"/>
      <w:szCs w:val="20"/>
      <w:lang w:eastAsia="cs-CZ"/>
    </w:rPr>
  </w:style>
  <w:style w:type="character" w:customStyle="1" w:styleId="fontstyle01">
    <w:name w:val="fontstyle01"/>
    <w:basedOn w:val="Predvolenpsmoodseku"/>
    <w:rsid w:val="00C81AA2"/>
    <w:rPr>
      <w:rFonts w:ascii="TimesNewRoman" w:hAnsi="TimesNewRoman" w:hint="default"/>
      <w:b/>
      <w:bCs/>
      <w:i w:val="0"/>
      <w:iCs w:val="0"/>
      <w:color w:val="000000"/>
      <w:sz w:val="24"/>
      <w:szCs w:val="24"/>
    </w:rPr>
  </w:style>
  <w:style w:type="character" w:customStyle="1" w:styleId="fontstyle21">
    <w:name w:val="fontstyle21"/>
    <w:basedOn w:val="Predvolenpsmoodseku"/>
    <w:rsid w:val="00C81AA2"/>
    <w:rPr>
      <w:rFonts w:ascii="TimesNewRoman" w:hAnsi="TimesNewRoman" w:hint="default"/>
      <w:b w:val="0"/>
      <w:bCs w:val="0"/>
      <w:i w:val="0"/>
      <w:iCs w:val="0"/>
      <w:color w:val="000000"/>
      <w:sz w:val="22"/>
      <w:szCs w:val="22"/>
    </w:rPr>
  </w:style>
  <w:style w:type="paragraph" w:styleId="Textbubliny">
    <w:name w:val="Balloon Text"/>
    <w:basedOn w:val="Normlny"/>
    <w:link w:val="TextbublinyChar"/>
    <w:uiPriority w:val="99"/>
    <w:semiHidden/>
    <w:unhideWhenUsed/>
    <w:rsid w:val="00C81A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1AA2"/>
    <w:rPr>
      <w:rFonts w:ascii="Segoe UI" w:hAnsi="Segoe UI" w:cs="Segoe UI"/>
      <w:sz w:val="18"/>
      <w:szCs w:val="18"/>
    </w:rPr>
  </w:style>
  <w:style w:type="character" w:customStyle="1" w:styleId="Nadpis1Char">
    <w:name w:val="Nadpis 1 Char"/>
    <w:basedOn w:val="Predvolenpsmoodseku"/>
    <w:link w:val="Nadpis1"/>
    <w:uiPriority w:val="9"/>
    <w:rsid w:val="00C81AA2"/>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semiHidden/>
    <w:rsid w:val="00C81AA2"/>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rsid w:val="00C81AA2"/>
    <w:rPr>
      <w:rFonts w:ascii="Arial" w:eastAsia="Times New Roman" w:hAnsi="Arial" w:cs="Times New Roman"/>
      <w:b/>
      <w:bCs/>
      <w:sz w:val="28"/>
      <w:szCs w:val="28"/>
      <w:lang w:eastAsia="sk-SK"/>
    </w:rPr>
  </w:style>
  <w:style w:type="character" w:customStyle="1" w:styleId="Nadpis4Char">
    <w:name w:val="Nadpis 4 Char"/>
    <w:basedOn w:val="Predvolenpsmoodseku"/>
    <w:link w:val="Nadpis4"/>
    <w:uiPriority w:val="9"/>
    <w:semiHidden/>
    <w:rsid w:val="00C81AA2"/>
    <w:rPr>
      <w:rFonts w:asciiTheme="majorHAnsi" w:eastAsiaTheme="majorEastAsia" w:hAnsiTheme="majorHAnsi" w:cstheme="majorBidi"/>
      <w:b/>
      <w:bCs/>
      <w:i/>
      <w:iCs/>
      <w:color w:val="5B9BD5" w:themeColor="accent1"/>
    </w:rPr>
  </w:style>
  <w:style w:type="character" w:customStyle="1" w:styleId="Nadpis5Char">
    <w:name w:val="Nadpis 5 Char"/>
    <w:basedOn w:val="Predvolenpsmoodseku"/>
    <w:link w:val="Nadpis5"/>
    <w:uiPriority w:val="9"/>
    <w:semiHidden/>
    <w:rsid w:val="00C81AA2"/>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semiHidden/>
    <w:rsid w:val="00C81AA2"/>
    <w:rPr>
      <w:rFonts w:asciiTheme="majorHAnsi" w:eastAsiaTheme="majorEastAsia" w:hAnsiTheme="majorHAnsi" w:cstheme="majorBidi"/>
      <w:i/>
      <w:iCs/>
      <w:color w:val="1F4D78" w:themeColor="accent1" w:themeShade="7F"/>
    </w:rPr>
  </w:style>
  <w:style w:type="character" w:customStyle="1" w:styleId="Nadpis7Char">
    <w:name w:val="Nadpis 7 Char"/>
    <w:basedOn w:val="Predvolenpsmoodseku"/>
    <w:link w:val="Nadpis7"/>
    <w:uiPriority w:val="9"/>
    <w:semiHidden/>
    <w:rsid w:val="00C81AA2"/>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C81AA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rsid w:val="00C81AA2"/>
    <w:rPr>
      <w:rFonts w:asciiTheme="majorHAnsi" w:eastAsiaTheme="majorEastAsia" w:hAnsiTheme="majorHAnsi" w:cstheme="majorBidi"/>
      <w:i/>
      <w:iCs/>
      <w:color w:val="404040" w:themeColor="text1" w:themeTint="BF"/>
      <w:sz w:val="20"/>
      <w:szCs w:val="20"/>
    </w:rPr>
  </w:style>
  <w:style w:type="table" w:styleId="Mriekatabuky">
    <w:name w:val="Table Grid"/>
    <w:basedOn w:val="Normlnatabuka"/>
    <w:uiPriority w:val="59"/>
    <w:rsid w:val="005F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D87B23"/>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D87B23"/>
    <w:rPr>
      <w:rFonts w:ascii="Times New Roman" w:eastAsia="Times New Roman" w:hAnsi="Times New Roman" w:cs="Times New Roman"/>
      <w:b/>
      <w:bCs/>
      <w:sz w:val="20"/>
      <w:szCs w:val="20"/>
      <w:lang w:eastAsia="cs-CZ"/>
    </w:rPr>
  </w:style>
  <w:style w:type="character" w:customStyle="1" w:styleId="UnresolvedMention">
    <w:name w:val="Unresolved Mention"/>
    <w:basedOn w:val="Predvolenpsmoodseku"/>
    <w:uiPriority w:val="99"/>
    <w:unhideWhenUsed/>
    <w:rsid w:val="008C1301"/>
    <w:rPr>
      <w:color w:val="605E5C"/>
      <w:shd w:val="clear" w:color="auto" w:fill="E1DFDD"/>
    </w:rPr>
  </w:style>
  <w:style w:type="character" w:customStyle="1" w:styleId="Mention">
    <w:name w:val="Mention"/>
    <w:basedOn w:val="Predvolenpsmoodseku"/>
    <w:uiPriority w:val="99"/>
    <w:unhideWhenUsed/>
    <w:rsid w:val="008C1301"/>
    <w:rPr>
      <w:color w:val="2B579A"/>
      <w:shd w:val="clear" w:color="auto" w:fill="E1DFDD"/>
    </w:rPr>
  </w:style>
  <w:style w:type="character" w:customStyle="1" w:styleId="normaltextrun">
    <w:name w:val="normaltextrun"/>
    <w:basedOn w:val="Predvolenpsmoodseku"/>
    <w:rsid w:val="00C15A65"/>
  </w:style>
  <w:style w:type="character" w:customStyle="1" w:styleId="eop">
    <w:name w:val="eop"/>
    <w:basedOn w:val="Predvolenpsmoodseku"/>
    <w:rsid w:val="00C1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453200">
      <w:bodyDiv w:val="1"/>
      <w:marLeft w:val="0"/>
      <w:marRight w:val="0"/>
      <w:marTop w:val="0"/>
      <w:marBottom w:val="0"/>
      <w:divBdr>
        <w:top w:val="none" w:sz="0" w:space="0" w:color="auto"/>
        <w:left w:val="none" w:sz="0" w:space="0" w:color="auto"/>
        <w:bottom w:val="none" w:sz="0" w:space="0" w:color="auto"/>
        <w:right w:val="none" w:sz="0" w:space="0" w:color="auto"/>
      </w:divBdr>
    </w:div>
    <w:div w:id="917903904">
      <w:bodyDiv w:val="1"/>
      <w:marLeft w:val="0"/>
      <w:marRight w:val="0"/>
      <w:marTop w:val="0"/>
      <w:marBottom w:val="0"/>
      <w:divBdr>
        <w:top w:val="none" w:sz="0" w:space="0" w:color="auto"/>
        <w:left w:val="none" w:sz="0" w:space="0" w:color="auto"/>
        <w:bottom w:val="none" w:sz="0" w:space="0" w:color="auto"/>
        <w:right w:val="none" w:sz="0" w:space="0" w:color="auto"/>
      </w:divBdr>
    </w:div>
    <w:div w:id="12991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hyperlink" Target="mailto:e-mail:%20%09%09iste@iste.s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BD88147FE7484AA40D8376FCF39B41" ma:contentTypeVersion="9" ma:contentTypeDescription="Umožňuje vytvoriť nový dokument." ma:contentTypeScope="" ma:versionID="6bcf724da19d6c7c5bcfbb20f221b2fa">
  <xsd:schema xmlns:xsd="http://www.w3.org/2001/XMLSchema" xmlns:xs="http://www.w3.org/2001/XMLSchema" xmlns:p="http://schemas.microsoft.com/office/2006/metadata/properties" xmlns:ns2="0f879731-e207-4789-b21e-cd2e03c44206" xmlns:ns3="e07910f1-ba9a-4a4c-b40f-2e0ece371d41" targetNamespace="http://schemas.microsoft.com/office/2006/metadata/properties" ma:root="true" ma:fieldsID="e2fc1cb3c56918a65fd3868dad933132" ns2:_="" ns3:_="">
    <xsd:import namespace="0f879731-e207-4789-b21e-cd2e03c44206"/>
    <xsd:import namespace="e07910f1-ba9a-4a4c-b40f-2e0ece371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79731-e207-4789-b21e-cd2e03c44206"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910f1-ba9a-4a4c-b40f-2e0ece371d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9ABC-C957-42C5-9219-3EBF6BE4780C}">
  <ds:schemaRefs>
    <ds:schemaRef ds:uri="http://schemas.microsoft.com/sharepoint/v3/contenttype/forms"/>
  </ds:schemaRefs>
</ds:datastoreItem>
</file>

<file path=customXml/itemProps2.xml><?xml version="1.0" encoding="utf-8"?>
<ds:datastoreItem xmlns:ds="http://schemas.openxmlformats.org/officeDocument/2006/customXml" ds:itemID="{D6A9EE40-6D06-4CD9-9998-1FEC2949E9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22A14-3AE7-407B-80E3-9D2229F31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79731-e207-4789-b21e-cd2e03c44206"/>
    <ds:schemaRef ds:uri="e07910f1-ba9a-4a4c-b40f-2e0ece371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752F8-9558-4DA5-BAEC-F6BB4950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3809</Words>
  <Characters>21712</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jana.bereznakova</dc:creator>
  <cp:keywords/>
  <dc:description/>
  <cp:lastModifiedBy>Lucia Dlugošová</cp:lastModifiedBy>
  <cp:revision>2</cp:revision>
  <cp:lastPrinted>2019-11-20T09:17:00Z</cp:lastPrinted>
  <dcterms:created xsi:type="dcterms:W3CDTF">2020-05-05T06:47:00Z</dcterms:created>
  <dcterms:modified xsi:type="dcterms:W3CDTF">2020-05-05T06:47:00Z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0x01010061BD88147FE7484AA40D8376FCF39B41</vt:lpwstr>
  </property>
</Properties>
</file>