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56026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656026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AF3788" w:rsidP="00BC1966">
            <w:pPr>
              <w:rPr>
                <w:b/>
              </w:rPr>
            </w:pPr>
            <w:r w:rsidRPr="00AF3788">
              <w:rPr>
                <w:b/>
              </w:rPr>
              <w:t>Metódy sociálnej práce s nezamestnanými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656026" w:rsidRPr="00F95A32" w:rsidRDefault="00656026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AF3788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AF3788" w:rsidP="00BC19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5602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AF3788" w:rsidRDefault="00AF3788" w:rsidP="00BC1966">
            <w:pPr>
              <w:tabs>
                <w:tab w:val="left" w:pos="6390"/>
              </w:tabs>
            </w:pPr>
            <w:r>
              <w:t xml:space="preserve">1. Študent identifikuje, pamätá si a popisuje základné pojmy súvisiace s prácou ako sociálnym procesom. </w:t>
            </w:r>
          </w:p>
          <w:p w:rsidR="00AF3788" w:rsidRDefault="00AF3788" w:rsidP="00BC1966">
            <w:pPr>
              <w:tabs>
                <w:tab w:val="left" w:pos="6390"/>
              </w:tabs>
            </w:pPr>
            <w:r>
              <w:t xml:space="preserve">2. Študent dokáže klasifikovať a triediť práceschopné obyvateľstvo. </w:t>
            </w:r>
          </w:p>
          <w:p w:rsidR="00AF3788" w:rsidRDefault="00AF3788" w:rsidP="00BC1966">
            <w:pPr>
              <w:tabs>
                <w:tab w:val="left" w:pos="6390"/>
              </w:tabs>
            </w:pPr>
            <w:r>
              <w:t xml:space="preserve">3. Študent popisuje trh práce. </w:t>
            </w:r>
          </w:p>
          <w:p w:rsidR="00AF3788" w:rsidRDefault="00AF3788" w:rsidP="00BC1966">
            <w:pPr>
              <w:tabs>
                <w:tab w:val="left" w:pos="6390"/>
              </w:tabs>
            </w:pPr>
            <w:r>
              <w:t xml:space="preserve">4. Študent dokáže stručne diferencovať medzi jednotlivými formami nezamestnanosti. </w:t>
            </w:r>
          </w:p>
          <w:p w:rsidR="00AF3788" w:rsidRDefault="00AF3788" w:rsidP="00BC1966">
            <w:pPr>
              <w:tabs>
                <w:tab w:val="left" w:pos="6390"/>
              </w:tabs>
            </w:pPr>
            <w:r>
              <w:t xml:space="preserve">5. Študent interpretuje politiku zamestnanosti. </w:t>
            </w:r>
          </w:p>
          <w:p w:rsidR="00AF3788" w:rsidRDefault="00AF3788" w:rsidP="00BC1966">
            <w:pPr>
              <w:tabs>
                <w:tab w:val="left" w:pos="6390"/>
              </w:tabs>
            </w:pPr>
            <w:r>
              <w:t xml:space="preserve">6. Študent identifikuje rizikové skupiny na trhu práce. </w:t>
            </w:r>
          </w:p>
          <w:p w:rsidR="00AF3788" w:rsidRDefault="00AF3788" w:rsidP="00BC1966">
            <w:pPr>
              <w:tabs>
                <w:tab w:val="left" w:pos="6390"/>
              </w:tabs>
            </w:pPr>
            <w:r>
              <w:t xml:space="preserve">7. Študent identifikuje a popisuje etapy sociálnej práce s nezamestnaným klientom ako aj metódy sociálnej práce v službách zamestnanosti. </w:t>
            </w:r>
          </w:p>
          <w:p w:rsidR="00BC1966" w:rsidRPr="00BC1966" w:rsidRDefault="00AF3788" w:rsidP="00BC1966">
            <w:pPr>
              <w:tabs>
                <w:tab w:val="left" w:pos="6390"/>
              </w:tabs>
            </w:pPr>
            <w:r>
              <w:t>8. Študent vie aplikovať teoretické poznatky do práce s klientom.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5602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AF3788" w:rsidRDefault="00AF3788" w:rsidP="002E3B08">
            <w:r>
              <w:t xml:space="preserve">Práca aj jej význam pre človeka. </w:t>
            </w:r>
          </w:p>
          <w:p w:rsidR="00AF3788" w:rsidRDefault="00AF3788" w:rsidP="002E3B08">
            <w:r>
              <w:t xml:space="preserve">Miera a vývoj nezamestnanosti. </w:t>
            </w:r>
          </w:p>
          <w:p w:rsidR="00AF3788" w:rsidRDefault="00AF3788" w:rsidP="002E3B08">
            <w:r>
              <w:t xml:space="preserve">Zamestnanosť a nezamestnanosť. </w:t>
            </w:r>
          </w:p>
          <w:p w:rsidR="00AF3788" w:rsidRDefault="00AF3788" w:rsidP="002E3B08">
            <w:r>
              <w:t>Trh práce a služby zamestnanosti.</w:t>
            </w:r>
          </w:p>
          <w:p w:rsidR="00AF3788" w:rsidRDefault="00AF3788" w:rsidP="002E3B08">
            <w:r>
              <w:t xml:space="preserve">Politika </w:t>
            </w:r>
            <w:proofErr w:type="spellStart"/>
            <w:r>
              <w:t>zamestnanosti.Funkcie</w:t>
            </w:r>
            <w:proofErr w:type="spellEnd"/>
            <w:r>
              <w:t xml:space="preserve"> politiky zamestnanosti. </w:t>
            </w:r>
          </w:p>
          <w:p w:rsidR="00AF3788" w:rsidRDefault="00AF3788" w:rsidP="002E3B08">
            <w:r>
              <w:t xml:space="preserve">Subjekty politiky zamestnanosti. </w:t>
            </w:r>
          </w:p>
          <w:p w:rsidR="00AF3788" w:rsidRDefault="00AF3788" w:rsidP="002E3B08">
            <w:r>
              <w:t xml:space="preserve">Aktívna a pasívna politika zamestnanosti. </w:t>
            </w:r>
          </w:p>
          <w:p w:rsidR="00AF3788" w:rsidRDefault="00AF3788" w:rsidP="002E3B08">
            <w:r>
              <w:t xml:space="preserve">Formy a typológia nezamestnanosti. </w:t>
            </w:r>
          </w:p>
          <w:p w:rsidR="00AF3788" w:rsidRDefault="00AF3788" w:rsidP="002E3B08">
            <w:r>
              <w:t xml:space="preserve">Príčiny a dôsledky nezamestnanosti. </w:t>
            </w:r>
          </w:p>
          <w:p w:rsidR="00AF3788" w:rsidRDefault="00AF3788" w:rsidP="002E3B08">
            <w:r>
              <w:t xml:space="preserve">Rizikové skupiny na trhu práce. </w:t>
            </w:r>
          </w:p>
          <w:p w:rsidR="00AF3788" w:rsidRDefault="00AF3788" w:rsidP="002E3B08">
            <w:r>
              <w:t xml:space="preserve">Etapy práce s nezamestnaným klientom. </w:t>
            </w:r>
          </w:p>
          <w:p w:rsidR="00AF3788" w:rsidRDefault="00AF3788" w:rsidP="002E3B08">
            <w:r>
              <w:t xml:space="preserve">Formy, metódy a techniky sociálnej práce v službách zamestnanosti. </w:t>
            </w:r>
          </w:p>
          <w:p w:rsidR="008112F8" w:rsidRDefault="00AF3788" w:rsidP="002E3B08">
            <w:r>
              <w:t>Individuálny akčný plán.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5602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AF3788" w:rsidRDefault="00AF3788" w:rsidP="00BC1966">
            <w:r>
              <w:t xml:space="preserve">Absolvovanie predmetu je podmienené splnením podmienok priebežného a záverečného hodnotenia. </w:t>
            </w:r>
          </w:p>
          <w:p w:rsidR="00AF3788" w:rsidRDefault="00AF3788" w:rsidP="00BC1966">
            <w:r>
              <w:t xml:space="preserve">Priebežné hodnotenie tvorí (max. 40 bodov): </w:t>
            </w:r>
          </w:p>
          <w:p w:rsidR="00AF3788" w:rsidRDefault="00AF3788" w:rsidP="00BC1966">
            <w:r>
              <w:t xml:space="preserve">1. prítomnosť na výučbe (podľa spôsobu výučby - prezenčne/dištančne) - pre pripustenie na skúšku je vyžadovaná účasť min. 80% z celej výučby; </w:t>
            </w:r>
          </w:p>
          <w:p w:rsidR="00AF3788" w:rsidRDefault="00AF3788" w:rsidP="00BC1966">
            <w:r>
              <w:t xml:space="preserve">2. 1. priebežné písomné hodnotenie v 6. týždni semestra, v ktorom študent identifikuje, pamätá si a popisuje základné pojmy, klasifikuje práceschopné obyvateľstvo, popisuje trh práce (10 bodov); </w:t>
            </w:r>
          </w:p>
          <w:p w:rsidR="00AF3788" w:rsidRDefault="00AF3788" w:rsidP="00BC1966">
            <w:r>
              <w:t>3. 2. priebežné písomné hodnotenie v 12. týždni semestra, v ktorom študent dokáže popísať diferencovať medzi formami nezamestnanosti, interpretuje politiku nezamestnanosti a identifikuje a stručne popisuje rizikové skupiny na trhu práce (10 bodov);</w:t>
            </w:r>
          </w:p>
          <w:p w:rsidR="00AF3788" w:rsidRDefault="00AF3788" w:rsidP="00BC1966">
            <w:r>
              <w:t xml:space="preserve">4. </w:t>
            </w:r>
            <w:proofErr w:type="spellStart"/>
            <w:r>
              <w:t>powerpointová</w:t>
            </w:r>
            <w:proofErr w:type="spellEnd"/>
            <w:r>
              <w:t>/</w:t>
            </w:r>
            <w:proofErr w:type="spellStart"/>
            <w:r>
              <w:t>prezi</w:t>
            </w:r>
            <w:proofErr w:type="spellEnd"/>
            <w:r>
              <w:t xml:space="preserve"> prezentácia, v ktorej študent identifikuje, popisuje, interpretuje a aplikuje vedomosti o sociálnych problémoch nezamestnaných, ich potrebách, špecifikách a metódach sociálnej práce s nezamestnanými ľuďmi (10 bodov); </w:t>
            </w:r>
          </w:p>
          <w:p w:rsidR="00AF3788" w:rsidRDefault="00AF3788" w:rsidP="00BC1966">
            <w:r>
              <w:lastRenderedPageBreak/>
              <w:t xml:space="preserve">5. vypracovanie životopisu a motivačného listu ku konkrétnej pracovnej ponuke z oblasti sociálnej práce (10 bodov). </w:t>
            </w:r>
          </w:p>
          <w:p w:rsidR="00AF3788" w:rsidRDefault="00AF3788" w:rsidP="00BC1966">
            <w:r>
              <w:t xml:space="preserve">Pre pripustenie ku skúške, realizovanej písomnou formou, v ktorej študent preukazuje schopnosť aplikovať teoretické poznatky do práce s klientom (max. 60 bodov, z čoho minimálny počet bodov pre udelenie hodnotenia je 31), je potrebné získať minimálne 22 bodov z priebežného hodnotenia. V prípade nesplnenia podmienok (nezískania požadovaných 22 bodov v priebežnom hodnotení, príp. nesplnenia podmienky účasti), nebude študent z predmetu klasifikovaný (hodnotenie X). </w:t>
            </w:r>
          </w:p>
          <w:p w:rsidR="00AF3788" w:rsidRDefault="00AF3788" w:rsidP="00BC1966">
            <w:r>
              <w:t xml:space="preserve">Pre absolvovanie skúšky v </w:t>
            </w:r>
            <w:proofErr w:type="spellStart"/>
            <w:r>
              <w:t>predtermíne</w:t>
            </w:r>
            <w:proofErr w:type="spellEnd"/>
            <w:r>
              <w:t xml:space="preserve"> (posledný týždeň semestra v čase prednášky) je potrebný zisk min. 35 bodov z priebežného hodnotenia. </w:t>
            </w:r>
          </w:p>
          <w:p w:rsidR="00AF3788" w:rsidRDefault="00AF3788" w:rsidP="00BC1966">
            <w:r>
              <w:t xml:space="preserve">Záverečné hodnotenie: </w:t>
            </w:r>
          </w:p>
          <w:p w:rsidR="00AF3788" w:rsidRDefault="00AF3788" w:rsidP="00BC1966">
            <w:r>
              <w:t xml:space="preserve">Záverečné hodnotenie (0 – 100 bodov) je sumou priebežného hodnotenia a písomnej skúšky. </w:t>
            </w:r>
          </w:p>
          <w:p w:rsidR="00AF3788" w:rsidRDefault="00AF3788" w:rsidP="00BC1966">
            <w:r>
              <w:t xml:space="preserve">A 91 - 100 </w:t>
            </w:r>
          </w:p>
          <w:p w:rsidR="00AF3788" w:rsidRDefault="00AF3788" w:rsidP="00BC1966">
            <w:r>
              <w:t xml:space="preserve">B 81 - 90 </w:t>
            </w:r>
            <w:bookmarkStart w:id="0" w:name="_GoBack"/>
            <w:bookmarkEnd w:id="0"/>
          </w:p>
          <w:p w:rsidR="00AF3788" w:rsidRDefault="00AF3788" w:rsidP="00BC1966">
            <w:r>
              <w:t xml:space="preserve">C 71 - 80 </w:t>
            </w:r>
          </w:p>
          <w:p w:rsidR="00AF3788" w:rsidRDefault="00AF3788" w:rsidP="00BC1966">
            <w:r>
              <w:t xml:space="preserve">D 61 - 70 </w:t>
            </w:r>
          </w:p>
          <w:p w:rsidR="00AF3788" w:rsidRDefault="00AF3788" w:rsidP="00BC1966">
            <w:r>
              <w:t xml:space="preserve">E 53 - 60 </w:t>
            </w:r>
          </w:p>
          <w:p w:rsidR="00BC1966" w:rsidRDefault="00AF3788" w:rsidP="00BC1966">
            <w:r>
              <w:t>FX 52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65602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proofErr w:type="spellEnd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AF3788" w:rsidRDefault="00AF3788" w:rsidP="00BC4733">
            <w:r>
              <w:t xml:space="preserve">BALOGOVÁ, B., a E. ŽIAKOVÁ, 2017. </w:t>
            </w:r>
            <w:proofErr w:type="spellStart"/>
            <w:r>
              <w:t>Vademecum</w:t>
            </w:r>
            <w:proofErr w:type="spellEnd"/>
            <w:r>
              <w:t xml:space="preserve"> sociálnej práce. Terminologický slovník. Košice: FF UPJŠ. </w:t>
            </w:r>
          </w:p>
          <w:p w:rsidR="00AF3788" w:rsidRDefault="00AF3788" w:rsidP="00BC4733">
            <w:r>
              <w:t xml:space="preserve">VASKA, L., 2014. Služby zamestnanosti a vybrané aspekty sociálnej práce s </w:t>
            </w:r>
            <w:proofErr w:type="spellStart"/>
            <w:r>
              <w:t>nezamestnanými.Bratislava</w:t>
            </w:r>
            <w:proofErr w:type="spellEnd"/>
            <w:r>
              <w:t xml:space="preserve">: Iris. </w:t>
            </w:r>
          </w:p>
          <w:p w:rsidR="00AF3788" w:rsidRDefault="00AF3788" w:rsidP="00BC4733">
            <w:r>
              <w:t xml:space="preserve">PÁLENÍK, M., 2014. Politika zamestnanosti budúcnosť pre Slovensko. Bratislava: Inštitút zamestnanosti. </w:t>
            </w:r>
          </w:p>
          <w:p w:rsidR="00AF3788" w:rsidRDefault="00AF3788" w:rsidP="00BC4733">
            <w:r>
              <w:t xml:space="preserve">BUCHTOVÁ, B., a kol., 2002. </w:t>
            </w:r>
            <w:proofErr w:type="spellStart"/>
            <w:r>
              <w:t>Nezaměstnanost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psychologický, ekonomický a </w:t>
            </w:r>
            <w:proofErr w:type="spellStart"/>
            <w:r>
              <w:t>sociální</w:t>
            </w:r>
            <w:proofErr w:type="spellEnd"/>
            <w:r>
              <w:t xml:space="preserve"> problém. Praha: </w:t>
            </w:r>
            <w:proofErr w:type="spellStart"/>
            <w:r>
              <w:t>Grada</w:t>
            </w:r>
            <w:proofErr w:type="spellEnd"/>
            <w:r>
              <w:t xml:space="preserve">. </w:t>
            </w:r>
          </w:p>
          <w:p w:rsidR="00AF3788" w:rsidRDefault="00AF3788" w:rsidP="00BC4733">
            <w:r>
              <w:t xml:space="preserve">HAMRÁČKOVÁ, M., 2013. Sociálna práca s nezamestnanými a kvalita života nezamestnaných. Nitra: UKF </w:t>
            </w:r>
          </w:p>
          <w:p w:rsidR="00AF3788" w:rsidRDefault="00AF3788" w:rsidP="00BC4733">
            <w:r>
              <w:t xml:space="preserve">KELLER, J., 2011. Nová </w:t>
            </w:r>
            <w:proofErr w:type="spellStart"/>
            <w:r>
              <w:t>sociální</w:t>
            </w:r>
            <w:proofErr w:type="spellEnd"/>
            <w:r>
              <w:t xml:space="preserve"> rizika. Praha: Slon. </w:t>
            </w:r>
          </w:p>
          <w:p w:rsidR="00AF3788" w:rsidRDefault="00AF3788" w:rsidP="00BC4733">
            <w:r>
              <w:t xml:space="preserve">MAREŠ, P., 2004. </w:t>
            </w:r>
            <w:proofErr w:type="spellStart"/>
            <w:r>
              <w:t>Nezaměstnanost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sociální</w:t>
            </w:r>
            <w:proofErr w:type="spellEnd"/>
            <w:r>
              <w:t xml:space="preserve"> problém. Praha: SLON. </w:t>
            </w:r>
          </w:p>
          <w:p w:rsidR="00AF3788" w:rsidRDefault="00AF3788" w:rsidP="00BC4733">
            <w:r>
              <w:t>ONDREJKOVIČ, P. a kol., 2009. Sociálna patológia. Bratislava: Veda. Š</w:t>
            </w:r>
          </w:p>
          <w:p w:rsidR="00AF3788" w:rsidRDefault="00AF3788" w:rsidP="00BC4733">
            <w:r>
              <w:t xml:space="preserve">LOSÁR, D. </w:t>
            </w:r>
            <w:proofErr w:type="spellStart"/>
            <w:r>
              <w:t>ed</w:t>
            </w:r>
            <w:proofErr w:type="spellEnd"/>
            <w:r>
              <w:t xml:space="preserve">., 2009. Migrácia – chudoba – nezamestnanosť. Košice: UPJŠ. </w:t>
            </w:r>
          </w:p>
          <w:p w:rsidR="00AF3788" w:rsidRDefault="00AF3788" w:rsidP="00BC4733">
            <w:r>
              <w:t xml:space="preserve">VÁGNEROVÁ, M., 2012. </w:t>
            </w:r>
            <w:proofErr w:type="spellStart"/>
            <w:r>
              <w:t>Psychopatologie</w:t>
            </w:r>
            <w:proofErr w:type="spellEnd"/>
            <w:r>
              <w:t xml:space="preserve"> pro </w:t>
            </w:r>
            <w:proofErr w:type="spellStart"/>
            <w:r>
              <w:t>pomáhající</w:t>
            </w:r>
            <w:proofErr w:type="spellEnd"/>
            <w:r>
              <w:t xml:space="preserve"> </w:t>
            </w:r>
            <w:proofErr w:type="spellStart"/>
            <w:r>
              <w:t>profese</w:t>
            </w:r>
            <w:proofErr w:type="spellEnd"/>
            <w:r>
              <w:t xml:space="preserve">. Praha: Portál. </w:t>
            </w:r>
          </w:p>
          <w:p w:rsidR="00AF3788" w:rsidRDefault="00AF3788" w:rsidP="00BC4733">
            <w:r>
              <w:t xml:space="preserve">Zákon o službách zamestnanosti č. 5/2004 </w:t>
            </w:r>
            <w:proofErr w:type="spellStart"/>
            <w:r>
              <w:t>Z.z</w:t>
            </w:r>
            <w:proofErr w:type="spellEnd"/>
            <w:r>
              <w:t xml:space="preserve">. v </w:t>
            </w:r>
            <w:proofErr w:type="spellStart"/>
            <w:r>
              <w:t>z.n.p</w:t>
            </w:r>
            <w:proofErr w:type="spellEnd"/>
            <w:r>
              <w:t xml:space="preserve">. </w:t>
            </w:r>
          </w:p>
          <w:p w:rsidR="00BC1966" w:rsidRDefault="00AF3788" w:rsidP="00BC4733">
            <w:r>
              <w:t>Štatistický úrad SR ÚPSVaR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6E" w:rsidRDefault="003E496E" w:rsidP="00BC1966">
      <w:pPr>
        <w:spacing w:after="0" w:line="240" w:lineRule="auto"/>
      </w:pPr>
      <w:r>
        <w:separator/>
      </w:r>
    </w:p>
  </w:endnote>
  <w:endnote w:type="continuationSeparator" w:id="0">
    <w:p w:rsidR="003E496E" w:rsidRDefault="003E496E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6E" w:rsidRDefault="003E496E" w:rsidP="00BC1966">
      <w:pPr>
        <w:spacing w:after="0" w:line="240" w:lineRule="auto"/>
      </w:pPr>
      <w:r>
        <w:separator/>
      </w:r>
    </w:p>
  </w:footnote>
  <w:footnote w:type="continuationSeparator" w:id="0">
    <w:p w:rsidR="003E496E" w:rsidRDefault="003E496E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E3B08"/>
    <w:rsid w:val="003E496E"/>
    <w:rsid w:val="00407466"/>
    <w:rsid w:val="00481263"/>
    <w:rsid w:val="00591F7B"/>
    <w:rsid w:val="00656026"/>
    <w:rsid w:val="006E1847"/>
    <w:rsid w:val="006F1954"/>
    <w:rsid w:val="007B14E7"/>
    <w:rsid w:val="008112F8"/>
    <w:rsid w:val="008263A0"/>
    <w:rsid w:val="00835AC1"/>
    <w:rsid w:val="00900B1E"/>
    <w:rsid w:val="0093388D"/>
    <w:rsid w:val="009507ED"/>
    <w:rsid w:val="00AC60ED"/>
    <w:rsid w:val="00AF3788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DE2885"/>
    <w:rsid w:val="00E12E07"/>
    <w:rsid w:val="00EC11A5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2055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2022-02-06T22:47:00Z</dcterms:created>
  <dcterms:modified xsi:type="dcterms:W3CDTF">2022-02-16T14:12:00Z</dcterms:modified>
</cp:coreProperties>
</file>