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CD42" w14:textId="77777777" w:rsidR="000E2667" w:rsidRPr="00365805" w:rsidRDefault="000E2667" w:rsidP="000E2667">
      <w:pPr>
        <w:jc w:val="both"/>
        <w:rPr>
          <w:rFonts w:ascii="Arial" w:hAnsi="Arial" w:cs="Arial"/>
        </w:rPr>
      </w:pPr>
      <w:r w:rsidRPr="00365805">
        <w:rPr>
          <w:rFonts w:ascii="Arial" w:hAnsi="Arial" w:cs="Arial"/>
        </w:rPr>
        <w:t>Príloha 1. Prepočet požadovaného grantu:</w:t>
      </w:r>
    </w:p>
    <w:p w14:paraId="480F4B59" w14:textId="77777777" w:rsidR="000E2667" w:rsidRPr="00365805" w:rsidRDefault="000E2667" w:rsidP="000E266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2667" w:rsidRPr="00365805" w14:paraId="0694A96F" w14:textId="77777777" w:rsidTr="00285E17">
        <w:tc>
          <w:tcPr>
            <w:tcW w:w="3020" w:type="dxa"/>
          </w:tcPr>
          <w:p w14:paraId="0DCA5E2A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805">
              <w:rPr>
                <w:rFonts w:ascii="Arial" w:hAnsi="Arial" w:cs="Arial"/>
                <w:b/>
                <w:bCs/>
                <w:sz w:val="22"/>
                <w:szCs w:val="22"/>
              </w:rPr>
              <w:t>Cestovný grant:</w:t>
            </w:r>
          </w:p>
        </w:tc>
        <w:tc>
          <w:tcPr>
            <w:tcW w:w="3021" w:type="dxa"/>
          </w:tcPr>
          <w:p w14:paraId="278B3A04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 xml:space="preserve">Vzdialenosť medzi UPJŠ a partnerskou univerzitou podľa </w:t>
            </w:r>
            <w:hyperlink r:id="rId4" w:history="1">
              <w:r w:rsidRPr="00365805">
                <w:rPr>
                  <w:rStyle w:val="Hyperlink"/>
                  <w:rFonts w:ascii="Arial" w:hAnsi="Arial" w:cs="Arial"/>
                  <w:sz w:val="22"/>
                  <w:szCs w:val="22"/>
                </w:rPr>
                <w:t>Erasmus kalkulačky na výpočet vzdialenosti</w:t>
              </w:r>
            </w:hyperlink>
            <w:r w:rsidRPr="003658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233D6D3E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06F38A79" w14:textId="77777777" w:rsidTr="00285E17">
        <w:tc>
          <w:tcPr>
            <w:tcW w:w="3020" w:type="dxa"/>
          </w:tcPr>
          <w:p w14:paraId="1034CCDC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4A3DCFA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>Výška požadovaného cestovného grantu:</w:t>
            </w:r>
          </w:p>
        </w:tc>
        <w:tc>
          <w:tcPr>
            <w:tcW w:w="3021" w:type="dxa"/>
          </w:tcPr>
          <w:p w14:paraId="2D61407B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592A8DB0" w14:textId="77777777" w:rsidTr="00285E17">
        <w:tc>
          <w:tcPr>
            <w:tcW w:w="3020" w:type="dxa"/>
          </w:tcPr>
          <w:p w14:paraId="48140AFD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3F66D3E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>Je príspevok za zelené cestovanie nárokovateľný:</w:t>
            </w:r>
          </w:p>
        </w:tc>
        <w:tc>
          <w:tcPr>
            <w:tcW w:w="3021" w:type="dxa"/>
          </w:tcPr>
          <w:p w14:paraId="5FC9BB7D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>áno/nie</w:t>
            </w:r>
          </w:p>
        </w:tc>
      </w:tr>
      <w:tr w:rsidR="000E2667" w:rsidRPr="00365805" w14:paraId="726A0797" w14:textId="77777777" w:rsidTr="00285E17">
        <w:tc>
          <w:tcPr>
            <w:tcW w:w="3020" w:type="dxa"/>
          </w:tcPr>
          <w:p w14:paraId="508A8CA0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6E41C158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BA34A65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182B7409" w14:textId="77777777" w:rsidTr="00285E17">
        <w:tc>
          <w:tcPr>
            <w:tcW w:w="3020" w:type="dxa"/>
          </w:tcPr>
          <w:p w14:paraId="68B21248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805">
              <w:rPr>
                <w:rFonts w:ascii="Arial" w:hAnsi="Arial" w:cs="Arial"/>
                <w:b/>
                <w:bCs/>
                <w:sz w:val="22"/>
                <w:szCs w:val="22"/>
              </w:rPr>
              <w:t>Individuálna podpora:</w:t>
            </w:r>
          </w:p>
        </w:tc>
        <w:tc>
          <w:tcPr>
            <w:tcW w:w="3021" w:type="dxa"/>
          </w:tcPr>
          <w:p w14:paraId="127439B0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>Počet dní/mesiacov na mobilite:</w:t>
            </w:r>
          </w:p>
        </w:tc>
        <w:tc>
          <w:tcPr>
            <w:tcW w:w="3021" w:type="dxa"/>
          </w:tcPr>
          <w:p w14:paraId="0FD5CD23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78AACE3D" w14:textId="77777777" w:rsidTr="00285E17">
        <w:tc>
          <w:tcPr>
            <w:tcW w:w="3020" w:type="dxa"/>
          </w:tcPr>
          <w:p w14:paraId="560F3936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112B272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>Počet dní na cestu (max. 2 dni):</w:t>
            </w:r>
          </w:p>
        </w:tc>
        <w:tc>
          <w:tcPr>
            <w:tcW w:w="3021" w:type="dxa"/>
          </w:tcPr>
          <w:p w14:paraId="6554937B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31A57263" w14:textId="77777777" w:rsidTr="00285E17">
        <w:tc>
          <w:tcPr>
            <w:tcW w:w="3020" w:type="dxa"/>
          </w:tcPr>
          <w:p w14:paraId="4BB70454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72DE242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>Výška požadovanej individuálnej podpory:</w:t>
            </w:r>
          </w:p>
        </w:tc>
        <w:tc>
          <w:tcPr>
            <w:tcW w:w="3021" w:type="dxa"/>
          </w:tcPr>
          <w:p w14:paraId="464DCC5A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67" w:rsidRPr="00365805" w14:paraId="19DA40CF" w14:textId="77777777" w:rsidTr="00285E17">
        <w:tc>
          <w:tcPr>
            <w:tcW w:w="3020" w:type="dxa"/>
          </w:tcPr>
          <w:p w14:paraId="332203B3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AF4CBA9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 xml:space="preserve">Príspevok pre </w:t>
            </w:r>
            <w:hyperlink r:id="rId5" w:history="1">
              <w:r w:rsidRPr="00365805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  <w:r w:rsidRPr="00365805">
                <w:rPr>
                  <w:rStyle w:val="Hyperlink"/>
                  <w:rFonts w:ascii="Arial" w:hAnsi="Arial" w:cs="Arial"/>
                </w:rPr>
                <w:t>oktorandov</w:t>
              </w:r>
              <w:r w:rsidRPr="0036580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s nedostatkom príležitostí</w:t>
              </w:r>
            </w:hyperlink>
            <w:r w:rsidRPr="003658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5C35DFDE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>áno/nie</w:t>
            </w:r>
          </w:p>
        </w:tc>
      </w:tr>
      <w:tr w:rsidR="000E2667" w:rsidRPr="00365805" w14:paraId="1A3B7FCD" w14:textId="77777777" w:rsidTr="00285E17">
        <w:tc>
          <w:tcPr>
            <w:tcW w:w="3020" w:type="dxa"/>
          </w:tcPr>
          <w:p w14:paraId="64F51406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805">
              <w:rPr>
                <w:rFonts w:ascii="Arial" w:hAnsi="Arial" w:cs="Arial"/>
                <w:b/>
                <w:bCs/>
                <w:sz w:val="22"/>
                <w:szCs w:val="22"/>
              </w:rPr>
              <w:t>Celková výška požadovaného grantu:</w:t>
            </w:r>
          </w:p>
        </w:tc>
        <w:tc>
          <w:tcPr>
            <w:tcW w:w="6042" w:type="dxa"/>
            <w:gridSpan w:val="2"/>
          </w:tcPr>
          <w:p w14:paraId="290E0751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A298FC" w14:textId="77777777" w:rsidR="000E2667" w:rsidRPr="00365805" w:rsidRDefault="000E2667" w:rsidP="000E2667">
      <w:pPr>
        <w:jc w:val="both"/>
        <w:rPr>
          <w:rFonts w:ascii="Arial" w:hAnsi="Arial" w:cs="Arial"/>
        </w:rPr>
      </w:pPr>
    </w:p>
    <w:p w14:paraId="68705475" w14:textId="77777777" w:rsidR="00EF7532" w:rsidRDefault="00EF7532"/>
    <w:sectPr w:rsidR="00EF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67"/>
    <w:rsid w:val="000E2667"/>
    <w:rsid w:val="00E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9C1E"/>
  <w15:chartTrackingRefBased/>
  <w15:docId w15:val="{2C7EB3AA-AC8F-424B-90BB-8BCB3A0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6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667"/>
    <w:rPr>
      <w:color w:val="0000FF"/>
      <w:u w:val="single"/>
    </w:rPr>
  </w:style>
  <w:style w:type="paragraph" w:customStyle="1" w:styleId="Default">
    <w:name w:val="Default"/>
    <w:rsid w:val="000E2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js.sk/app/uploads/2022/09/Podpora-ucastnikov-mobilit-s-nedostatkom-prilezitosti.pdf" TargetMode="External"/><Relationship Id="rId4" Type="http://schemas.openxmlformats.org/officeDocument/2006/relationships/hyperlink" Target="https://erasmus-plus.ec.europa.eu/sk/resources-and-tools/distance-calculato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Vasilova</dc:creator>
  <cp:keywords/>
  <dc:description/>
  <cp:lastModifiedBy>Maria Vasilova</cp:lastModifiedBy>
  <cp:revision>1</cp:revision>
  <dcterms:created xsi:type="dcterms:W3CDTF">2023-03-16T10:56:00Z</dcterms:created>
  <dcterms:modified xsi:type="dcterms:W3CDTF">2023-03-16T10:56:00Z</dcterms:modified>
</cp:coreProperties>
</file>