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EA" w:rsidRDefault="001D6CB4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SYLABUS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 K PREDMETU</w:t>
      </w:r>
    </w:p>
    <w:p w:rsidR="001B24EA" w:rsidRDefault="002B6028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DEJINY </w:t>
      </w:r>
      <w:r w:rsidR="004C01D8">
        <w:rPr>
          <w:rFonts w:ascii="Times New Roman" w:hAnsi="Times New Roman" w:cs="Times New Roman"/>
          <w:b/>
          <w:sz w:val="24"/>
          <w:szCs w:val="24"/>
        </w:rPr>
        <w:t xml:space="preserve">ŠTÁTU A </w:t>
      </w:r>
      <w:r>
        <w:rPr>
          <w:rFonts w:ascii="Times New Roman" w:hAnsi="Times New Roman" w:cs="Times New Roman"/>
          <w:b/>
          <w:sz w:val="24"/>
          <w:szCs w:val="24"/>
        </w:rPr>
        <w:t>PRÁVA</w:t>
      </w:r>
      <w:r w:rsidR="001B24EA" w:rsidRPr="001B2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1D8">
        <w:rPr>
          <w:rFonts w:ascii="Times New Roman" w:hAnsi="Times New Roman" w:cs="Times New Roman"/>
          <w:b/>
          <w:sz w:val="24"/>
          <w:szCs w:val="24"/>
        </w:rPr>
        <w:t>NA SLOVENSKU I.</w:t>
      </w:r>
    </w:p>
    <w:p w:rsidR="001B24EA" w:rsidRPr="001B24EA" w:rsidRDefault="001B24EA" w:rsidP="004C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EA">
        <w:rPr>
          <w:rFonts w:ascii="Times New Roman" w:hAnsi="Times New Roman" w:cs="Times New Roman"/>
          <w:b/>
          <w:sz w:val="24"/>
          <w:szCs w:val="24"/>
        </w:rPr>
        <w:t>(</w:t>
      </w:r>
      <w:r w:rsidR="00AA3DE9">
        <w:rPr>
          <w:rFonts w:ascii="Times New Roman" w:hAnsi="Times New Roman" w:cs="Times New Roman"/>
          <w:b/>
          <w:sz w:val="24"/>
          <w:szCs w:val="24"/>
        </w:rPr>
        <w:t>externá</w:t>
      </w:r>
      <w:r w:rsidRPr="001B24EA">
        <w:rPr>
          <w:rFonts w:ascii="Times New Roman" w:hAnsi="Times New Roman" w:cs="Times New Roman"/>
          <w:b/>
          <w:sz w:val="24"/>
          <w:szCs w:val="24"/>
        </w:rPr>
        <w:t xml:space="preserve"> forma štúdia)</w:t>
      </w:r>
    </w:p>
    <w:p w:rsidR="001B24EA" w:rsidRDefault="001B24EA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EBF" w:rsidRDefault="00411EBF" w:rsidP="004C0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Pramene práva – právna obyčaj v národných dejinách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na Veľkej Morave, právo a právne pamiatky Veľkej Moravy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Spoločensko-politický vývoj v ranofeudálnom Uhorsku a v uhorskom štáte feudálnej rozdrobenosti.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štátna organizácia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Uhorská stavovská monarchia - právo a právne pamiatky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Štát na organizácia absolutistickej monarchie v Uhorsku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Právo absolutistickej monarchie v Uhorsku a jeho reformy. Policajný absolutizmus.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spôsobilosti na právne úkony podľa uhorského feudálneho práva (ľudský vek, zdravie, pohlavie, márnotratnosť, česť)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Spôsobilosť na práva a povinnosti a spôsobilosť na právne úkony podľa uhorského feudálneho práva (rodinný stav, náboženstvo, štátna príslušnosť, stavovská príslušnosť)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Donačná sústava, menšie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regálne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 xml:space="preserve"> práva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 xml:space="preserve">Uhorské feudálne rodinné právo - rodinný </w:t>
      </w:r>
      <w:proofErr w:type="spellStart"/>
      <w:r w:rsidRPr="0015411C">
        <w:rPr>
          <w:rFonts w:ascii="Times New Roman" w:hAnsi="Times New Roman" w:cs="Times New Roman"/>
          <w:sz w:val="24"/>
          <w:szCs w:val="24"/>
        </w:rPr>
        <w:t>nediel</w:t>
      </w:r>
      <w:proofErr w:type="spellEnd"/>
      <w:r w:rsidRPr="0015411C">
        <w:rPr>
          <w:rFonts w:ascii="Times New Roman" w:hAnsi="Times New Roman" w:cs="Times New Roman"/>
          <w:sz w:val="24"/>
          <w:szCs w:val="24"/>
        </w:rPr>
        <w:t>, pomer snúbenecký</w:t>
      </w:r>
    </w:p>
    <w:p w:rsidR="00411EBF" w:rsidRPr="0015411C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- príbuzenstvo a manželstvo</w:t>
      </w:r>
    </w:p>
    <w:p w:rsidR="00411EBF" w:rsidRDefault="00411EBF" w:rsidP="00411EBF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11C">
        <w:rPr>
          <w:rFonts w:ascii="Times New Roman" w:hAnsi="Times New Roman" w:cs="Times New Roman"/>
          <w:sz w:val="24"/>
          <w:szCs w:val="24"/>
        </w:rPr>
        <w:t>Uhorské feudálne rodinné právo – pomery rodičov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411C">
        <w:rPr>
          <w:rFonts w:ascii="Times New Roman" w:hAnsi="Times New Roman" w:cs="Times New Roman"/>
          <w:sz w:val="24"/>
          <w:szCs w:val="24"/>
        </w:rPr>
        <w:t>detí</w:t>
      </w:r>
    </w:p>
    <w:p w:rsidR="001B24EA" w:rsidRPr="001B24EA" w:rsidRDefault="001B24EA" w:rsidP="00411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B24EA" w:rsidRPr="001B2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519"/>
    <w:multiLevelType w:val="hybridMultilevel"/>
    <w:tmpl w:val="43B02336"/>
    <w:lvl w:ilvl="0" w:tplc="4E14B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1ACC"/>
    <w:multiLevelType w:val="hybridMultilevel"/>
    <w:tmpl w:val="549C3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D01C2"/>
    <w:multiLevelType w:val="hybridMultilevel"/>
    <w:tmpl w:val="41526B74"/>
    <w:lvl w:ilvl="0" w:tplc="041B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55408"/>
    <w:multiLevelType w:val="hybridMultilevel"/>
    <w:tmpl w:val="E01AF2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7C0"/>
    <w:multiLevelType w:val="hybridMultilevel"/>
    <w:tmpl w:val="BD086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E67C2"/>
    <w:multiLevelType w:val="hybridMultilevel"/>
    <w:tmpl w:val="CC649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9753E"/>
    <w:multiLevelType w:val="hybridMultilevel"/>
    <w:tmpl w:val="D6506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E7B0A"/>
    <w:multiLevelType w:val="hybridMultilevel"/>
    <w:tmpl w:val="209207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3652"/>
    <w:multiLevelType w:val="hybridMultilevel"/>
    <w:tmpl w:val="6F408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25173"/>
    <w:multiLevelType w:val="hybridMultilevel"/>
    <w:tmpl w:val="799CEFF0"/>
    <w:lvl w:ilvl="0" w:tplc="327AF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4466C"/>
    <w:multiLevelType w:val="hybridMultilevel"/>
    <w:tmpl w:val="C060A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9175B"/>
    <w:multiLevelType w:val="hybridMultilevel"/>
    <w:tmpl w:val="54E07A5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EA"/>
    <w:rsid w:val="001B24EA"/>
    <w:rsid w:val="001D6CB4"/>
    <w:rsid w:val="002B6028"/>
    <w:rsid w:val="00411EBF"/>
    <w:rsid w:val="00487551"/>
    <w:rsid w:val="004C01D8"/>
    <w:rsid w:val="00AA3DE9"/>
    <w:rsid w:val="00AB75ED"/>
    <w:rsid w:val="00CD59E3"/>
    <w:rsid w:val="00D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Terezka</cp:lastModifiedBy>
  <cp:revision>3</cp:revision>
  <dcterms:created xsi:type="dcterms:W3CDTF">2016-09-13T19:28:00Z</dcterms:created>
  <dcterms:modified xsi:type="dcterms:W3CDTF">2016-09-14T14:18:00Z</dcterms:modified>
</cp:coreProperties>
</file>