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0110A" w14:textId="77777777" w:rsidR="003F2844" w:rsidRDefault="003F2844">
      <w:pPr>
        <w:jc w:val="center"/>
        <w:rPr>
          <w:b/>
          <w:bCs/>
          <w:iCs/>
        </w:rPr>
      </w:pPr>
      <w:r>
        <w:rPr>
          <w:b/>
          <w:bCs/>
          <w:iCs/>
        </w:rPr>
        <w:t>Univerzita Pavla Jozefa Šafárika v Košiciach</w:t>
      </w:r>
    </w:p>
    <w:p w14:paraId="12CA6C53" w14:textId="77777777" w:rsidR="003F2844" w:rsidRDefault="003F2844">
      <w:pPr>
        <w:jc w:val="center"/>
        <w:rPr>
          <w:b/>
          <w:bCs/>
          <w:iCs/>
        </w:rPr>
      </w:pPr>
      <w:r>
        <w:rPr>
          <w:b/>
          <w:bCs/>
          <w:iCs/>
        </w:rPr>
        <w:t>Právnická fakulta</w:t>
      </w:r>
    </w:p>
    <w:p w14:paraId="7AAA6EC3" w14:textId="77777777" w:rsidR="003F2844" w:rsidRDefault="00E06E7E">
      <w:pPr>
        <w:jc w:val="center"/>
        <w:rPr>
          <w:b/>
          <w:bCs/>
          <w:iCs/>
        </w:rPr>
      </w:pPr>
      <w:r w:rsidRPr="00E06E7E">
        <w:rPr>
          <w:b/>
          <w:bCs/>
          <w:iCs/>
        </w:rPr>
        <w:t>Ústav medzinárodného práva a európskeho práva</w:t>
      </w:r>
      <w:r>
        <w:rPr>
          <w:b/>
          <w:bCs/>
          <w:iCs/>
        </w:rPr>
        <w:t xml:space="preserve"> </w:t>
      </w:r>
    </w:p>
    <w:p w14:paraId="77681B09" w14:textId="77777777" w:rsidR="003F2844" w:rsidRDefault="003F2844">
      <w:pPr>
        <w:pBdr>
          <w:top w:val="single" w:sz="4" w:space="1" w:color="000000"/>
        </w:pBdr>
        <w:jc w:val="center"/>
        <w:rPr>
          <w:b/>
          <w:bCs/>
          <w:iCs/>
        </w:rPr>
      </w:pPr>
    </w:p>
    <w:p w14:paraId="78C399F3" w14:textId="2E7A0FEB" w:rsidR="00D07F9B" w:rsidRDefault="00B67F5C">
      <w:pPr>
        <w:jc w:val="center"/>
        <w:rPr>
          <w:b/>
        </w:rPr>
      </w:pPr>
      <w:r w:rsidRPr="00935BD1">
        <w:rPr>
          <w:b/>
        </w:rPr>
        <w:t xml:space="preserve">Otázky na štátnu skúšku </w:t>
      </w:r>
      <w:r w:rsidR="00D07F9B">
        <w:rPr>
          <w:b/>
        </w:rPr>
        <w:t xml:space="preserve">z predmetu </w:t>
      </w:r>
    </w:p>
    <w:p w14:paraId="4ED7A52E" w14:textId="77777777" w:rsidR="00D07F9B" w:rsidRDefault="00D07F9B">
      <w:pPr>
        <w:jc w:val="center"/>
        <w:rPr>
          <w:b/>
        </w:rPr>
      </w:pPr>
      <w:r>
        <w:rPr>
          <w:b/>
        </w:rPr>
        <w:t>Štátna skúška -</w:t>
      </w:r>
      <w:r w:rsidR="00721D58">
        <w:rPr>
          <w:b/>
        </w:rPr>
        <w:t xml:space="preserve"> </w:t>
      </w:r>
      <w:r w:rsidR="00B67F5C" w:rsidRPr="00935BD1">
        <w:rPr>
          <w:b/>
        </w:rPr>
        <w:t>Medzinárodného práv</w:t>
      </w:r>
      <w:r w:rsidR="00721D58">
        <w:rPr>
          <w:b/>
        </w:rPr>
        <w:t>o</w:t>
      </w:r>
    </w:p>
    <w:p w14:paraId="1544D5AD" w14:textId="1BF5B7EC" w:rsidR="00D07F9B" w:rsidRDefault="00D07F9B">
      <w:pPr>
        <w:jc w:val="center"/>
        <w:rPr>
          <w:b/>
        </w:rPr>
      </w:pPr>
      <w:r>
        <w:rPr>
          <w:b/>
        </w:rPr>
        <w:t>UEP/MP/22</w:t>
      </w:r>
    </w:p>
    <w:p w14:paraId="6FE20D32" w14:textId="5BCE1965" w:rsidR="003F2844" w:rsidRPr="00935BD1" w:rsidRDefault="00D07F9B">
      <w:pPr>
        <w:jc w:val="center"/>
        <w:rPr>
          <w:bCs/>
          <w:iCs/>
        </w:rPr>
      </w:pPr>
      <w:r>
        <w:rPr>
          <w:b/>
          <w:bCs/>
          <w:iCs/>
        </w:rPr>
        <w:t xml:space="preserve">pre </w:t>
      </w:r>
      <w:r w:rsidR="003F2844" w:rsidRPr="00935BD1">
        <w:rPr>
          <w:b/>
          <w:bCs/>
          <w:iCs/>
        </w:rPr>
        <w:t>akademick</w:t>
      </w:r>
      <w:r w:rsidR="00721D58">
        <w:rPr>
          <w:b/>
          <w:bCs/>
          <w:iCs/>
        </w:rPr>
        <w:t>ý</w:t>
      </w:r>
      <w:r w:rsidR="003F2844" w:rsidRPr="00935BD1">
        <w:rPr>
          <w:b/>
          <w:bCs/>
          <w:iCs/>
        </w:rPr>
        <w:t xml:space="preserve"> rok 20</w:t>
      </w:r>
      <w:r w:rsidR="00935BD1">
        <w:rPr>
          <w:b/>
          <w:bCs/>
          <w:iCs/>
        </w:rPr>
        <w:t>2</w:t>
      </w:r>
      <w:r w:rsidR="00EB3B11">
        <w:rPr>
          <w:b/>
          <w:bCs/>
          <w:iCs/>
        </w:rPr>
        <w:t>5</w:t>
      </w:r>
      <w:r w:rsidR="003F2844" w:rsidRPr="00935BD1">
        <w:rPr>
          <w:b/>
          <w:bCs/>
          <w:iCs/>
        </w:rPr>
        <w:t>/20</w:t>
      </w:r>
      <w:r w:rsidR="001C6D88" w:rsidRPr="00935BD1">
        <w:rPr>
          <w:b/>
          <w:bCs/>
          <w:iCs/>
        </w:rPr>
        <w:t>2</w:t>
      </w:r>
      <w:r w:rsidR="00EB3B11">
        <w:rPr>
          <w:b/>
          <w:bCs/>
          <w:iCs/>
        </w:rPr>
        <w:t>6</w:t>
      </w:r>
    </w:p>
    <w:p w14:paraId="4E212AC7" w14:textId="77777777" w:rsidR="00B67F5C" w:rsidRDefault="00B67F5C" w:rsidP="00B67F5C">
      <w:pPr>
        <w:rPr>
          <w:bCs/>
          <w:iCs/>
        </w:rPr>
      </w:pPr>
    </w:p>
    <w:p w14:paraId="6972F89F" w14:textId="77777777" w:rsidR="003F2844" w:rsidRPr="00B67F5C" w:rsidRDefault="00B67F5C" w:rsidP="00B67F5C">
      <w:pPr>
        <w:rPr>
          <w:b/>
          <w:bCs/>
          <w:iCs/>
        </w:rPr>
      </w:pPr>
      <w:r w:rsidRPr="00B67F5C">
        <w:rPr>
          <w:b/>
          <w:bCs/>
          <w:iCs/>
        </w:rPr>
        <w:t xml:space="preserve">Prvá skupina otázok: </w:t>
      </w:r>
    </w:p>
    <w:p w14:paraId="7AB8CDEA" w14:textId="3BB3C28A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Cambria" w:hAnsi="Cambria"/>
        </w:rPr>
      </w:pPr>
      <w:r w:rsidRPr="00C61B6D">
        <w:rPr>
          <w:rFonts w:ascii="Cambria" w:hAnsi="Cambria"/>
        </w:rPr>
        <w:t>Historický vývoj medzinárodného práva</w:t>
      </w:r>
      <w:r w:rsidR="009978C4">
        <w:rPr>
          <w:rFonts w:ascii="Cambria" w:hAnsi="Cambria"/>
        </w:rPr>
        <w:t>, jeho pojem a predmet</w:t>
      </w:r>
    </w:p>
    <w:p w14:paraId="66F26346" w14:textId="67A651DA" w:rsidR="00B67F5C" w:rsidRPr="009978C4" w:rsidRDefault="00B67F5C" w:rsidP="009978C4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Cambria" w:hAnsi="Cambria"/>
        </w:rPr>
      </w:pPr>
      <w:r w:rsidRPr="00C61B6D">
        <w:rPr>
          <w:rFonts w:ascii="Cambria" w:hAnsi="Cambria" w:cs="Arial"/>
        </w:rPr>
        <w:t>Osobitosti medzinárodného práva</w:t>
      </w:r>
      <w:r w:rsidR="009978C4">
        <w:rPr>
          <w:rFonts w:ascii="Cambria" w:hAnsi="Cambria" w:cs="Arial"/>
        </w:rPr>
        <w:t>, v</w:t>
      </w:r>
      <w:r w:rsidRPr="009978C4">
        <w:rPr>
          <w:rFonts w:ascii="Cambria" w:hAnsi="Cambria" w:cs="Arial"/>
        </w:rPr>
        <w:t>ýznam medzinárodného práva, jeho aplikácia a</w:t>
      </w:r>
      <w:r w:rsidR="003621A1" w:rsidRPr="009978C4">
        <w:rPr>
          <w:rFonts w:ascii="Cambria" w:hAnsi="Cambria" w:cs="Arial"/>
        </w:rPr>
        <w:t> </w:t>
      </w:r>
      <w:r w:rsidRPr="009978C4">
        <w:rPr>
          <w:rFonts w:ascii="Cambria" w:hAnsi="Cambria" w:cs="Arial"/>
        </w:rPr>
        <w:t>účinnosť</w:t>
      </w:r>
      <w:r w:rsidR="003621A1" w:rsidRPr="009978C4">
        <w:rPr>
          <w:rFonts w:ascii="Cambria" w:hAnsi="Cambria" w:cs="Arial"/>
        </w:rPr>
        <w:t>, demokratizácia medzinárodného práva</w:t>
      </w:r>
    </w:p>
    <w:p w14:paraId="7BD74F64" w14:textId="580AFBB8" w:rsidR="00B67F5C" w:rsidRPr="00C61B6D" w:rsidRDefault="003621A1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>
        <w:rPr>
          <w:rFonts w:ascii="Cambria" w:hAnsi="Cambria"/>
          <w:noProof/>
        </w:rPr>
        <w:t xml:space="preserve">Klasifikácia </w:t>
      </w:r>
      <w:r w:rsidR="00B67F5C" w:rsidRPr="00C61B6D">
        <w:rPr>
          <w:rFonts w:ascii="Cambria" w:hAnsi="Cambria"/>
          <w:noProof/>
        </w:rPr>
        <w:t>subjektov medzinárodného práva</w:t>
      </w:r>
      <w:r>
        <w:rPr>
          <w:rFonts w:ascii="Cambria" w:hAnsi="Cambria"/>
          <w:noProof/>
        </w:rPr>
        <w:t xml:space="preserve"> a porovnanie rozsahu ich medzinárodnoprávnej subjektivity</w:t>
      </w:r>
      <w:r w:rsidR="00B67F5C" w:rsidRPr="00C61B6D">
        <w:rPr>
          <w:rFonts w:ascii="Cambria" w:hAnsi="Cambria"/>
          <w:noProof/>
        </w:rPr>
        <w:t xml:space="preserve"> </w:t>
      </w:r>
    </w:p>
    <w:p w14:paraId="0E0D9CCD" w14:textId="77777777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 w:cs="Arial"/>
        </w:rPr>
        <w:t>Štát ako subjekt medzinárodného práva s ohľadom na súčasný vývoj</w:t>
      </w:r>
    </w:p>
    <w:p w14:paraId="4C5CCDAE" w14:textId="59367A60" w:rsidR="00F8458C" w:rsidRPr="00670584" w:rsidRDefault="00B67F5C" w:rsidP="00670584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 w:cs="Arial"/>
        </w:rPr>
        <w:t xml:space="preserve">Medzinárodná </w:t>
      </w:r>
      <w:r w:rsidR="00B12E54">
        <w:rPr>
          <w:rFonts w:ascii="Cambria" w:hAnsi="Cambria" w:cs="Arial"/>
        </w:rPr>
        <w:t xml:space="preserve">vládna </w:t>
      </w:r>
      <w:r w:rsidRPr="00C61B6D">
        <w:rPr>
          <w:rFonts w:ascii="Cambria" w:hAnsi="Cambria" w:cs="Arial"/>
        </w:rPr>
        <w:t>organizácia ako subjekt medzinárodného práva</w:t>
      </w:r>
      <w:r w:rsidR="0098244C">
        <w:rPr>
          <w:rFonts w:ascii="Cambria" w:hAnsi="Cambria" w:cs="Arial"/>
        </w:rPr>
        <w:t>, jednotlivec ako subjekt medzinárodného práva</w:t>
      </w:r>
    </w:p>
    <w:p w14:paraId="66E23DDC" w14:textId="74D68C20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eastAsia="Cambria" w:hAnsi="Cambria" w:cs="Cambria"/>
        </w:rPr>
        <w:t>Povstalecké a národnooslobodzovacie hnutia</w:t>
      </w:r>
      <w:r w:rsidR="003621A1">
        <w:rPr>
          <w:rFonts w:ascii="Cambria" w:eastAsia="Cambria" w:hAnsi="Cambria" w:cs="Cambria"/>
        </w:rPr>
        <w:t xml:space="preserve"> ako subjekty medzinárodného práva</w:t>
      </w:r>
    </w:p>
    <w:p w14:paraId="1A5A52AF" w14:textId="57E58267" w:rsidR="00B67F5C" w:rsidRPr="00670584" w:rsidRDefault="00B67F5C" w:rsidP="00670584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Style w:val="normaltextrun"/>
          <w:rFonts w:ascii="Cambria" w:hAnsi="Cambria"/>
        </w:rPr>
        <w:t>Vzťah</w:t>
      </w:r>
      <w:r w:rsidRPr="00C61B6D">
        <w:rPr>
          <w:rStyle w:val="apple-converted-space"/>
          <w:rFonts w:ascii="Cambria" w:hAnsi="Cambria" w:cs="Arial"/>
        </w:rPr>
        <w:t> </w:t>
      </w:r>
      <w:r w:rsidRPr="00C61B6D">
        <w:rPr>
          <w:rStyle w:val="normaltextrun"/>
          <w:rFonts w:ascii="Cambria" w:hAnsi="Cambria"/>
        </w:rPr>
        <w:t>medzinárodného a vnútroštátneho práva</w:t>
      </w:r>
    </w:p>
    <w:p w14:paraId="1622D6AC" w14:textId="77777777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/>
        </w:rPr>
        <w:t>Typy prameňov medzinárodného práva a ich význam</w:t>
      </w:r>
    </w:p>
    <w:p w14:paraId="519248D1" w14:textId="7D4E4FE6" w:rsidR="00B67F5C" w:rsidRPr="00C61B6D" w:rsidRDefault="009978C4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Style w:val="normaltextrun"/>
          <w:rFonts w:ascii="Cambria" w:hAnsi="Cambria"/>
        </w:rPr>
      </w:pPr>
      <w:r>
        <w:rPr>
          <w:rStyle w:val="normaltextrun"/>
          <w:rFonts w:ascii="Cambria" w:eastAsia="Cambria" w:hAnsi="Cambria" w:cs="Cambria"/>
        </w:rPr>
        <w:t>Medzinárodná zmluva a medzinárodná obyčaj ako pr</w:t>
      </w:r>
      <w:r w:rsidR="003F5596">
        <w:rPr>
          <w:rStyle w:val="normaltextrun"/>
          <w:rFonts w:ascii="Cambria" w:eastAsia="Cambria" w:hAnsi="Cambria" w:cs="Cambria"/>
        </w:rPr>
        <w:t>a</w:t>
      </w:r>
      <w:r>
        <w:rPr>
          <w:rStyle w:val="normaltextrun"/>
          <w:rFonts w:ascii="Cambria" w:eastAsia="Cambria" w:hAnsi="Cambria" w:cs="Cambria"/>
        </w:rPr>
        <w:t>mene medzinárodného práva, p</w:t>
      </w:r>
      <w:r w:rsidR="00B67F5C" w:rsidRPr="00C61B6D">
        <w:rPr>
          <w:rStyle w:val="normaltextrun"/>
          <w:rFonts w:ascii="Cambria" w:eastAsia="Cambria" w:hAnsi="Cambria" w:cs="Cambria"/>
        </w:rPr>
        <w:t>orovnanie zmluvného a obyčajového medzinárodného práva, ich vzťah a význam</w:t>
      </w:r>
    </w:p>
    <w:p w14:paraId="74006CF0" w14:textId="04D73D65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Style w:val="normaltextrun"/>
          <w:rFonts w:ascii="Cambria" w:hAnsi="Cambria"/>
        </w:rPr>
      </w:pPr>
      <w:r w:rsidRPr="00C61B6D">
        <w:rPr>
          <w:rFonts w:ascii="Cambria" w:eastAsia="Cambria" w:hAnsi="Cambria" w:cs="Cambria"/>
        </w:rPr>
        <w:t xml:space="preserve">Kodifikácia </w:t>
      </w:r>
      <w:r w:rsidR="00670584">
        <w:rPr>
          <w:rFonts w:ascii="Cambria" w:eastAsia="Cambria" w:hAnsi="Cambria" w:cs="Cambria"/>
        </w:rPr>
        <w:t xml:space="preserve">a pokrokový rozvoj </w:t>
      </w:r>
      <w:r w:rsidRPr="00C61B6D">
        <w:rPr>
          <w:rFonts w:ascii="Cambria" w:eastAsia="Cambria" w:hAnsi="Cambria" w:cs="Cambria"/>
        </w:rPr>
        <w:t>medzinárodného práva</w:t>
      </w:r>
      <w:r w:rsidR="00670584">
        <w:rPr>
          <w:rFonts w:ascii="Cambria" w:eastAsia="Cambria" w:hAnsi="Cambria" w:cs="Cambria"/>
        </w:rPr>
        <w:t xml:space="preserve">, Komisia OSN pre medzinárodné právo </w:t>
      </w:r>
    </w:p>
    <w:p w14:paraId="3795012E" w14:textId="2783AEC2" w:rsidR="00B67F5C" w:rsidRPr="00670584" w:rsidRDefault="003621A1" w:rsidP="00670584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670584">
        <w:rPr>
          <w:rFonts w:ascii="Cambria" w:hAnsi="Cambria"/>
        </w:rPr>
        <w:t>P</w:t>
      </w:r>
      <w:r w:rsidR="00B67F5C" w:rsidRPr="00670584">
        <w:rPr>
          <w:rFonts w:ascii="Cambria" w:hAnsi="Cambria"/>
        </w:rPr>
        <w:t>ravidlá medzinárodného práva</w:t>
      </w:r>
      <w:r w:rsidRPr="00670584">
        <w:rPr>
          <w:rFonts w:ascii="Cambria" w:hAnsi="Cambria"/>
        </w:rPr>
        <w:t>, členenie a druhy</w:t>
      </w:r>
    </w:p>
    <w:p w14:paraId="6A5B024C" w14:textId="28C79E56" w:rsidR="00B67F5C" w:rsidRPr="00C61B6D" w:rsidRDefault="00670584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>
        <w:rPr>
          <w:rFonts w:ascii="Cambria" w:hAnsi="Cambria"/>
        </w:rPr>
        <w:t>Prostriedky p</w:t>
      </w:r>
      <w:r w:rsidR="00B67F5C" w:rsidRPr="00C61B6D">
        <w:rPr>
          <w:rFonts w:ascii="Cambria" w:hAnsi="Cambria"/>
        </w:rPr>
        <w:t>okojné</w:t>
      </w:r>
      <w:r>
        <w:rPr>
          <w:rFonts w:ascii="Cambria" w:hAnsi="Cambria"/>
        </w:rPr>
        <w:t>ho</w:t>
      </w:r>
      <w:r w:rsidR="00B67F5C" w:rsidRPr="00C61B6D">
        <w:rPr>
          <w:rFonts w:ascii="Cambria" w:hAnsi="Cambria"/>
        </w:rPr>
        <w:t xml:space="preserve"> riešeni</w:t>
      </w:r>
      <w:r w:rsidR="003F5596">
        <w:rPr>
          <w:rFonts w:ascii="Cambria" w:hAnsi="Cambria"/>
        </w:rPr>
        <w:t>a</w:t>
      </w:r>
      <w:r w:rsidR="00B67F5C" w:rsidRPr="00C61B6D">
        <w:rPr>
          <w:rFonts w:ascii="Cambria" w:hAnsi="Cambria"/>
        </w:rPr>
        <w:t xml:space="preserve"> sporov v medzinárodnom práve</w:t>
      </w:r>
      <w:r>
        <w:rPr>
          <w:rFonts w:ascii="Cambria" w:hAnsi="Cambria"/>
        </w:rPr>
        <w:t>, druhy a ich vnútorné členenie</w:t>
      </w:r>
    </w:p>
    <w:p w14:paraId="3F35E26E" w14:textId="6CD8F317" w:rsidR="00B67F5C" w:rsidRPr="00EB3B11" w:rsidRDefault="00B67F5C" w:rsidP="00EB3B11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/>
        </w:rPr>
        <w:t>Medzinárodné súdnictvo</w:t>
      </w:r>
      <w:r w:rsidR="00670584">
        <w:rPr>
          <w:rFonts w:ascii="Cambria" w:hAnsi="Cambria"/>
        </w:rPr>
        <w:t xml:space="preserve"> v širšom slova zmysle (medzinárodné súdne konanie, medzinárodná arbitráž)</w:t>
      </w:r>
      <w:r w:rsidRPr="00C61B6D">
        <w:rPr>
          <w:rFonts w:ascii="Cambria" w:hAnsi="Cambria"/>
        </w:rPr>
        <w:t>, dôvody jeho vzniku, perspektívy rozvoja</w:t>
      </w:r>
      <w:r w:rsidRPr="00C61B6D">
        <w:rPr>
          <w:rFonts w:ascii="Cambria" w:eastAsia="Cambria" w:hAnsi="Cambria" w:cs="Cambria"/>
        </w:rPr>
        <w:t xml:space="preserve"> </w:t>
      </w:r>
    </w:p>
    <w:p w14:paraId="69382FD8" w14:textId="77777777" w:rsidR="00721D58" w:rsidRPr="00C61B6D" w:rsidRDefault="00721D58" w:rsidP="00721D5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Cambria" w:hAnsi="Cambria"/>
        </w:rPr>
      </w:pPr>
      <w:r w:rsidRPr="00C61B6D">
        <w:rPr>
          <w:rFonts w:ascii="Cambria" w:hAnsi="Cambria"/>
        </w:rPr>
        <w:t>Zodpovednosť štátov podľa medzinárodného práva</w:t>
      </w:r>
      <w:r>
        <w:rPr>
          <w:rFonts w:ascii="Cambria" w:hAnsi="Cambria"/>
        </w:rPr>
        <w:t>, druhy zodpovednosti, právna úprava</w:t>
      </w:r>
      <w:r w:rsidRPr="00C61B6D">
        <w:rPr>
          <w:rFonts w:ascii="Cambria" w:hAnsi="Cambria"/>
        </w:rPr>
        <w:t xml:space="preserve"> </w:t>
      </w:r>
    </w:p>
    <w:p w14:paraId="2B905FC4" w14:textId="1419615A" w:rsidR="00721D58" w:rsidRPr="00670584" w:rsidRDefault="00721D58" w:rsidP="00670584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Cambria" w:hAnsi="Cambria"/>
        </w:rPr>
      </w:pPr>
      <w:r w:rsidRPr="00C61B6D">
        <w:rPr>
          <w:rFonts w:ascii="Cambria" w:hAnsi="Cambria"/>
        </w:rPr>
        <w:t xml:space="preserve">Zodpovednosť medzinárodných organizácií </w:t>
      </w:r>
      <w:r>
        <w:rPr>
          <w:rFonts w:ascii="Cambria" w:hAnsi="Cambria"/>
        </w:rPr>
        <w:t>za protiprávne správanie</w:t>
      </w:r>
      <w:r w:rsidRPr="00C61B6D">
        <w:rPr>
          <w:rFonts w:ascii="Cambria" w:hAnsi="Cambria"/>
        </w:rPr>
        <w:t xml:space="preserve"> podľa medzinárodného práva</w:t>
      </w:r>
      <w:r w:rsidR="00670584">
        <w:rPr>
          <w:rFonts w:ascii="Cambria" w:hAnsi="Cambria"/>
        </w:rPr>
        <w:t>, z</w:t>
      </w:r>
      <w:r w:rsidRPr="00670584">
        <w:rPr>
          <w:rFonts w:ascii="Cambria" w:hAnsi="Cambria"/>
        </w:rPr>
        <w:t>odpovednosť jednotlivca za zločiny podľa medzinárodného práva</w:t>
      </w:r>
    </w:p>
    <w:p w14:paraId="7D41C233" w14:textId="61AC358D" w:rsidR="00670584" w:rsidRPr="00670584" w:rsidRDefault="00E47D13" w:rsidP="00670584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670584" w:rsidRPr="00670584">
        <w:rPr>
          <w:rFonts w:ascii="Cambria" w:hAnsi="Cambria"/>
        </w:rPr>
        <w:t>ndividuálne donucovacie opatrenia (sankcie) v medzinárodnom práve</w:t>
      </w:r>
    </w:p>
    <w:p w14:paraId="5EC41E47" w14:textId="77777777" w:rsidR="00670584" w:rsidRPr="00EB3B11" w:rsidRDefault="00670584" w:rsidP="00670584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>
        <w:rPr>
          <w:rFonts w:ascii="Cambria" w:eastAsia="Cambria" w:hAnsi="Cambria" w:cs="Cambria"/>
        </w:rPr>
        <w:t>Kolektívne donucovacie opatrenia (sankcie) bez použitia ozbrojenej sily, v</w:t>
      </w:r>
      <w:r w:rsidRPr="00C61B6D">
        <w:rPr>
          <w:rFonts w:ascii="Cambria" w:eastAsia="Cambria" w:hAnsi="Cambria" w:cs="Cambria"/>
        </w:rPr>
        <w:t xml:space="preserve">ýznam a prínos inteligentných (cielených) </w:t>
      </w:r>
      <w:r>
        <w:rPr>
          <w:rFonts w:ascii="Cambria" w:eastAsia="Cambria" w:hAnsi="Cambria" w:cs="Cambria"/>
        </w:rPr>
        <w:t>sankcií, k</w:t>
      </w:r>
      <w:r w:rsidRPr="00EB3B11">
        <w:rPr>
          <w:rFonts w:ascii="Cambria" w:eastAsia="Cambria" w:hAnsi="Cambria" w:cs="Cambria"/>
        </w:rPr>
        <w:t>olektívne donucovacie opatrenia (sankcie) z použitím ozbrojenej sily</w:t>
      </w:r>
    </w:p>
    <w:p w14:paraId="3840FA85" w14:textId="77777777" w:rsidR="00670584" w:rsidRPr="00721D58" w:rsidRDefault="00670584" w:rsidP="00670584">
      <w:pPr>
        <w:pStyle w:val="Odsekzoznamu"/>
        <w:spacing w:after="0" w:line="240" w:lineRule="auto"/>
        <w:jc w:val="both"/>
        <w:rPr>
          <w:rFonts w:ascii="Cambria" w:hAnsi="Cambria"/>
        </w:rPr>
      </w:pPr>
    </w:p>
    <w:p w14:paraId="1B2EB08F" w14:textId="77777777" w:rsidR="00721D58" w:rsidRDefault="00721D58" w:rsidP="00721D58">
      <w:pPr>
        <w:pStyle w:val="Odsekzoznamu"/>
        <w:spacing w:after="0" w:line="240" w:lineRule="auto"/>
        <w:ind w:left="709"/>
        <w:jc w:val="both"/>
        <w:rPr>
          <w:rFonts w:ascii="Cambria" w:hAnsi="Cambria"/>
        </w:rPr>
      </w:pPr>
    </w:p>
    <w:p w14:paraId="113C5906" w14:textId="77777777" w:rsidR="00FC66BE" w:rsidRDefault="00FC66BE" w:rsidP="00B67F5C">
      <w:pPr>
        <w:pStyle w:val="Odsekzoznamu"/>
        <w:spacing w:after="0" w:line="240" w:lineRule="auto"/>
        <w:ind w:left="0"/>
        <w:jc w:val="both"/>
        <w:rPr>
          <w:rFonts w:ascii="Cambria" w:hAnsi="Cambria"/>
          <w:b/>
        </w:rPr>
      </w:pPr>
    </w:p>
    <w:p w14:paraId="53300475" w14:textId="77777777" w:rsidR="00B67F5C" w:rsidRPr="00B67F5C" w:rsidRDefault="00B67F5C" w:rsidP="00B67F5C">
      <w:pPr>
        <w:pStyle w:val="Odsekzoznamu"/>
        <w:spacing w:after="0" w:line="240" w:lineRule="auto"/>
        <w:ind w:left="0"/>
        <w:jc w:val="both"/>
        <w:rPr>
          <w:rFonts w:ascii="Cambria" w:hAnsi="Cambria"/>
          <w:b/>
        </w:rPr>
      </w:pPr>
      <w:r w:rsidRPr="00B67F5C">
        <w:rPr>
          <w:rFonts w:ascii="Cambria" w:hAnsi="Cambria"/>
          <w:b/>
        </w:rPr>
        <w:t xml:space="preserve">Druhá skupina otázok: </w:t>
      </w:r>
    </w:p>
    <w:p w14:paraId="065629D0" w14:textId="112CE624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/>
        </w:rPr>
        <w:t xml:space="preserve">Medzinárodné právo </w:t>
      </w:r>
      <w:r w:rsidR="00B12E54">
        <w:rPr>
          <w:rFonts w:ascii="Cambria" w:hAnsi="Cambria"/>
        </w:rPr>
        <w:t xml:space="preserve">v oblasti postavenia </w:t>
      </w:r>
      <w:r w:rsidRPr="00C61B6D">
        <w:rPr>
          <w:rFonts w:ascii="Cambria" w:hAnsi="Cambria"/>
        </w:rPr>
        <w:t>obyvate</w:t>
      </w:r>
      <w:r w:rsidR="00B12E54">
        <w:rPr>
          <w:rFonts w:ascii="Cambria" w:hAnsi="Cambria"/>
        </w:rPr>
        <w:t>ľstva jednotlivcov</w:t>
      </w:r>
      <w:r w:rsidRPr="00C61B6D">
        <w:rPr>
          <w:rFonts w:ascii="Cambria" w:hAnsi="Cambria"/>
        </w:rPr>
        <w:t xml:space="preserve">, </w:t>
      </w:r>
      <w:r w:rsidR="00B12E54">
        <w:rPr>
          <w:rFonts w:ascii="Cambria" w:hAnsi="Cambria"/>
        </w:rPr>
        <w:t>oblasti právnej úpravy, pramene, medzinárodnoprávna úprava postavenia štátnych občanov, diplomatická ochrana štátnych príslušníkov</w:t>
      </w:r>
    </w:p>
    <w:p w14:paraId="328ED341" w14:textId="6C0161FD" w:rsidR="00B67F5C" w:rsidRPr="00C61B6D" w:rsidRDefault="00B12E54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>
        <w:rPr>
          <w:rFonts w:ascii="Cambria" w:hAnsi="Cambria"/>
        </w:rPr>
        <w:t xml:space="preserve">Postavenie cudzincov, </w:t>
      </w:r>
      <w:proofErr w:type="spellStart"/>
      <w:r>
        <w:rPr>
          <w:rFonts w:ascii="Cambria" w:hAnsi="Cambria"/>
        </w:rPr>
        <w:t>bipolitov</w:t>
      </w:r>
      <w:proofErr w:type="spellEnd"/>
      <w:r>
        <w:rPr>
          <w:rFonts w:ascii="Cambria" w:hAnsi="Cambria"/>
        </w:rPr>
        <w:t xml:space="preserve"> a </w:t>
      </w:r>
      <w:proofErr w:type="spellStart"/>
      <w:r>
        <w:rPr>
          <w:rFonts w:ascii="Cambria" w:hAnsi="Cambria"/>
        </w:rPr>
        <w:t>apolitov</w:t>
      </w:r>
      <w:proofErr w:type="spellEnd"/>
      <w:r>
        <w:rPr>
          <w:rFonts w:ascii="Cambria" w:hAnsi="Cambria"/>
        </w:rPr>
        <w:t xml:space="preserve"> v medzinárodnom práve </w:t>
      </w:r>
    </w:p>
    <w:p w14:paraId="2C4B220C" w14:textId="4C4B412A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/>
        </w:rPr>
        <w:t>Štátne územie a</w:t>
      </w:r>
      <w:r w:rsidR="00B12E54">
        <w:rPr>
          <w:rFonts w:ascii="Cambria" w:hAnsi="Cambria"/>
        </w:rPr>
        <w:t xml:space="preserve"> spôsoby jeho nadobúdania v medzinárodnom práve, </w:t>
      </w:r>
      <w:r w:rsidRPr="00C61B6D">
        <w:rPr>
          <w:rFonts w:ascii="Cambria" w:hAnsi="Cambria"/>
        </w:rPr>
        <w:t> štátne hranice</w:t>
      </w:r>
      <w:r w:rsidR="00B12E54">
        <w:rPr>
          <w:rFonts w:ascii="Cambria" w:hAnsi="Cambria"/>
        </w:rPr>
        <w:t xml:space="preserve"> a ich určovanie v medzinárodnom práve</w:t>
      </w:r>
    </w:p>
    <w:p w14:paraId="5965EEDA" w14:textId="545DEA24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/>
        </w:rPr>
        <w:t>Medzinárodné územné režimy</w:t>
      </w:r>
      <w:r w:rsidR="00B12E54">
        <w:rPr>
          <w:rFonts w:ascii="Cambria" w:hAnsi="Cambria"/>
        </w:rPr>
        <w:t xml:space="preserve">, druhy režimov a ich porovnanie </w:t>
      </w:r>
    </w:p>
    <w:p w14:paraId="36890424" w14:textId="6D10DB14" w:rsidR="00B67F5C" w:rsidRPr="00C61B6D" w:rsidRDefault="00B12E54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>
        <w:rPr>
          <w:rFonts w:ascii="Cambria" w:hAnsi="Cambria"/>
        </w:rPr>
        <w:t>Medzinárodné riečne právo, príčiny vzniku, pramene</w:t>
      </w:r>
    </w:p>
    <w:p w14:paraId="41709A44" w14:textId="323BBD9A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/>
        </w:rPr>
        <w:t>Medzinárodn</w:t>
      </w:r>
      <w:r w:rsidR="00B12E54">
        <w:rPr>
          <w:rFonts w:ascii="Cambria" w:hAnsi="Cambria"/>
        </w:rPr>
        <w:t xml:space="preserve">oprávny režim </w:t>
      </w:r>
      <w:r w:rsidRPr="00C61B6D">
        <w:rPr>
          <w:rFonts w:ascii="Cambria" w:hAnsi="Cambria"/>
        </w:rPr>
        <w:t>vzdušn</w:t>
      </w:r>
      <w:r w:rsidR="00B12E54">
        <w:rPr>
          <w:rFonts w:ascii="Cambria" w:hAnsi="Cambria"/>
        </w:rPr>
        <w:t>ého</w:t>
      </w:r>
      <w:r w:rsidRPr="00C61B6D">
        <w:rPr>
          <w:rFonts w:ascii="Cambria" w:hAnsi="Cambria"/>
        </w:rPr>
        <w:t xml:space="preserve"> priestor</w:t>
      </w:r>
      <w:r w:rsidR="00B12E54">
        <w:rPr>
          <w:rFonts w:ascii="Cambria" w:hAnsi="Cambria"/>
        </w:rPr>
        <w:t>u (medzinárodné letecké právo), príčiny vzniku, pramene, hlavné zásady</w:t>
      </w:r>
    </w:p>
    <w:p w14:paraId="77E65BE1" w14:textId="237269AA" w:rsidR="00216321" w:rsidRPr="00C61B6D" w:rsidRDefault="00B67F5C" w:rsidP="00216321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/>
        </w:rPr>
        <w:t>Medzinárodn</w:t>
      </w:r>
      <w:r w:rsidR="00B12E54">
        <w:rPr>
          <w:rFonts w:ascii="Cambria" w:hAnsi="Cambria"/>
        </w:rPr>
        <w:t>oprávny režim kozmického priestoru (medzinárodné kozmické právo), príčiny vzniku, pramene, hlavné zásady</w:t>
      </w:r>
    </w:p>
    <w:p w14:paraId="25D05099" w14:textId="78CE1B20" w:rsidR="00216321" w:rsidRPr="00C61B6D" w:rsidRDefault="00B67F5C" w:rsidP="00216321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/>
        </w:rPr>
        <w:t>M</w:t>
      </w:r>
      <w:r w:rsidR="00B12E54">
        <w:rPr>
          <w:rFonts w:ascii="Cambria" w:hAnsi="Cambria"/>
        </w:rPr>
        <w:t>edzinárodné m</w:t>
      </w:r>
      <w:r w:rsidRPr="00C61B6D">
        <w:rPr>
          <w:rFonts w:ascii="Cambria" w:hAnsi="Cambria"/>
        </w:rPr>
        <w:t>orské právo</w:t>
      </w:r>
      <w:r w:rsidR="00B12E54">
        <w:rPr>
          <w:rFonts w:ascii="Cambria" w:hAnsi="Cambria"/>
        </w:rPr>
        <w:t>, príčiny vzniku, pramene, oblasti úpravy</w:t>
      </w:r>
      <w:r w:rsidRPr="00C61B6D">
        <w:rPr>
          <w:rFonts w:ascii="Cambria" w:hAnsi="Cambria"/>
        </w:rPr>
        <w:t xml:space="preserve"> a význam pre Slovenskú republiku</w:t>
      </w:r>
      <w:r w:rsidR="00216321" w:rsidRPr="00216321">
        <w:rPr>
          <w:rFonts w:ascii="Cambria" w:hAnsi="Cambria"/>
        </w:rPr>
        <w:t xml:space="preserve"> </w:t>
      </w:r>
    </w:p>
    <w:p w14:paraId="473F705B" w14:textId="0CA1951F" w:rsidR="00B67F5C" w:rsidRPr="00D07F9B" w:rsidRDefault="00216321" w:rsidP="00D07F9B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Medzinárodné právo životného prostredia</w:t>
      </w:r>
      <w:r w:rsidR="00B12E54">
        <w:rPr>
          <w:rFonts w:ascii="Cambria" w:hAnsi="Cambria"/>
        </w:rPr>
        <w:t>, príčiny vzniku, historický vývoj, pramene, hlavné zásady</w:t>
      </w:r>
      <w:r w:rsidR="003F5596">
        <w:rPr>
          <w:rFonts w:ascii="Cambria" w:hAnsi="Cambria"/>
        </w:rPr>
        <w:t>, ochrana životného prostredia v čase ozbrojeného konfliktu</w:t>
      </w:r>
    </w:p>
    <w:p w14:paraId="67C63F7A" w14:textId="0588D547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/>
        </w:rPr>
        <w:t>Medzinárodné diplomatické právo</w:t>
      </w:r>
      <w:r w:rsidR="003621A1">
        <w:rPr>
          <w:rFonts w:ascii="Cambria" w:hAnsi="Cambria"/>
        </w:rPr>
        <w:t xml:space="preserve">, pramene a druhy diplomatických misií,  zloženie, výsady a imunity a funkcie stálej diplomatickej misie štátu v inom štáte (diplomatickej misie) </w:t>
      </w:r>
    </w:p>
    <w:p w14:paraId="3B7E2528" w14:textId="3A0E1797" w:rsidR="00B67F5C" w:rsidRDefault="00B67F5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61B6D">
        <w:rPr>
          <w:rFonts w:ascii="Cambria" w:hAnsi="Cambria"/>
        </w:rPr>
        <w:t>Medzinárodné konzulárne právo</w:t>
      </w:r>
      <w:r w:rsidR="003621A1">
        <w:rPr>
          <w:rFonts w:ascii="Cambria" w:hAnsi="Cambria"/>
        </w:rPr>
        <w:t>, pramene, druhy konzulárnych úradov, zloženie, výsady a imunity a funkcie konzulárneho úradu</w:t>
      </w:r>
    </w:p>
    <w:p w14:paraId="1CB72409" w14:textId="46BE6703" w:rsidR="00C650AE" w:rsidRPr="00CB37A9" w:rsidRDefault="00C650AE" w:rsidP="00CB37A9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>
        <w:rPr>
          <w:rFonts w:ascii="Cambria" w:hAnsi="Cambria"/>
        </w:rPr>
        <w:t>Stále misie štátov pri medzinárodných organizáciách, právna úprava, význam, zloženie, výsady a</w:t>
      </w:r>
      <w:r w:rsidR="00CB37A9">
        <w:rPr>
          <w:rFonts w:ascii="Cambria" w:hAnsi="Cambria"/>
        </w:rPr>
        <w:t> </w:t>
      </w:r>
      <w:r>
        <w:rPr>
          <w:rFonts w:ascii="Cambria" w:hAnsi="Cambria"/>
        </w:rPr>
        <w:t>imunity</w:t>
      </w:r>
      <w:r w:rsidR="00CB37A9">
        <w:rPr>
          <w:rFonts w:ascii="Cambria" w:hAnsi="Cambria"/>
        </w:rPr>
        <w:t>, o</w:t>
      </w:r>
      <w:r w:rsidRPr="00CB37A9">
        <w:rPr>
          <w:rFonts w:ascii="Cambria" w:hAnsi="Cambria"/>
        </w:rPr>
        <w:t>sobitné misie, právna úprava, význam, zloženie, výsady a imunity</w:t>
      </w:r>
    </w:p>
    <w:p w14:paraId="71643057" w14:textId="12FEA136" w:rsidR="00B67F5C" w:rsidRPr="00C61B6D" w:rsidRDefault="00F8458C" w:rsidP="00B67F5C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>
        <w:rPr>
          <w:rFonts w:ascii="Cambria" w:hAnsi="Cambria"/>
        </w:rPr>
        <w:t>Medzinárodné právo ozbrojených konfliktov, dôvody vzniku, štruktúra</w:t>
      </w:r>
    </w:p>
    <w:p w14:paraId="65C0ED0D" w14:textId="6CC9411C" w:rsidR="00721D58" w:rsidRDefault="00F8458C" w:rsidP="00C650AE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>
        <w:rPr>
          <w:rFonts w:ascii="Cambria" w:hAnsi="Cambria"/>
        </w:rPr>
        <w:t>M</w:t>
      </w:r>
      <w:r w:rsidR="00B67F5C" w:rsidRPr="00C61B6D">
        <w:rPr>
          <w:rFonts w:ascii="Cambria" w:hAnsi="Cambria"/>
        </w:rPr>
        <w:t>edzinárodného humanitárne práv</w:t>
      </w:r>
      <w:r>
        <w:rPr>
          <w:rFonts w:ascii="Cambria" w:hAnsi="Cambria"/>
        </w:rPr>
        <w:t>o, jeho miesto v rámci</w:t>
      </w:r>
      <w:r w:rsidR="00B67F5C" w:rsidRPr="00C61B6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štruktúry medzinárodného práva ozbrojených konfliktov a jeho výzvy </w:t>
      </w:r>
      <w:r w:rsidR="00B67F5C" w:rsidRPr="00C61B6D">
        <w:rPr>
          <w:rFonts w:ascii="Cambria" w:hAnsi="Cambria"/>
        </w:rPr>
        <w:t>v súčasnom období</w:t>
      </w:r>
    </w:p>
    <w:p w14:paraId="21051DFC" w14:textId="13615039" w:rsidR="00CB37A9" w:rsidRPr="00C650AE" w:rsidRDefault="00CB37A9" w:rsidP="00C650AE">
      <w:pPr>
        <w:pStyle w:val="Odsekzoznamu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Cambria" w:hAnsi="Cambria"/>
        </w:rPr>
      </w:pPr>
      <w:r w:rsidRPr="00CB37A9">
        <w:rPr>
          <w:rFonts w:ascii="Cambria" w:hAnsi="Cambria"/>
        </w:rPr>
        <w:t>Štáty a medzinárodné organizácie ako subjekty súkromnoprávneho vzťahu s cudzím prvkom</w:t>
      </w:r>
    </w:p>
    <w:p w14:paraId="20C023FC" w14:textId="525F7CF1" w:rsidR="00B67F5C" w:rsidRPr="00C61B6D" w:rsidRDefault="00B67F5C" w:rsidP="00B67F5C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Cambria" w:hAnsi="Cambria"/>
        </w:rPr>
      </w:pPr>
      <w:r w:rsidRPr="00C61B6D">
        <w:rPr>
          <w:rFonts w:ascii="Cambria" w:hAnsi="Cambria"/>
        </w:rPr>
        <w:t xml:space="preserve">Metódy úpravy </w:t>
      </w:r>
      <w:r w:rsidR="00CB37A9">
        <w:rPr>
          <w:rFonts w:ascii="Cambria" w:hAnsi="Cambria"/>
        </w:rPr>
        <w:t xml:space="preserve">rozhodného práva </w:t>
      </w:r>
      <w:r w:rsidRPr="00C61B6D">
        <w:rPr>
          <w:rFonts w:ascii="Cambria" w:hAnsi="Cambria"/>
        </w:rPr>
        <w:t>pr</w:t>
      </w:r>
      <w:r w:rsidR="003F5596">
        <w:rPr>
          <w:rFonts w:ascii="Cambria" w:hAnsi="Cambria"/>
        </w:rPr>
        <w:t>e právny</w:t>
      </w:r>
      <w:r w:rsidRPr="00C61B6D">
        <w:rPr>
          <w:rFonts w:ascii="Cambria" w:hAnsi="Cambria"/>
        </w:rPr>
        <w:t xml:space="preserve"> vzťah s cudzím prvkom: Priama a kolízna metóda  </w:t>
      </w:r>
    </w:p>
    <w:p w14:paraId="2A407103" w14:textId="3F45ABB7" w:rsidR="00B67F5C" w:rsidRDefault="00CB37A9" w:rsidP="00EB3B11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V</w:t>
      </w:r>
      <w:r w:rsidR="00B67F5C" w:rsidRPr="00EB3B11">
        <w:rPr>
          <w:rFonts w:ascii="Cambria" w:hAnsi="Cambria"/>
        </w:rPr>
        <w:t xml:space="preserve">zťah medzinárodných zmlúv, nariadení EÚ a vnútroštátneho práva v rámci medzinárodného práva súkromného a procesného </w:t>
      </w:r>
    </w:p>
    <w:p w14:paraId="2B2F23B2" w14:textId="4E647D36" w:rsidR="00EB3B11" w:rsidRDefault="00EB3B11" w:rsidP="00F8458C">
      <w:pPr>
        <w:spacing w:after="240"/>
        <w:ind w:left="360"/>
        <w:jc w:val="both"/>
        <w:rPr>
          <w:bCs/>
          <w:iCs/>
        </w:rPr>
      </w:pPr>
    </w:p>
    <w:p w14:paraId="034419FF" w14:textId="77777777" w:rsidR="00EB3B11" w:rsidRPr="00EB3B11" w:rsidRDefault="00EB3B11" w:rsidP="00EB3B11">
      <w:pPr>
        <w:pStyle w:val="Odsekzoznamu"/>
        <w:spacing w:after="0" w:line="240" w:lineRule="auto"/>
        <w:jc w:val="both"/>
        <w:rPr>
          <w:rFonts w:ascii="Cambria" w:hAnsi="Cambria"/>
        </w:rPr>
      </w:pPr>
    </w:p>
    <w:p w14:paraId="053C5B35" w14:textId="77777777" w:rsidR="003F2844" w:rsidRDefault="003F2844">
      <w:pPr>
        <w:jc w:val="both"/>
      </w:pPr>
    </w:p>
    <w:p w14:paraId="31BAA095" w14:textId="77777777" w:rsidR="00D07F9B" w:rsidRDefault="00464CCA" w:rsidP="00B67F5C">
      <w:pPr>
        <w:tabs>
          <w:tab w:val="left" w:pos="5103"/>
        </w:tabs>
      </w:pPr>
      <w:r>
        <w:t xml:space="preserve">V Košiciach </w:t>
      </w:r>
      <w:r w:rsidR="00721D58">
        <w:t>16</w:t>
      </w:r>
      <w:r w:rsidR="002D518B">
        <w:t xml:space="preserve">. </w:t>
      </w:r>
      <w:r w:rsidR="00721D58">
        <w:t>septembra</w:t>
      </w:r>
      <w:r w:rsidR="002D518B">
        <w:t xml:space="preserve"> </w:t>
      </w:r>
      <w:r w:rsidR="003F2844">
        <w:t>20</w:t>
      </w:r>
      <w:r w:rsidR="00216321">
        <w:t>2</w:t>
      </w:r>
      <w:r w:rsidR="00EB3B11">
        <w:t>5</w:t>
      </w:r>
      <w:r w:rsidR="00B67F5C">
        <w:t xml:space="preserve"> </w:t>
      </w:r>
    </w:p>
    <w:p w14:paraId="62A27C86" w14:textId="77777777" w:rsidR="00D07F9B" w:rsidRDefault="00D07F9B" w:rsidP="00B67F5C">
      <w:pPr>
        <w:tabs>
          <w:tab w:val="left" w:pos="5103"/>
        </w:tabs>
      </w:pPr>
    </w:p>
    <w:p w14:paraId="488F54BB" w14:textId="5FAF4978" w:rsidR="00417466" w:rsidRDefault="00B67F5C" w:rsidP="00B67F5C">
      <w:pPr>
        <w:tabs>
          <w:tab w:val="left" w:pos="5103"/>
        </w:tabs>
      </w:pPr>
      <w:bookmarkStart w:id="0" w:name="_GoBack"/>
      <w:bookmarkEnd w:id="0"/>
      <w:r>
        <w:tab/>
      </w:r>
    </w:p>
    <w:p w14:paraId="3DB26619" w14:textId="627999D4" w:rsidR="00417466" w:rsidRDefault="003F5596" w:rsidP="00417466">
      <w:pPr>
        <w:ind w:firstLine="2895"/>
        <w:jc w:val="center"/>
      </w:pPr>
      <w:r>
        <w:t>prof</w:t>
      </w:r>
      <w:r w:rsidR="00417466">
        <w:t xml:space="preserve">. JUDr. Martina Jánošíková, </w:t>
      </w:r>
      <w:proofErr w:type="spellStart"/>
      <w:r w:rsidR="00417466">
        <w:t>Ph.D</w:t>
      </w:r>
      <w:proofErr w:type="spellEnd"/>
      <w:r w:rsidR="00417466">
        <w:t>.</w:t>
      </w:r>
    </w:p>
    <w:p w14:paraId="19769081" w14:textId="77777777" w:rsidR="00D07F9B" w:rsidRDefault="00417466" w:rsidP="00417466">
      <w:pPr>
        <w:ind w:firstLine="2895"/>
        <w:jc w:val="center"/>
      </w:pPr>
      <w:r>
        <w:t xml:space="preserve">riaditeľka </w:t>
      </w:r>
    </w:p>
    <w:p w14:paraId="00039099" w14:textId="6479386D" w:rsidR="00417466" w:rsidRDefault="00417466" w:rsidP="00417466">
      <w:pPr>
        <w:ind w:firstLine="2895"/>
        <w:jc w:val="center"/>
      </w:pPr>
      <w:r>
        <w:t>Ústavu medzinárodného práva a európskeho práva</w:t>
      </w:r>
    </w:p>
    <w:p w14:paraId="7783AEEE" w14:textId="5B4A32E5" w:rsidR="00B67F5C" w:rsidRDefault="00B67F5C" w:rsidP="00B67F5C">
      <w:pPr>
        <w:tabs>
          <w:tab w:val="left" w:pos="5103"/>
        </w:tabs>
      </w:pPr>
      <w:r>
        <w:t xml:space="preserve">   </w:t>
      </w:r>
    </w:p>
    <w:p w14:paraId="15D840D9" w14:textId="20673FEB" w:rsidR="003F2844" w:rsidRDefault="00B67F5C" w:rsidP="003621A1">
      <w:pPr>
        <w:tabs>
          <w:tab w:val="left" w:pos="5103"/>
        </w:tabs>
      </w:pPr>
      <w:r>
        <w:tab/>
        <w:t xml:space="preserve">     </w:t>
      </w:r>
    </w:p>
    <w:sectPr w:rsidR="003F2844" w:rsidSect="00B67F5C">
      <w:footerReference w:type="default" r:id="rId7"/>
      <w:pgSz w:w="11906" w:h="16838"/>
      <w:pgMar w:top="776" w:right="1418" w:bottom="1134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5EB7A" w14:textId="77777777" w:rsidR="00CC0035" w:rsidRDefault="00CC0035">
      <w:r>
        <w:separator/>
      </w:r>
    </w:p>
  </w:endnote>
  <w:endnote w:type="continuationSeparator" w:id="0">
    <w:p w14:paraId="03995A69" w14:textId="77777777" w:rsidR="00CC0035" w:rsidRDefault="00CC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1"/>
    <w:family w:val="swiss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4306" w14:textId="77777777" w:rsidR="003F2844" w:rsidRDefault="003F2844">
    <w:pPr>
      <w:pStyle w:val="Pta"/>
      <w:jc w:val="center"/>
    </w:pPr>
  </w:p>
  <w:p w14:paraId="01301945" w14:textId="77777777" w:rsidR="003F2844" w:rsidRDefault="003F28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C8905" w14:textId="77777777" w:rsidR="00CC0035" w:rsidRDefault="00CC0035">
      <w:r>
        <w:separator/>
      </w:r>
    </w:p>
  </w:footnote>
  <w:footnote w:type="continuationSeparator" w:id="0">
    <w:p w14:paraId="4B689385" w14:textId="77777777" w:rsidR="00CC0035" w:rsidRDefault="00CC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C3A0851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6DB7FE2"/>
    <w:multiLevelType w:val="hybridMultilevel"/>
    <w:tmpl w:val="BE6487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E"/>
    <w:rsid w:val="00005B93"/>
    <w:rsid w:val="00044011"/>
    <w:rsid w:val="00056B70"/>
    <w:rsid w:val="00116B27"/>
    <w:rsid w:val="00176DB9"/>
    <w:rsid w:val="001A67D5"/>
    <w:rsid w:val="001C6D88"/>
    <w:rsid w:val="00216321"/>
    <w:rsid w:val="002165BC"/>
    <w:rsid w:val="00216909"/>
    <w:rsid w:val="002538CC"/>
    <w:rsid w:val="002D518B"/>
    <w:rsid w:val="003621A1"/>
    <w:rsid w:val="003A47E4"/>
    <w:rsid w:val="003B7986"/>
    <w:rsid w:val="003F2844"/>
    <w:rsid w:val="003F5596"/>
    <w:rsid w:val="00417466"/>
    <w:rsid w:val="00433DE7"/>
    <w:rsid w:val="00444DD8"/>
    <w:rsid w:val="004543CC"/>
    <w:rsid w:val="00464CCA"/>
    <w:rsid w:val="004C7777"/>
    <w:rsid w:val="00531E5F"/>
    <w:rsid w:val="00546629"/>
    <w:rsid w:val="005B7909"/>
    <w:rsid w:val="00633A44"/>
    <w:rsid w:val="00670584"/>
    <w:rsid w:val="006D3C0B"/>
    <w:rsid w:val="006F492A"/>
    <w:rsid w:val="006F53B3"/>
    <w:rsid w:val="00721D58"/>
    <w:rsid w:val="007C57A2"/>
    <w:rsid w:val="00830707"/>
    <w:rsid w:val="008325C8"/>
    <w:rsid w:val="00837AB6"/>
    <w:rsid w:val="0084507A"/>
    <w:rsid w:val="0084528A"/>
    <w:rsid w:val="00856E86"/>
    <w:rsid w:val="00935BD1"/>
    <w:rsid w:val="00973ED6"/>
    <w:rsid w:val="0098244C"/>
    <w:rsid w:val="009978C4"/>
    <w:rsid w:val="009D428F"/>
    <w:rsid w:val="009E286E"/>
    <w:rsid w:val="00A3769F"/>
    <w:rsid w:val="00A51D2B"/>
    <w:rsid w:val="00AB3372"/>
    <w:rsid w:val="00B12E54"/>
    <w:rsid w:val="00B67F5C"/>
    <w:rsid w:val="00B70507"/>
    <w:rsid w:val="00C650AE"/>
    <w:rsid w:val="00C820AB"/>
    <w:rsid w:val="00CB37A9"/>
    <w:rsid w:val="00CC0035"/>
    <w:rsid w:val="00D07F9B"/>
    <w:rsid w:val="00D65642"/>
    <w:rsid w:val="00DD1543"/>
    <w:rsid w:val="00DF0681"/>
    <w:rsid w:val="00DF0F27"/>
    <w:rsid w:val="00E06E7E"/>
    <w:rsid w:val="00E31478"/>
    <w:rsid w:val="00E47D13"/>
    <w:rsid w:val="00EB3B11"/>
    <w:rsid w:val="00ED168A"/>
    <w:rsid w:val="00F8441B"/>
    <w:rsid w:val="00F8458C"/>
    <w:rsid w:val="00F90C66"/>
    <w:rsid w:val="00F97E77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8C960A"/>
  <w15:chartTrackingRefBased/>
  <w15:docId w15:val="{3B5FF949-4CC1-4E5D-AA45-25BA47E5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eastAsia="SimSun" w:hAnsi="Arial" w:cs="Aria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Times New Roman" w:eastAsia="SimSu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sz w:val="24"/>
      <w:szCs w:val="24"/>
      <w:lang w:val="sk-SK" w:eastAsia="zh-CN"/>
    </w:rPr>
  </w:style>
  <w:style w:type="character" w:customStyle="1" w:styleId="PtaChar">
    <w:name w:val="Päta Char"/>
    <w:rPr>
      <w:sz w:val="24"/>
      <w:szCs w:val="24"/>
      <w:lang w:val="sk-SK" w:eastAsia="zh-CN"/>
    </w:rPr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rPr>
      <w:lang w:eastAsia="zh-CN"/>
    </w:rPr>
  </w:style>
  <w:style w:type="character" w:customStyle="1" w:styleId="PredmetkomentraChar">
    <w:name w:val="Predmet komentára Char"/>
    <w:rPr>
      <w:b/>
      <w:bCs/>
      <w:lang w:eastAsia="zh-CN"/>
    </w:rPr>
  </w:style>
  <w:style w:type="character" w:styleId="Hypertextovprepojenie">
    <w:name w:val="Hyperlink"/>
    <w:rPr>
      <w:color w:val="0563C1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ohit Hind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y"/>
    <w:pPr>
      <w:suppressLineNumbers/>
    </w:pPr>
    <w:rPr>
      <w:rFonts w:cs="Lohit Hind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extkomentra1">
    <w:name w:val="Text komentára1"/>
    <w:basedOn w:val="Normlny"/>
    <w:rPr>
      <w:sz w:val="20"/>
      <w:szCs w:val="20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Normlnywebov">
    <w:name w:val="Normal (Web)"/>
    <w:basedOn w:val="Normlny"/>
    <w:pPr>
      <w:spacing w:before="280" w:after="280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B67F5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rsid w:val="00B67F5C"/>
  </w:style>
  <w:style w:type="character" w:customStyle="1" w:styleId="apple-converted-space">
    <w:name w:val="apple-converted-space"/>
    <w:rsid w:val="00B67F5C"/>
  </w:style>
  <w:style w:type="character" w:customStyle="1" w:styleId="spellingerror">
    <w:name w:val="spellingerror"/>
    <w:rsid w:val="00B6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files\Dokumenty\E%20u%20r%20&#243;%20p%20s%20k%20e%20%20%20p%20r%20&#225;%20v%20o\administratne%20veci\informacny%20list,%20sylaby\sylaby_navrh%5b1%5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sylaby_navrh[1]</Template>
  <TotalTime>208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</vt:lpstr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</dc:title>
  <dc:subject/>
  <dc:creator>uzivatel</dc:creator>
  <cp:keywords/>
  <cp:lastModifiedBy>janosikova</cp:lastModifiedBy>
  <cp:revision>16</cp:revision>
  <cp:lastPrinted>2012-10-15T09:09:00Z</cp:lastPrinted>
  <dcterms:created xsi:type="dcterms:W3CDTF">2023-06-21T10:15:00Z</dcterms:created>
  <dcterms:modified xsi:type="dcterms:W3CDTF">2025-09-05T15:25:00Z</dcterms:modified>
</cp:coreProperties>
</file>