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FA" w:rsidRDefault="00861FFA" w:rsidP="00861FFA">
      <w:pPr>
        <w:pStyle w:val="listtext"/>
        <w:ind w:firstLine="0"/>
        <w:rPr>
          <w:rFonts w:ascii="Arial" w:hAnsi="Arial"/>
          <w:b/>
          <w:sz w:val="22"/>
          <w:szCs w:val="22"/>
        </w:rPr>
      </w:pPr>
    </w:p>
    <w:p w:rsidR="00861FFA" w:rsidRDefault="00861FFA" w:rsidP="00861FFA">
      <w:pPr>
        <w:pStyle w:val="listtext"/>
        <w:ind w:firstLine="0"/>
        <w:rPr>
          <w:rFonts w:ascii="Arial" w:hAnsi="Arial"/>
          <w:sz w:val="22"/>
          <w:szCs w:val="22"/>
        </w:rPr>
      </w:pPr>
    </w:p>
    <w:p w:rsidR="00861FFA" w:rsidRDefault="00861FFA" w:rsidP="00861FFA"/>
    <w:p w:rsidR="00FC476A" w:rsidRDefault="00FC476A" w:rsidP="00861FFA"/>
    <w:p w:rsidR="00EA48D7" w:rsidRDefault="00EA48D7" w:rsidP="00861FFA"/>
    <w:p w:rsidR="00EA48D7" w:rsidRDefault="00EA48D7" w:rsidP="00861FFA"/>
    <w:p w:rsidR="00EA48D7" w:rsidRDefault="00EA48D7" w:rsidP="00EA48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Obhajoby bakalárskych  prác</w:t>
      </w:r>
    </w:p>
    <w:p w:rsidR="00EA48D7" w:rsidRDefault="00EA48D7" w:rsidP="00EA48D7">
      <w:pPr>
        <w:rPr>
          <w:b/>
        </w:rPr>
      </w:pPr>
    </w:p>
    <w:p w:rsidR="00EA48D7" w:rsidRDefault="00EA48D7" w:rsidP="00EA48D7">
      <w:pPr>
        <w:rPr>
          <w:b/>
        </w:rPr>
      </w:pPr>
      <w:r>
        <w:rPr>
          <w:b/>
        </w:rPr>
        <w:t xml:space="preserve">Obhajoba: </w:t>
      </w:r>
      <w:r w:rsidR="00A04F0C">
        <w:rPr>
          <w:b/>
          <w:color w:val="FF0000"/>
        </w:rPr>
        <w:t xml:space="preserve">21. 5. 2018 </w:t>
      </w:r>
      <w:r w:rsidR="00FB7A3A">
        <w:rPr>
          <w:b/>
          <w:color w:val="FF0000"/>
        </w:rPr>
        <w:t>o 08</w:t>
      </w:r>
      <w:bookmarkStart w:id="0" w:name="_GoBack"/>
      <w:bookmarkEnd w:id="0"/>
      <w:r w:rsidR="00734648">
        <w:rPr>
          <w:b/>
          <w:color w:val="FF0000"/>
        </w:rPr>
        <w:t>:00 h</w:t>
      </w:r>
    </w:p>
    <w:p w:rsidR="00EA48D7" w:rsidRPr="009C45FC" w:rsidRDefault="00EA48D7" w:rsidP="00EA48D7">
      <w:pPr>
        <w:rPr>
          <w:b/>
        </w:rPr>
      </w:pPr>
    </w:p>
    <w:p w:rsidR="00EA48D7" w:rsidRDefault="00EA48D7" w:rsidP="00EA48D7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2977"/>
      </w:tblGrid>
      <w:tr w:rsidR="00EA48D7" w:rsidRPr="00112A23" w:rsidTr="00A04F0C">
        <w:tc>
          <w:tcPr>
            <w:tcW w:w="1555" w:type="dxa"/>
            <w:shd w:val="clear" w:color="auto" w:fill="AEAAAA" w:themeFill="background2" w:themeFillShade="BF"/>
          </w:tcPr>
          <w:p w:rsidR="00EA48D7" w:rsidRPr="00EA48D7" w:rsidRDefault="00EA48D7" w:rsidP="00CE1879">
            <w:pPr>
              <w:rPr>
                <w:b/>
                <w:color w:val="000000" w:themeColor="text1"/>
              </w:rPr>
            </w:pPr>
            <w:r w:rsidRPr="00EA48D7">
              <w:rPr>
                <w:b/>
                <w:color w:val="000000" w:themeColor="text1"/>
              </w:rPr>
              <w:t>Meno študenta</w:t>
            </w:r>
          </w:p>
        </w:tc>
        <w:tc>
          <w:tcPr>
            <w:tcW w:w="2551" w:type="dxa"/>
            <w:shd w:val="clear" w:color="auto" w:fill="AEAAAA" w:themeFill="background2" w:themeFillShade="BF"/>
          </w:tcPr>
          <w:p w:rsidR="00EA48D7" w:rsidRPr="00EA48D7" w:rsidRDefault="00EA48D7" w:rsidP="00CE1879">
            <w:pPr>
              <w:rPr>
                <w:b/>
                <w:color w:val="000000" w:themeColor="text1"/>
                <w:sz w:val="20"/>
              </w:rPr>
            </w:pPr>
            <w:r w:rsidRPr="00EA48D7">
              <w:rPr>
                <w:b/>
                <w:color w:val="000000" w:themeColor="text1"/>
                <w:sz w:val="20"/>
              </w:rPr>
              <w:t>Téma BP</w:t>
            </w:r>
          </w:p>
        </w:tc>
        <w:tc>
          <w:tcPr>
            <w:tcW w:w="2693" w:type="dxa"/>
            <w:shd w:val="clear" w:color="auto" w:fill="AEAAAA" w:themeFill="background2" w:themeFillShade="BF"/>
          </w:tcPr>
          <w:p w:rsidR="00EA48D7" w:rsidRPr="00EA48D7" w:rsidRDefault="00EA48D7" w:rsidP="00CE1879">
            <w:pPr>
              <w:rPr>
                <w:b/>
                <w:color w:val="000000" w:themeColor="text1"/>
                <w:sz w:val="20"/>
              </w:rPr>
            </w:pPr>
            <w:r w:rsidRPr="00EA48D7">
              <w:rPr>
                <w:b/>
                <w:color w:val="000000" w:themeColor="text1"/>
                <w:sz w:val="20"/>
              </w:rPr>
              <w:t>Vedúci</w:t>
            </w:r>
          </w:p>
        </w:tc>
        <w:tc>
          <w:tcPr>
            <w:tcW w:w="2977" w:type="dxa"/>
            <w:shd w:val="clear" w:color="auto" w:fill="AEAAAA" w:themeFill="background2" w:themeFillShade="BF"/>
          </w:tcPr>
          <w:p w:rsidR="00EA48D7" w:rsidRPr="00EA48D7" w:rsidRDefault="00EA48D7" w:rsidP="00CE1879">
            <w:pPr>
              <w:rPr>
                <w:b/>
                <w:color w:val="000000" w:themeColor="text1"/>
                <w:sz w:val="20"/>
              </w:rPr>
            </w:pPr>
            <w:r w:rsidRPr="00EA48D7">
              <w:rPr>
                <w:b/>
                <w:color w:val="000000" w:themeColor="text1"/>
                <w:sz w:val="20"/>
              </w:rPr>
              <w:t>Oponent</w:t>
            </w:r>
          </w:p>
        </w:tc>
      </w:tr>
      <w:tr w:rsidR="00EA48D7" w:rsidRPr="00F76E85" w:rsidTr="00A04F0C">
        <w:tc>
          <w:tcPr>
            <w:tcW w:w="1555" w:type="dxa"/>
          </w:tcPr>
          <w:p w:rsidR="00EA48D7" w:rsidRPr="00A04F0C" w:rsidRDefault="00EA48D7" w:rsidP="00CE1879">
            <w:pPr>
              <w:rPr>
                <w:sz w:val="22"/>
                <w:szCs w:val="22"/>
              </w:rPr>
            </w:pPr>
            <w:r w:rsidRPr="00A04F0C">
              <w:rPr>
                <w:sz w:val="22"/>
                <w:szCs w:val="22"/>
              </w:rPr>
              <w:t>Jakub Hrubý</w:t>
            </w:r>
          </w:p>
        </w:tc>
        <w:tc>
          <w:tcPr>
            <w:tcW w:w="2551" w:type="dxa"/>
          </w:tcPr>
          <w:p w:rsidR="00EA48D7" w:rsidRPr="00A04F0C" w:rsidRDefault="00EA48D7" w:rsidP="00CE1879">
            <w:pPr>
              <w:rPr>
                <w:sz w:val="22"/>
                <w:szCs w:val="22"/>
              </w:rPr>
            </w:pPr>
            <w:r w:rsidRPr="00A04F0C">
              <w:rPr>
                <w:sz w:val="22"/>
                <w:szCs w:val="22"/>
              </w:rPr>
              <w:t>Spoločenská zmluva ako zmluvný typ</w:t>
            </w:r>
          </w:p>
        </w:tc>
        <w:tc>
          <w:tcPr>
            <w:tcW w:w="2693" w:type="dxa"/>
          </w:tcPr>
          <w:p w:rsidR="00EA48D7" w:rsidRPr="00DB5324" w:rsidRDefault="00EA48D7" w:rsidP="00CE1879">
            <w:pPr>
              <w:rPr>
                <w:sz w:val="20"/>
                <w:szCs w:val="20"/>
              </w:rPr>
            </w:pPr>
            <w:r w:rsidRPr="00DB5324">
              <w:rPr>
                <w:sz w:val="20"/>
                <w:szCs w:val="20"/>
              </w:rPr>
              <w:t>prof. JUDr. Ján Husár, CSc.</w:t>
            </w:r>
          </w:p>
        </w:tc>
        <w:tc>
          <w:tcPr>
            <w:tcW w:w="2977" w:type="dxa"/>
          </w:tcPr>
          <w:p w:rsidR="00EA48D7" w:rsidRPr="00DB5324" w:rsidRDefault="00A04F0C" w:rsidP="00CE1879">
            <w:pPr>
              <w:rPr>
                <w:sz w:val="20"/>
                <w:szCs w:val="20"/>
              </w:rPr>
            </w:pPr>
            <w:r w:rsidRPr="00DB5324">
              <w:rPr>
                <w:sz w:val="20"/>
                <w:szCs w:val="20"/>
              </w:rPr>
              <w:t xml:space="preserve">JUDr. Janka </w:t>
            </w:r>
            <w:proofErr w:type="spellStart"/>
            <w:r w:rsidRPr="00DB5324">
              <w:rPr>
                <w:sz w:val="20"/>
                <w:szCs w:val="20"/>
              </w:rPr>
              <w:t>Vykročová</w:t>
            </w:r>
            <w:proofErr w:type="spellEnd"/>
            <w:r w:rsidRPr="00DB5324">
              <w:rPr>
                <w:sz w:val="20"/>
                <w:szCs w:val="20"/>
              </w:rPr>
              <w:t>, CSc.</w:t>
            </w:r>
          </w:p>
        </w:tc>
      </w:tr>
      <w:tr w:rsidR="00EA48D7" w:rsidRPr="00F76E85" w:rsidTr="00A04F0C">
        <w:tc>
          <w:tcPr>
            <w:tcW w:w="1555" w:type="dxa"/>
          </w:tcPr>
          <w:p w:rsidR="00EA48D7" w:rsidRPr="00A04F0C" w:rsidRDefault="00EA48D7" w:rsidP="00CE1879">
            <w:pPr>
              <w:rPr>
                <w:sz w:val="22"/>
                <w:szCs w:val="22"/>
              </w:rPr>
            </w:pPr>
            <w:r w:rsidRPr="00A04F0C">
              <w:rPr>
                <w:sz w:val="22"/>
                <w:szCs w:val="22"/>
              </w:rPr>
              <w:t xml:space="preserve">Dominika </w:t>
            </w:r>
            <w:proofErr w:type="spellStart"/>
            <w:r w:rsidRPr="00A04F0C">
              <w:rPr>
                <w:sz w:val="22"/>
                <w:szCs w:val="22"/>
              </w:rPr>
              <w:t>Zátorská</w:t>
            </w:r>
            <w:proofErr w:type="spellEnd"/>
          </w:p>
        </w:tc>
        <w:tc>
          <w:tcPr>
            <w:tcW w:w="2551" w:type="dxa"/>
          </w:tcPr>
          <w:p w:rsidR="00EA48D7" w:rsidRPr="00A04F0C" w:rsidRDefault="00EA48D7" w:rsidP="00CE1879">
            <w:pPr>
              <w:rPr>
                <w:sz w:val="22"/>
                <w:szCs w:val="22"/>
              </w:rPr>
            </w:pPr>
            <w:r w:rsidRPr="00A04F0C">
              <w:rPr>
                <w:sz w:val="22"/>
                <w:szCs w:val="22"/>
              </w:rPr>
              <w:t>Predpoklady výkonu živnostenského podnikania</w:t>
            </w:r>
          </w:p>
        </w:tc>
        <w:tc>
          <w:tcPr>
            <w:tcW w:w="2693" w:type="dxa"/>
          </w:tcPr>
          <w:p w:rsidR="00EA48D7" w:rsidRPr="00DB5324" w:rsidRDefault="00EA48D7" w:rsidP="00CE1879">
            <w:pPr>
              <w:rPr>
                <w:sz w:val="20"/>
                <w:szCs w:val="20"/>
              </w:rPr>
            </w:pPr>
            <w:r w:rsidRPr="00DB5324">
              <w:rPr>
                <w:sz w:val="20"/>
                <w:szCs w:val="20"/>
              </w:rPr>
              <w:t xml:space="preserve">doc. JUDr. Regina </w:t>
            </w:r>
            <w:proofErr w:type="spellStart"/>
            <w:r w:rsidRPr="00DB5324">
              <w:rPr>
                <w:sz w:val="20"/>
                <w:szCs w:val="20"/>
              </w:rPr>
              <w:t>Hučková</w:t>
            </w:r>
            <w:proofErr w:type="spellEnd"/>
            <w:r w:rsidRPr="00DB5324">
              <w:rPr>
                <w:sz w:val="20"/>
                <w:szCs w:val="20"/>
              </w:rPr>
              <w:t>, PhD.</w:t>
            </w:r>
          </w:p>
        </w:tc>
        <w:tc>
          <w:tcPr>
            <w:tcW w:w="2977" w:type="dxa"/>
          </w:tcPr>
          <w:p w:rsidR="00EA48D7" w:rsidRPr="00DB5324" w:rsidRDefault="00A04F0C" w:rsidP="00CE1879">
            <w:pPr>
              <w:rPr>
                <w:sz w:val="20"/>
                <w:szCs w:val="20"/>
              </w:rPr>
            </w:pPr>
            <w:r w:rsidRPr="00DB5324">
              <w:rPr>
                <w:sz w:val="20"/>
                <w:szCs w:val="20"/>
              </w:rPr>
              <w:t xml:space="preserve">JUDr. Janka </w:t>
            </w:r>
            <w:proofErr w:type="spellStart"/>
            <w:r w:rsidRPr="00DB5324">
              <w:rPr>
                <w:sz w:val="20"/>
                <w:szCs w:val="20"/>
              </w:rPr>
              <w:t>Vykročová</w:t>
            </w:r>
            <w:proofErr w:type="spellEnd"/>
            <w:r w:rsidRPr="00DB5324">
              <w:rPr>
                <w:sz w:val="20"/>
                <w:szCs w:val="20"/>
              </w:rPr>
              <w:t>, CSc.</w:t>
            </w:r>
          </w:p>
        </w:tc>
      </w:tr>
      <w:tr w:rsidR="00EA48D7" w:rsidRPr="00F76E85" w:rsidTr="00A04F0C">
        <w:trPr>
          <w:trHeight w:val="216"/>
        </w:trPr>
        <w:tc>
          <w:tcPr>
            <w:tcW w:w="1555" w:type="dxa"/>
          </w:tcPr>
          <w:p w:rsidR="00EA48D7" w:rsidRPr="00A04F0C" w:rsidRDefault="00EA48D7" w:rsidP="00CE1879">
            <w:pPr>
              <w:rPr>
                <w:sz w:val="22"/>
                <w:szCs w:val="22"/>
              </w:rPr>
            </w:pPr>
            <w:r w:rsidRPr="00A04F0C">
              <w:rPr>
                <w:sz w:val="22"/>
                <w:szCs w:val="22"/>
              </w:rPr>
              <w:t>Matúš Murín</w:t>
            </w:r>
          </w:p>
        </w:tc>
        <w:tc>
          <w:tcPr>
            <w:tcW w:w="2551" w:type="dxa"/>
          </w:tcPr>
          <w:p w:rsidR="00EA48D7" w:rsidRPr="00A04F0C" w:rsidRDefault="00EA48D7" w:rsidP="00CE1879">
            <w:pPr>
              <w:rPr>
                <w:sz w:val="22"/>
                <w:szCs w:val="22"/>
              </w:rPr>
            </w:pPr>
            <w:r w:rsidRPr="00A04F0C">
              <w:rPr>
                <w:sz w:val="22"/>
                <w:szCs w:val="22"/>
              </w:rPr>
              <w:t xml:space="preserve">Podnikanie </w:t>
            </w:r>
            <w:proofErr w:type="spellStart"/>
            <w:r w:rsidRPr="00A04F0C">
              <w:rPr>
                <w:sz w:val="22"/>
                <w:szCs w:val="22"/>
              </w:rPr>
              <w:t>zahraničnýcvh</w:t>
            </w:r>
            <w:proofErr w:type="spellEnd"/>
            <w:r w:rsidRPr="00A04F0C">
              <w:rPr>
                <w:sz w:val="22"/>
                <w:szCs w:val="22"/>
              </w:rPr>
              <w:t xml:space="preserve"> osôb na území SR</w:t>
            </w:r>
          </w:p>
        </w:tc>
        <w:tc>
          <w:tcPr>
            <w:tcW w:w="2693" w:type="dxa"/>
          </w:tcPr>
          <w:p w:rsidR="00EA48D7" w:rsidRPr="00DB5324" w:rsidRDefault="00EA48D7" w:rsidP="00CE1879">
            <w:pPr>
              <w:rPr>
                <w:sz w:val="20"/>
                <w:szCs w:val="20"/>
              </w:rPr>
            </w:pPr>
            <w:r w:rsidRPr="00DB5324">
              <w:rPr>
                <w:sz w:val="20"/>
                <w:szCs w:val="20"/>
              </w:rPr>
              <w:t xml:space="preserve">JUDr. Janka </w:t>
            </w:r>
            <w:proofErr w:type="spellStart"/>
            <w:r w:rsidRPr="00DB5324">
              <w:rPr>
                <w:sz w:val="20"/>
                <w:szCs w:val="20"/>
              </w:rPr>
              <w:t>Vykročová</w:t>
            </w:r>
            <w:proofErr w:type="spellEnd"/>
            <w:r w:rsidRPr="00DB5324">
              <w:rPr>
                <w:sz w:val="20"/>
                <w:szCs w:val="20"/>
              </w:rPr>
              <w:t>, CSc.</w:t>
            </w:r>
          </w:p>
        </w:tc>
        <w:tc>
          <w:tcPr>
            <w:tcW w:w="2977" w:type="dxa"/>
          </w:tcPr>
          <w:p w:rsidR="00EA48D7" w:rsidRPr="00DB5324" w:rsidRDefault="00A04F0C" w:rsidP="00CE1879">
            <w:pPr>
              <w:rPr>
                <w:sz w:val="20"/>
                <w:szCs w:val="20"/>
              </w:rPr>
            </w:pPr>
            <w:r w:rsidRPr="00DB5324">
              <w:rPr>
                <w:sz w:val="20"/>
                <w:szCs w:val="20"/>
              </w:rPr>
              <w:t xml:space="preserve">doc. JUDr. Regina </w:t>
            </w:r>
            <w:proofErr w:type="spellStart"/>
            <w:r w:rsidRPr="00DB5324">
              <w:rPr>
                <w:sz w:val="20"/>
                <w:szCs w:val="20"/>
              </w:rPr>
              <w:t>Hučková</w:t>
            </w:r>
            <w:proofErr w:type="spellEnd"/>
            <w:r w:rsidRPr="00DB5324">
              <w:rPr>
                <w:sz w:val="20"/>
                <w:szCs w:val="20"/>
              </w:rPr>
              <w:t>, PhD.</w:t>
            </w:r>
          </w:p>
        </w:tc>
      </w:tr>
    </w:tbl>
    <w:p w:rsidR="00EA48D7" w:rsidRDefault="00EA48D7" w:rsidP="00861FFA"/>
    <w:p w:rsidR="00DB5324" w:rsidRDefault="00DB5324" w:rsidP="00861FFA"/>
    <w:p w:rsidR="00DB5324" w:rsidRDefault="00DB5324" w:rsidP="00861FFA">
      <w:r>
        <w:t>Komisia:</w:t>
      </w:r>
    </w:p>
    <w:p w:rsidR="00DB5324" w:rsidRDefault="00DB5324" w:rsidP="00861FFA">
      <w:r>
        <w:t>Predseda: prof. JUDr. Ján Husár, CSc.</w:t>
      </w:r>
    </w:p>
    <w:p w:rsidR="00DB5324" w:rsidRDefault="00DB5324" w:rsidP="00861FFA">
      <w:r>
        <w:t xml:space="preserve">Členovia: doc. JUDr. Regina </w:t>
      </w:r>
      <w:proofErr w:type="spellStart"/>
      <w:r>
        <w:t>Hučková</w:t>
      </w:r>
      <w:proofErr w:type="spellEnd"/>
      <w:r>
        <w:t>, PhD.</w:t>
      </w:r>
    </w:p>
    <w:p w:rsidR="00DB5324" w:rsidRDefault="00DB5324" w:rsidP="00861FFA">
      <w:r>
        <w:t xml:space="preserve">                 JUDr. Žofia Mrázová, PhD., MCL.</w:t>
      </w:r>
    </w:p>
    <w:p w:rsidR="00DB5324" w:rsidRPr="00861FFA" w:rsidRDefault="00DB5324" w:rsidP="00861FFA">
      <w:r>
        <w:t xml:space="preserve">                 JUDr. Janka </w:t>
      </w:r>
      <w:proofErr w:type="spellStart"/>
      <w:r>
        <w:t>Vykročová</w:t>
      </w:r>
      <w:proofErr w:type="spellEnd"/>
      <w:r>
        <w:t>, CSc.</w:t>
      </w:r>
    </w:p>
    <w:sectPr w:rsidR="00DB5324" w:rsidRPr="00861FFA" w:rsidSect="002F4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4B" w:rsidRDefault="005D674B">
      <w:r>
        <w:separator/>
      </w:r>
    </w:p>
  </w:endnote>
  <w:endnote w:type="continuationSeparator" w:id="0">
    <w:p w:rsidR="005D674B" w:rsidRDefault="005D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4B" w:rsidRDefault="005D674B">
      <w:r>
        <w:separator/>
      </w:r>
    </w:p>
  </w:footnote>
  <w:footnote w:type="continuationSeparator" w:id="0">
    <w:p w:rsidR="005D674B" w:rsidRDefault="005D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8" w:rsidRDefault="0092561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EA48D7">
    <w:pPr>
      <w:pStyle w:val="Hlavika"/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2520315</wp:posOffset>
          </wp:positionV>
          <wp:extent cx="727075" cy="539750"/>
          <wp:effectExtent l="0" t="0" r="0" b="0"/>
          <wp:wrapNone/>
          <wp:docPr id="85" name="Obrázok 85" descr="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6480175" cy="1548130"/>
          <wp:effectExtent l="0" t="0" r="0" b="0"/>
          <wp:wrapNone/>
          <wp:docPr id="84" name="Obrázok 84" descr="Hlavickovy papier Pravnicka fakulta UP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Hlavickovy papier Pravnicka fakulta UPJ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:rsidR="0010115F" w:rsidRDefault="0010115F" w:rsidP="0010115F">
    <w:pPr>
      <w:pStyle w:val="Hlavi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Katedra obchodného práva a hospodárskeho práva</w:t>
    </w:r>
  </w:p>
  <w:p w:rsidR="00590562" w:rsidRPr="001C1F17" w:rsidRDefault="005D674B" w:rsidP="00590562">
    <w:pPr>
      <w:pStyle w:val="Hlavika"/>
      <w:rPr>
        <w:rFonts w:ascii="Arial" w:hAnsi="Arial" w:cs="Arial"/>
        <w:b/>
        <w:sz w:val="16"/>
        <w:szCs w:val="16"/>
      </w:rPr>
    </w:pPr>
    <w:hyperlink r:id="rId3" w:history="1">
      <w:r w:rsidR="00590562" w:rsidRPr="001C1F17">
        <w:rPr>
          <w:rFonts w:ascii="Arial" w:hAnsi="Arial" w:cs="Arial"/>
          <w:b/>
          <w:sz w:val="16"/>
          <w:szCs w:val="16"/>
        </w:rPr>
        <w:t>prof. JUDr. Ján Husár, CSc.</w:t>
      </w:r>
    </w:hyperlink>
    <w:r w:rsidR="00B96C14">
      <w:rPr>
        <w:rFonts w:ascii="Arial" w:hAnsi="Arial" w:cs="Arial"/>
        <w:b/>
        <w:sz w:val="16"/>
        <w:szCs w:val="16"/>
      </w:rPr>
      <w:t xml:space="preserve"> - vedúci katedry</w:t>
    </w:r>
  </w:p>
  <w:p w:rsidR="0010115F" w:rsidRDefault="0010115F" w:rsidP="0010115F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6E771D" w:rsidRPr="006E771D" w:rsidRDefault="006E771D" w:rsidP="006E771D">
    <w:pPr>
      <w:pStyle w:val="Hlavika"/>
      <w:spacing w:before="20"/>
      <w:rPr>
        <w:rFonts w:ascii="Arial" w:hAnsi="Arial" w:cs="Arial"/>
        <w:sz w:val="16"/>
        <w:szCs w:val="16"/>
      </w:rPr>
    </w:pPr>
    <w:r w:rsidRPr="006E771D">
      <w:rPr>
        <w:rFonts w:ascii="Arial" w:hAnsi="Arial" w:cs="Arial"/>
        <w:sz w:val="16"/>
        <w:szCs w:val="16"/>
      </w:rPr>
      <w:t>IČO: 00397768, IČ DPH: SK2021157050</w:t>
    </w:r>
  </w:p>
  <w:p w:rsidR="0010115F" w:rsidRDefault="006E771D" w:rsidP="006E771D">
    <w:pPr>
      <w:pStyle w:val="Hlavika"/>
      <w:spacing w:before="20"/>
      <w:rPr>
        <w:rFonts w:ascii="Arial" w:hAnsi="Arial" w:cs="Arial"/>
        <w:sz w:val="16"/>
        <w:szCs w:val="16"/>
      </w:rPr>
    </w:pPr>
    <w:r w:rsidRPr="006E771D">
      <w:rPr>
        <w:rFonts w:ascii="Arial" w:hAnsi="Arial" w:cs="Arial"/>
        <w:sz w:val="16"/>
        <w:szCs w:val="16"/>
      </w:rPr>
      <w:t>tel./ VoIP: +421 55 / 234 4</w:t>
    </w:r>
    <w:r>
      <w:rPr>
        <w:rFonts w:ascii="Arial" w:hAnsi="Arial" w:cs="Arial"/>
        <w:sz w:val="16"/>
        <w:szCs w:val="16"/>
      </w:rPr>
      <w:t>151</w:t>
    </w:r>
    <w:r w:rsidRPr="006E771D">
      <w:rPr>
        <w:rFonts w:ascii="Arial" w:hAnsi="Arial" w:cs="Arial"/>
        <w:sz w:val="16"/>
        <w:szCs w:val="16"/>
      </w:rPr>
      <w:t>, fax: +421 55 / 622 53 65</w:t>
    </w:r>
  </w:p>
  <w:p w:rsidR="00E94E6C" w:rsidRDefault="0010115F" w:rsidP="0010115F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jan.husar@upjs.sk, http://www.pravo.upjs.sk</w:t>
    </w:r>
  </w:p>
  <w:p w:rsidR="00B2359B" w:rsidRDefault="00B2359B" w:rsidP="0010115F">
    <w:pPr>
      <w:pStyle w:val="Hlavika"/>
      <w:spacing w:before="20"/>
      <w:rPr>
        <w:rFonts w:ascii="Arial" w:hAnsi="Arial" w:cs="Arial"/>
        <w:sz w:val="16"/>
        <w:szCs w:val="16"/>
      </w:rPr>
    </w:pPr>
  </w:p>
  <w:p w:rsidR="00B2359B" w:rsidRDefault="00B2359B" w:rsidP="0010115F">
    <w:pPr>
      <w:pStyle w:val="Hlavika"/>
      <w:spacing w:before="20"/>
      <w:rPr>
        <w:rFonts w:ascii="Arial" w:hAnsi="Arial" w:cs="Arial"/>
        <w:sz w:val="16"/>
        <w:szCs w:val="16"/>
      </w:rPr>
    </w:pPr>
  </w:p>
  <w:p w:rsidR="00B2359B" w:rsidRPr="00E94E6C" w:rsidRDefault="00B2359B" w:rsidP="0010115F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D1"/>
    <w:rsid w:val="0001466E"/>
    <w:rsid w:val="000414C7"/>
    <w:rsid w:val="00051645"/>
    <w:rsid w:val="000C073C"/>
    <w:rsid w:val="000D4F34"/>
    <w:rsid w:val="000F08A4"/>
    <w:rsid w:val="0010115F"/>
    <w:rsid w:val="0012235B"/>
    <w:rsid w:val="001246AA"/>
    <w:rsid w:val="0018663B"/>
    <w:rsid w:val="00196686"/>
    <w:rsid w:val="001A7A90"/>
    <w:rsid w:val="001C6708"/>
    <w:rsid w:val="001E162D"/>
    <w:rsid w:val="001F37FD"/>
    <w:rsid w:val="00203CFD"/>
    <w:rsid w:val="002049B9"/>
    <w:rsid w:val="002156F4"/>
    <w:rsid w:val="002512D3"/>
    <w:rsid w:val="00252D3C"/>
    <w:rsid w:val="00280917"/>
    <w:rsid w:val="002A3AAC"/>
    <w:rsid w:val="002C4430"/>
    <w:rsid w:val="002D00FD"/>
    <w:rsid w:val="002E0B57"/>
    <w:rsid w:val="002E79B6"/>
    <w:rsid w:val="002F4DD1"/>
    <w:rsid w:val="003033EB"/>
    <w:rsid w:val="00332474"/>
    <w:rsid w:val="003544B6"/>
    <w:rsid w:val="00361B68"/>
    <w:rsid w:val="00385C76"/>
    <w:rsid w:val="003968A7"/>
    <w:rsid w:val="003A1078"/>
    <w:rsid w:val="003E28FB"/>
    <w:rsid w:val="00416B4D"/>
    <w:rsid w:val="004357DD"/>
    <w:rsid w:val="004608FC"/>
    <w:rsid w:val="004653BD"/>
    <w:rsid w:val="00471B32"/>
    <w:rsid w:val="00483638"/>
    <w:rsid w:val="004B1119"/>
    <w:rsid w:val="004B5929"/>
    <w:rsid w:val="004E0C21"/>
    <w:rsid w:val="004F0A8E"/>
    <w:rsid w:val="00516BCA"/>
    <w:rsid w:val="00534450"/>
    <w:rsid w:val="00584D83"/>
    <w:rsid w:val="00590562"/>
    <w:rsid w:val="00596494"/>
    <w:rsid w:val="005B5797"/>
    <w:rsid w:val="005B60AB"/>
    <w:rsid w:val="005D674B"/>
    <w:rsid w:val="005E6A8A"/>
    <w:rsid w:val="005F370B"/>
    <w:rsid w:val="00622806"/>
    <w:rsid w:val="006D24E9"/>
    <w:rsid w:val="006D61F5"/>
    <w:rsid w:val="006E771D"/>
    <w:rsid w:val="006F142B"/>
    <w:rsid w:val="00727B80"/>
    <w:rsid w:val="007329F5"/>
    <w:rsid w:val="00734648"/>
    <w:rsid w:val="00737212"/>
    <w:rsid w:val="007410E7"/>
    <w:rsid w:val="00744AA3"/>
    <w:rsid w:val="0074572A"/>
    <w:rsid w:val="00791514"/>
    <w:rsid w:val="00792A33"/>
    <w:rsid w:val="00792C6D"/>
    <w:rsid w:val="007C5EDC"/>
    <w:rsid w:val="007C714B"/>
    <w:rsid w:val="007D3EE5"/>
    <w:rsid w:val="0081249D"/>
    <w:rsid w:val="0081418A"/>
    <w:rsid w:val="00817DEA"/>
    <w:rsid w:val="00823387"/>
    <w:rsid w:val="00824140"/>
    <w:rsid w:val="008472AC"/>
    <w:rsid w:val="00861FFA"/>
    <w:rsid w:val="00864744"/>
    <w:rsid w:val="008660A6"/>
    <w:rsid w:val="008871A2"/>
    <w:rsid w:val="0089528F"/>
    <w:rsid w:val="008B302C"/>
    <w:rsid w:val="008F259C"/>
    <w:rsid w:val="00902214"/>
    <w:rsid w:val="00925618"/>
    <w:rsid w:val="00926522"/>
    <w:rsid w:val="009825CE"/>
    <w:rsid w:val="009952B1"/>
    <w:rsid w:val="009A6031"/>
    <w:rsid w:val="009D48ED"/>
    <w:rsid w:val="00A021E4"/>
    <w:rsid w:val="00A044F0"/>
    <w:rsid w:val="00A04F0C"/>
    <w:rsid w:val="00A35635"/>
    <w:rsid w:val="00A45742"/>
    <w:rsid w:val="00A53EDB"/>
    <w:rsid w:val="00A573BE"/>
    <w:rsid w:val="00A71B48"/>
    <w:rsid w:val="00A757A0"/>
    <w:rsid w:val="00AE1373"/>
    <w:rsid w:val="00B04002"/>
    <w:rsid w:val="00B0633E"/>
    <w:rsid w:val="00B2359B"/>
    <w:rsid w:val="00B51212"/>
    <w:rsid w:val="00B56AD2"/>
    <w:rsid w:val="00B91317"/>
    <w:rsid w:val="00B9141D"/>
    <w:rsid w:val="00B96C14"/>
    <w:rsid w:val="00BC2801"/>
    <w:rsid w:val="00BD2988"/>
    <w:rsid w:val="00C144E2"/>
    <w:rsid w:val="00C2314E"/>
    <w:rsid w:val="00C26AAD"/>
    <w:rsid w:val="00C410C1"/>
    <w:rsid w:val="00C60E90"/>
    <w:rsid w:val="00C63072"/>
    <w:rsid w:val="00C63926"/>
    <w:rsid w:val="00C836F6"/>
    <w:rsid w:val="00C912A6"/>
    <w:rsid w:val="00CC365D"/>
    <w:rsid w:val="00CD19BB"/>
    <w:rsid w:val="00D038CA"/>
    <w:rsid w:val="00D14D7D"/>
    <w:rsid w:val="00D164A2"/>
    <w:rsid w:val="00D259A9"/>
    <w:rsid w:val="00D47DB9"/>
    <w:rsid w:val="00D84506"/>
    <w:rsid w:val="00DA1EDA"/>
    <w:rsid w:val="00DA6565"/>
    <w:rsid w:val="00DB5324"/>
    <w:rsid w:val="00E666B7"/>
    <w:rsid w:val="00E94E6C"/>
    <w:rsid w:val="00EA48D7"/>
    <w:rsid w:val="00EC14AE"/>
    <w:rsid w:val="00F21A71"/>
    <w:rsid w:val="00F26970"/>
    <w:rsid w:val="00F27C17"/>
    <w:rsid w:val="00F37838"/>
    <w:rsid w:val="00F811F9"/>
    <w:rsid w:val="00FB79D2"/>
    <w:rsid w:val="00FB7A3A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4DC7784C"/>
  <w15:chartTrackingRefBased/>
  <w15:docId w15:val="{2AD4C07B-FF76-426E-B899-F0602970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10115F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DB53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B5324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ais-old.upjs.sk/servlet/javanet/Report?_template=pw/institucie1/detzam.html.free&amp;cislo=5001891&amp;str=0&amp;jazyk=250112&amp;instit=350004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634</CharactersWithSpaces>
  <SharedDoc>false</SharedDoc>
  <HLinks>
    <vt:vector size="6" baseType="variant"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http://ais-old.upjs.sk/servlet/javanet/Report?_template=pw/institucie1/detzam.html.free&amp;cislo=5001891&amp;str=0&amp;jazyk=250112&amp;instit=350004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Jaroslav Jarema</dc:creator>
  <cp:keywords/>
  <dc:description/>
  <cp:lastModifiedBy>Valkova</cp:lastModifiedBy>
  <cp:revision>7</cp:revision>
  <cp:lastPrinted>2018-05-15T09:02:00Z</cp:lastPrinted>
  <dcterms:created xsi:type="dcterms:W3CDTF">2018-04-16T11:15:00Z</dcterms:created>
  <dcterms:modified xsi:type="dcterms:W3CDTF">2018-05-16T08:28:00Z</dcterms:modified>
</cp:coreProperties>
</file>