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BF" w:rsidRPr="00D9698C" w:rsidRDefault="00F502BF" w:rsidP="00F502BF">
      <w:pPr>
        <w:jc w:val="center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Univerzita Pavla Jozefa Šafárika v Košiciach, Právnická fakulta</w:t>
      </w:r>
    </w:p>
    <w:p w:rsidR="00F502BF" w:rsidRPr="00D9698C" w:rsidRDefault="00F502BF" w:rsidP="00F502BF">
      <w:pPr>
        <w:pStyle w:val="Nadpis1"/>
        <w:rPr>
          <w:b w:val="0"/>
          <w:bCs w:val="0"/>
          <w:szCs w:val="20"/>
        </w:rPr>
      </w:pPr>
      <w:r w:rsidRPr="00D9698C">
        <w:rPr>
          <w:b w:val="0"/>
          <w:bCs w:val="0"/>
          <w:szCs w:val="20"/>
        </w:rPr>
        <w:t>Katedra pracovného práva a práva sociálneho zabezpečenia</w:t>
      </w:r>
    </w:p>
    <w:p w:rsidR="00F502BF" w:rsidRPr="00D9698C" w:rsidRDefault="00F502BF" w:rsidP="00F502BF">
      <w:pPr>
        <w:pStyle w:val="Zkladntext"/>
        <w:jc w:val="both"/>
        <w:rPr>
          <w:sz w:val="20"/>
          <w:szCs w:val="20"/>
        </w:rPr>
      </w:pPr>
    </w:p>
    <w:p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D9698C">
        <w:rPr>
          <w:sz w:val="24"/>
        </w:rPr>
        <w:t>Podmienky absolvovania a priebežného hodnotenia z predmetu</w:t>
      </w:r>
    </w:p>
    <w:p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D9698C">
        <w:rPr>
          <w:sz w:val="24"/>
        </w:rPr>
        <w:t>PRACOVNÉ PRÁVO I</w:t>
      </w:r>
      <w:r>
        <w:rPr>
          <w:sz w:val="24"/>
        </w:rPr>
        <w:t>II</w:t>
      </w:r>
      <w:r w:rsidRPr="00D9698C">
        <w:rPr>
          <w:sz w:val="24"/>
        </w:rPr>
        <w:t>.</w:t>
      </w:r>
    </w:p>
    <w:p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>1</w:t>
      </w:r>
      <w:r w:rsidRPr="00D9698C">
        <w:rPr>
          <w:sz w:val="24"/>
        </w:rPr>
        <w:t xml:space="preserve">. ročník </w:t>
      </w:r>
      <w:r>
        <w:rPr>
          <w:sz w:val="24"/>
        </w:rPr>
        <w:t>M</w:t>
      </w:r>
      <w:r w:rsidRPr="00D9698C">
        <w:rPr>
          <w:sz w:val="24"/>
        </w:rPr>
        <w:t>ŠP DŠ -  letný semester</w:t>
      </w:r>
    </w:p>
    <w:p w:rsidR="00F502BF" w:rsidRPr="00D9698C" w:rsidRDefault="00F502BF" w:rsidP="00F502BF">
      <w:pPr>
        <w:pStyle w:val="Zkladntext"/>
        <w:jc w:val="both"/>
        <w:rPr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 xml:space="preserve">V zmysle Študijného poriadku Univerzity Pavla Jozefa Šafárika v Košiciach, Právnickej fakulty s účinnosťou od 01. 09. 2014 sa určujú nasledujúce podmienky absolvovania a hodnotenia z predmetu </w:t>
      </w:r>
      <w:r w:rsidRPr="00D9698C">
        <w:rPr>
          <w:rFonts w:ascii="Times New Roman" w:hAnsi="Times New Roman" w:cs="Times New Roman"/>
          <w:b/>
          <w:sz w:val="20"/>
          <w:szCs w:val="20"/>
        </w:rPr>
        <w:t>Pracovné právo I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D9698C">
        <w:rPr>
          <w:rFonts w:ascii="Times New Roman" w:hAnsi="Times New Roman" w:cs="Times New Roman"/>
          <w:b/>
          <w:sz w:val="20"/>
          <w:szCs w:val="20"/>
        </w:rPr>
        <w:t>.: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Účasť študenta dennej formy štúdia na seminároch je povinná. Vyučujúci je oprávnený ospravedlniť absenciu študenta zo závažných dôvodov a rozhodnúť o potrebe náhradného plnenia (viď nižšie).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Každý študent je povinný zúčastniť sa výučby pripravený a so študijnými prameňmi podľa pokynov učiteľa, predovšetkým s vlastným Zákonníkom práce v tlačenej podobe</w:t>
      </w:r>
      <w:r>
        <w:rPr>
          <w:rFonts w:ascii="Times New Roman" w:hAnsi="Times New Roman" w:cs="Times New Roman"/>
          <w:sz w:val="20"/>
          <w:szCs w:val="20"/>
        </w:rPr>
        <w:t xml:space="preserve"> a osobitnými právnymi predpismi k právu sociálneho zabezpečenia</w:t>
      </w:r>
      <w:r w:rsidRPr="00D9698C">
        <w:rPr>
          <w:rFonts w:ascii="Times New Roman" w:hAnsi="Times New Roman" w:cs="Times New Roman"/>
          <w:sz w:val="20"/>
          <w:szCs w:val="20"/>
        </w:rPr>
        <w:t>. Nesplnenie niektorej z týchto povinností oprávňuje vyučujúceho udeliť študentovi absenciu a náhradné plnenie. Náhradné plnenie môže spočívať:</w:t>
      </w:r>
    </w:p>
    <w:p w:rsidR="00F502BF" w:rsidRPr="00D9698C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v povinnosti zúčastniť sa seminára v iný výučbový čas, pokiaľ je to podľa rozvrhu možné alebo</w:t>
      </w:r>
    </w:p>
    <w:p w:rsidR="00F502BF" w:rsidRPr="00D9698C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vypracovaní odbornej práce v rozsahu a na tému, ktorú určí vyučujúci alebo</w:t>
      </w:r>
    </w:p>
    <w:p w:rsidR="00F502BF" w:rsidRPr="00D9698C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v určení individuálnej konzultácie v čase určenom vyučujúcim.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Počas semestra budú študentom zadané tri vopred ohlásené písomky v termínoch určených vyučujúcimi na začiatku semestra. Náhradné plnenie za absenciu na ohlásených písomkách sa nepripúšťa.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Pre tento semester:</w:t>
      </w:r>
      <w:r w:rsidRPr="00D9698C">
        <w:rPr>
          <w:rFonts w:ascii="Times New Roman" w:hAnsi="Times New Roman" w:cs="Times New Roman"/>
          <w:sz w:val="20"/>
          <w:szCs w:val="20"/>
        </w:rPr>
        <w:tab/>
      </w:r>
    </w:p>
    <w:p w:rsidR="00F502BF" w:rsidRPr="00D9698C" w:rsidRDefault="00F502BF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D9698C">
        <w:rPr>
          <w:rFonts w:ascii="Times New Roman" w:hAnsi="Times New Roman" w:cs="Times New Roman"/>
          <w:b/>
          <w:sz w:val="20"/>
          <w:szCs w:val="20"/>
        </w:rPr>
        <w:t>03. 2018 (utorok), 15. 03. 2018 (štvrtok) – 1. písomka, témy: 1, 2, 3</w:t>
      </w:r>
    </w:p>
    <w:p w:rsidR="00F502BF" w:rsidRPr="00D9698C" w:rsidRDefault="00F502BF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98C">
        <w:rPr>
          <w:rFonts w:ascii="Times New Roman" w:hAnsi="Times New Roman" w:cs="Times New Roman"/>
          <w:b/>
          <w:sz w:val="20"/>
          <w:szCs w:val="20"/>
        </w:rPr>
        <w:t>10. 04. 2018 (utorok), 12. 04. 2018 (štvrtok) – 2. písomka, témy: 4, 5, 6</w:t>
      </w:r>
    </w:p>
    <w:p w:rsidR="00F502BF" w:rsidRPr="00D9698C" w:rsidRDefault="00F502BF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98C">
        <w:rPr>
          <w:rFonts w:ascii="Times New Roman" w:hAnsi="Times New Roman" w:cs="Times New Roman"/>
          <w:b/>
          <w:sz w:val="20"/>
          <w:szCs w:val="20"/>
        </w:rPr>
        <w:t>03. 05. 2018 (štvrtok)</w:t>
      </w:r>
      <w:r>
        <w:rPr>
          <w:rFonts w:ascii="Times New Roman" w:hAnsi="Times New Roman" w:cs="Times New Roman"/>
          <w:b/>
          <w:sz w:val="20"/>
          <w:szCs w:val="20"/>
        </w:rPr>
        <w:t xml:space="preserve"> – 3. písomka, témy: 7, 9, 10</w:t>
      </w:r>
    </w:p>
    <w:p w:rsidR="00F502BF" w:rsidRPr="00D9698C" w:rsidRDefault="00F502BF" w:rsidP="00F502B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>Každá písomka bude pozostávať z vypracovania dvoch otázok alebo dvoch prípadových štúdií s </w:t>
      </w:r>
      <w:proofErr w:type="spellStart"/>
      <w:r w:rsidRPr="00D9698C">
        <w:rPr>
          <w:rFonts w:ascii="Times New Roman" w:hAnsi="Times New Roman" w:cs="Times New Roman"/>
          <w:sz w:val="20"/>
          <w:szCs w:val="20"/>
        </w:rPr>
        <w:t>podotázkami</w:t>
      </w:r>
      <w:proofErr w:type="spellEnd"/>
      <w:r w:rsidRPr="00D9698C">
        <w:rPr>
          <w:rFonts w:ascii="Times New Roman" w:hAnsi="Times New Roman" w:cs="Times New Roman"/>
          <w:sz w:val="20"/>
          <w:szCs w:val="20"/>
        </w:rPr>
        <w:t xml:space="preserve"> (prípadne ich kombinácie - podľa rozhodnutia vyučujúceho). Každá písomka bude hodnotená najviac 10 bodmi. 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 xml:space="preserve">V prípade, ak študent z dvoch najlepšie hodnotených písomiek nezíska v súčte </w:t>
      </w:r>
      <w:r w:rsidRPr="00D9698C">
        <w:rPr>
          <w:rFonts w:ascii="Times New Roman" w:hAnsi="Times New Roman" w:cs="Times New Roman"/>
          <w:b/>
          <w:sz w:val="20"/>
          <w:szCs w:val="20"/>
        </w:rPr>
        <w:t>12 bodov</w:t>
      </w:r>
      <w:r w:rsidRPr="00D9698C">
        <w:rPr>
          <w:rFonts w:ascii="Times New Roman" w:hAnsi="Times New Roman" w:cs="Times New Roman"/>
          <w:sz w:val="20"/>
          <w:szCs w:val="20"/>
        </w:rPr>
        <w:t>, nesplní podmienky priebežného hodnotenia a nebude mu umožnené vykonať skúšku. Zapíše sa mu FX a v ďalšom akademickom roku bude predmet opakovať.</w:t>
      </w: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2BF" w:rsidRPr="00D9698C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98C">
        <w:rPr>
          <w:rFonts w:ascii="Times New Roman" w:hAnsi="Times New Roman" w:cs="Times New Roman"/>
          <w:sz w:val="20"/>
          <w:szCs w:val="20"/>
        </w:rPr>
        <w:t xml:space="preserve">Možnosť prihlásenia sa na </w:t>
      </w:r>
      <w:proofErr w:type="spellStart"/>
      <w:r w:rsidRPr="00D9698C">
        <w:rPr>
          <w:rFonts w:ascii="Times New Roman" w:hAnsi="Times New Roman" w:cs="Times New Roman"/>
          <w:sz w:val="20"/>
          <w:szCs w:val="20"/>
        </w:rPr>
        <w:t>predtermín</w:t>
      </w:r>
      <w:proofErr w:type="spellEnd"/>
      <w:r w:rsidRPr="00D9698C">
        <w:rPr>
          <w:rFonts w:ascii="Times New Roman" w:hAnsi="Times New Roman" w:cs="Times New Roman"/>
          <w:sz w:val="20"/>
          <w:szCs w:val="20"/>
        </w:rPr>
        <w:t xml:space="preserve"> je dostupná len pre študentov, ktorí získajú z priebežného hodnotenia z dvoch najlepších písomiek v súhrne </w:t>
      </w:r>
      <w:r w:rsidRPr="00D9698C">
        <w:rPr>
          <w:rFonts w:ascii="Times New Roman" w:hAnsi="Times New Roman" w:cs="Times New Roman"/>
          <w:b/>
          <w:sz w:val="20"/>
          <w:szCs w:val="20"/>
        </w:rPr>
        <w:t>16 a viac bodov</w:t>
      </w:r>
      <w:r w:rsidRPr="00D9698C">
        <w:rPr>
          <w:rFonts w:ascii="Times New Roman" w:hAnsi="Times New Roman" w:cs="Times New Roman"/>
          <w:sz w:val="20"/>
          <w:szCs w:val="20"/>
        </w:rPr>
        <w:t xml:space="preserve">. Súčasne, ak študent z dvoch najlepších písomiek získa v súhrne </w:t>
      </w:r>
      <w:r w:rsidRPr="00D9698C">
        <w:rPr>
          <w:rFonts w:ascii="Times New Roman" w:hAnsi="Times New Roman" w:cs="Times New Roman"/>
          <w:b/>
          <w:sz w:val="20"/>
          <w:szCs w:val="20"/>
        </w:rPr>
        <w:t>16 a viac bodov</w:t>
      </w:r>
      <w:r w:rsidRPr="00D9698C">
        <w:rPr>
          <w:rFonts w:ascii="Times New Roman" w:hAnsi="Times New Roman" w:cs="Times New Roman"/>
          <w:sz w:val="20"/>
          <w:szCs w:val="20"/>
        </w:rPr>
        <w:t>, bude sa na tento výsledok prihliadať pri skúške maximálne do rozsahu 30%.</w:t>
      </w:r>
    </w:p>
    <w:p w:rsidR="00F502BF" w:rsidRDefault="00F502BF" w:rsidP="00F502BF">
      <w:pPr>
        <w:rPr>
          <w:rFonts w:ascii="Times New Roman" w:hAnsi="Times New Roman" w:cs="Times New Roman"/>
          <w:sz w:val="20"/>
          <w:szCs w:val="20"/>
        </w:rPr>
      </w:pPr>
    </w:p>
    <w:p w:rsidR="00E306A6" w:rsidRDefault="00F502BF">
      <w:bookmarkStart w:id="0" w:name="_GoBack"/>
      <w:bookmarkEnd w:id="0"/>
    </w:p>
    <w:sectPr w:rsidR="00E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BF"/>
    <w:rsid w:val="00413F11"/>
    <w:rsid w:val="00BC23CA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FAE7-5C6F-4FE5-A37A-F981703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2BF"/>
  </w:style>
  <w:style w:type="paragraph" w:styleId="Nadpis1">
    <w:name w:val="heading 1"/>
    <w:basedOn w:val="Normlny"/>
    <w:next w:val="Normlny"/>
    <w:link w:val="Nadpis1Char"/>
    <w:qFormat/>
    <w:rsid w:val="00F50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2BF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F50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502B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1</cp:revision>
  <dcterms:created xsi:type="dcterms:W3CDTF">2017-09-12T07:08:00Z</dcterms:created>
  <dcterms:modified xsi:type="dcterms:W3CDTF">2017-09-12T07:08:00Z</dcterms:modified>
</cp:coreProperties>
</file>