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1E4" w:rsidRDefault="009A01E4" w:rsidP="009A01E4">
      <w:pPr>
        <w:pStyle w:val="Obyajntext"/>
        <w:spacing w:line="360" w:lineRule="auto"/>
        <w:jc w:val="center"/>
        <w:rPr>
          <w:rFonts w:ascii="Arial" w:eastAsia="MS Mincho" w:hAnsi="Arial"/>
          <w:b/>
          <w:sz w:val="32"/>
        </w:rPr>
      </w:pPr>
      <w:proofErr w:type="spellStart"/>
      <w:r>
        <w:rPr>
          <w:rFonts w:ascii="Arial" w:eastAsia="MS Mincho" w:hAnsi="Arial"/>
          <w:b/>
          <w:sz w:val="32"/>
        </w:rPr>
        <w:t>Skúšobné</w:t>
      </w:r>
      <w:proofErr w:type="spellEnd"/>
      <w:r>
        <w:rPr>
          <w:rFonts w:ascii="Arial" w:eastAsia="MS Mincho" w:hAnsi="Arial"/>
          <w:b/>
          <w:sz w:val="32"/>
        </w:rPr>
        <w:t xml:space="preserve"> otázky z </w:t>
      </w:r>
      <w:proofErr w:type="spellStart"/>
      <w:r>
        <w:rPr>
          <w:rFonts w:ascii="Arial" w:eastAsia="MS Mincho" w:hAnsi="Arial"/>
          <w:b/>
          <w:sz w:val="32"/>
        </w:rPr>
        <w:t>Rímskeho</w:t>
      </w:r>
      <w:proofErr w:type="spellEnd"/>
      <w:r>
        <w:rPr>
          <w:rFonts w:ascii="Arial" w:eastAsia="MS Mincho" w:hAnsi="Arial"/>
          <w:b/>
          <w:sz w:val="32"/>
        </w:rPr>
        <w:t xml:space="preserve"> práva I.</w:t>
      </w:r>
    </w:p>
    <w:p w:rsidR="009A01E4" w:rsidRPr="008D548B" w:rsidRDefault="00332E2B" w:rsidP="009A01E4">
      <w:pPr>
        <w:pStyle w:val="Obyajntext"/>
        <w:spacing w:line="360" w:lineRule="auto"/>
        <w:jc w:val="center"/>
        <w:rPr>
          <w:rFonts w:ascii="Arial" w:eastAsia="MS Mincho" w:hAnsi="Arial"/>
          <w:bCs/>
          <w:sz w:val="28"/>
        </w:rPr>
      </w:pPr>
      <w:r>
        <w:rPr>
          <w:rFonts w:ascii="Arial" w:eastAsia="MS Mincho" w:hAnsi="Arial"/>
          <w:b/>
          <w:sz w:val="28"/>
        </w:rPr>
        <w:t>na akad. rok 2015/2016</w:t>
      </w:r>
      <w:bookmarkStart w:id="0" w:name="_GoBack"/>
      <w:bookmarkEnd w:id="0"/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1. </w:t>
      </w:r>
      <w:proofErr w:type="spellStart"/>
      <w:r>
        <w:rPr>
          <w:rFonts w:ascii="Arial" w:eastAsia="MS Mincho" w:hAnsi="Arial"/>
          <w:b/>
          <w:sz w:val="24"/>
        </w:rPr>
        <w:t>Predmet</w:t>
      </w:r>
      <w:proofErr w:type="spellEnd"/>
      <w:r>
        <w:rPr>
          <w:rFonts w:ascii="Arial" w:eastAsia="MS Mincho" w:hAnsi="Arial"/>
          <w:b/>
          <w:sz w:val="24"/>
        </w:rPr>
        <w:t xml:space="preserve">, </w:t>
      </w:r>
      <w:proofErr w:type="spellStart"/>
      <w:proofErr w:type="gramStart"/>
      <w:r>
        <w:rPr>
          <w:rFonts w:ascii="Arial" w:eastAsia="MS Mincho" w:hAnsi="Arial"/>
          <w:b/>
          <w:sz w:val="24"/>
        </w:rPr>
        <w:t>periodizácia</w:t>
      </w:r>
      <w:proofErr w:type="spellEnd"/>
      <w:r>
        <w:rPr>
          <w:rFonts w:ascii="Arial" w:eastAsia="MS Mincho" w:hAnsi="Arial"/>
          <w:b/>
          <w:sz w:val="24"/>
        </w:rPr>
        <w:t>,  význam</w:t>
      </w:r>
      <w:proofErr w:type="gramEnd"/>
      <w:r>
        <w:rPr>
          <w:rFonts w:ascii="Arial" w:eastAsia="MS Mincho" w:hAnsi="Arial"/>
          <w:b/>
          <w:sz w:val="24"/>
        </w:rPr>
        <w:t xml:space="preserve">  </w:t>
      </w:r>
      <w:proofErr w:type="spellStart"/>
      <w:r>
        <w:rPr>
          <w:rFonts w:ascii="Arial" w:eastAsia="MS Mincho" w:hAnsi="Arial"/>
          <w:b/>
          <w:sz w:val="24"/>
        </w:rPr>
        <w:t>rímskeho</w:t>
      </w:r>
      <w:proofErr w:type="spellEnd"/>
      <w:r>
        <w:rPr>
          <w:rFonts w:ascii="Arial" w:eastAsia="MS Mincho" w:hAnsi="Arial"/>
          <w:b/>
          <w:sz w:val="24"/>
        </w:rPr>
        <w:t xml:space="preserve"> práva.</w:t>
      </w:r>
    </w:p>
    <w:p w:rsidR="009A01E4" w:rsidRDefault="009A01E4" w:rsidP="009A01E4">
      <w:pPr>
        <w:pStyle w:val="Obyajntext"/>
        <w:spacing w:line="360" w:lineRule="auto"/>
        <w:ind w:left="360" w:hanging="36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2. </w:t>
      </w:r>
      <w:proofErr w:type="spellStart"/>
      <w:r>
        <w:rPr>
          <w:rFonts w:ascii="Arial" w:eastAsia="MS Mincho" w:hAnsi="Arial"/>
          <w:b/>
          <w:sz w:val="24"/>
        </w:rPr>
        <w:t>Rímsky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právny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poriadok</w:t>
      </w:r>
      <w:proofErr w:type="spellEnd"/>
      <w:r>
        <w:rPr>
          <w:rFonts w:ascii="Arial" w:eastAsia="MS Mincho" w:hAnsi="Arial"/>
          <w:b/>
          <w:sz w:val="24"/>
        </w:rPr>
        <w:t xml:space="preserve"> – všeobecný </w:t>
      </w:r>
      <w:proofErr w:type="spellStart"/>
      <w:r>
        <w:rPr>
          <w:rFonts w:ascii="Arial" w:eastAsia="MS Mincho" w:hAnsi="Arial"/>
          <w:b/>
          <w:sz w:val="24"/>
        </w:rPr>
        <w:t>pohľad</w:t>
      </w:r>
      <w:proofErr w:type="spellEnd"/>
      <w:r>
        <w:rPr>
          <w:rFonts w:ascii="Arial" w:eastAsia="MS Mincho" w:hAnsi="Arial"/>
          <w:b/>
          <w:sz w:val="24"/>
        </w:rPr>
        <w:t xml:space="preserve">.     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3. </w:t>
      </w:r>
      <w:proofErr w:type="spellStart"/>
      <w:r>
        <w:rPr>
          <w:rFonts w:ascii="Arial" w:eastAsia="MS Mincho" w:hAnsi="Arial"/>
          <w:b/>
          <w:sz w:val="24"/>
        </w:rPr>
        <w:t>Rímske</w:t>
      </w:r>
      <w:proofErr w:type="spellEnd"/>
      <w:r>
        <w:rPr>
          <w:rFonts w:ascii="Arial" w:eastAsia="MS Mincho" w:hAnsi="Arial"/>
          <w:b/>
          <w:sz w:val="24"/>
        </w:rPr>
        <w:t xml:space="preserve"> právo </w:t>
      </w:r>
      <w:proofErr w:type="spellStart"/>
      <w:r>
        <w:rPr>
          <w:rFonts w:ascii="Arial" w:eastAsia="MS Mincho" w:hAnsi="Arial"/>
          <w:b/>
          <w:sz w:val="24"/>
        </w:rPr>
        <w:t>verejné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4. </w:t>
      </w:r>
      <w:proofErr w:type="spellStart"/>
      <w:r>
        <w:rPr>
          <w:rFonts w:ascii="Arial" w:eastAsia="MS Mincho" w:hAnsi="Arial"/>
          <w:b/>
          <w:sz w:val="24"/>
        </w:rPr>
        <w:t>Rímske</w:t>
      </w:r>
      <w:proofErr w:type="spellEnd"/>
      <w:r>
        <w:rPr>
          <w:rFonts w:ascii="Arial" w:eastAsia="MS Mincho" w:hAnsi="Arial"/>
          <w:b/>
          <w:sz w:val="24"/>
        </w:rPr>
        <w:t xml:space="preserve"> právo </w:t>
      </w:r>
      <w:proofErr w:type="spellStart"/>
      <w:r>
        <w:rPr>
          <w:rFonts w:ascii="Arial" w:eastAsia="MS Mincho" w:hAnsi="Arial"/>
          <w:b/>
          <w:sz w:val="24"/>
        </w:rPr>
        <w:t>súkromné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5. Ius civile.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6. Ius </w:t>
      </w:r>
      <w:proofErr w:type="spellStart"/>
      <w:r>
        <w:rPr>
          <w:rFonts w:ascii="Arial" w:eastAsia="MS Mincho" w:hAnsi="Arial"/>
          <w:b/>
          <w:sz w:val="24"/>
        </w:rPr>
        <w:t>honorarium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7. Ius gentium.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8. Pramene práva – pramene </w:t>
      </w:r>
      <w:proofErr w:type="spellStart"/>
      <w:r>
        <w:rPr>
          <w:rFonts w:ascii="Arial" w:eastAsia="MS Mincho" w:hAnsi="Arial"/>
          <w:b/>
          <w:sz w:val="24"/>
        </w:rPr>
        <w:t>poznania</w:t>
      </w:r>
      <w:proofErr w:type="spellEnd"/>
      <w:r>
        <w:rPr>
          <w:rFonts w:ascii="Arial" w:eastAsia="MS Mincho" w:hAnsi="Arial"/>
          <w:b/>
          <w:sz w:val="24"/>
        </w:rPr>
        <w:t xml:space="preserve">, pramene vzniku, </w:t>
      </w:r>
      <w:proofErr w:type="spellStart"/>
      <w:r>
        <w:rPr>
          <w:rFonts w:ascii="Arial" w:eastAsia="MS Mincho" w:hAnsi="Arial"/>
          <w:b/>
          <w:sz w:val="24"/>
        </w:rPr>
        <w:t>materiálne</w:t>
      </w:r>
      <w:proofErr w:type="spellEnd"/>
      <w:r>
        <w:rPr>
          <w:rFonts w:ascii="Arial" w:eastAsia="MS Mincho" w:hAnsi="Arial"/>
          <w:b/>
          <w:sz w:val="24"/>
        </w:rPr>
        <w:t xml:space="preserve"> a </w:t>
      </w:r>
      <w:proofErr w:type="spellStart"/>
      <w:r>
        <w:rPr>
          <w:rFonts w:ascii="Arial" w:eastAsia="MS Mincho" w:hAnsi="Arial"/>
          <w:b/>
          <w:sz w:val="24"/>
        </w:rPr>
        <w:t>formálne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9. </w:t>
      </w:r>
      <w:proofErr w:type="spellStart"/>
      <w:r>
        <w:rPr>
          <w:rFonts w:ascii="Arial" w:eastAsia="MS Mincho" w:hAnsi="Arial"/>
          <w:b/>
          <w:sz w:val="24"/>
        </w:rPr>
        <w:t>Obyčajové</w:t>
      </w:r>
      <w:proofErr w:type="spellEnd"/>
      <w:r>
        <w:rPr>
          <w:rFonts w:ascii="Arial" w:eastAsia="MS Mincho" w:hAnsi="Arial"/>
          <w:b/>
          <w:sz w:val="24"/>
        </w:rPr>
        <w:t xml:space="preserve"> právo.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10. Zákony (</w:t>
      </w:r>
      <w:proofErr w:type="spellStart"/>
      <w:r>
        <w:rPr>
          <w:rFonts w:ascii="Arial" w:eastAsia="MS Mincho" w:hAnsi="Arial"/>
          <w:b/>
          <w:sz w:val="24"/>
        </w:rPr>
        <w:t>leges</w:t>
      </w:r>
      <w:proofErr w:type="spellEnd"/>
      <w:r>
        <w:rPr>
          <w:rFonts w:ascii="Arial" w:eastAsia="MS Mincho" w:hAnsi="Arial"/>
          <w:b/>
          <w:sz w:val="24"/>
        </w:rPr>
        <w:t xml:space="preserve"> a </w:t>
      </w:r>
      <w:proofErr w:type="spellStart"/>
      <w:r>
        <w:rPr>
          <w:rFonts w:ascii="Arial" w:eastAsia="MS Mincho" w:hAnsi="Arial"/>
          <w:b/>
          <w:sz w:val="24"/>
        </w:rPr>
        <w:t>plebiscita</w:t>
      </w:r>
      <w:proofErr w:type="spellEnd"/>
      <w:r>
        <w:rPr>
          <w:rFonts w:ascii="Arial" w:eastAsia="MS Mincho" w:hAnsi="Arial"/>
          <w:b/>
          <w:sz w:val="24"/>
        </w:rPr>
        <w:t>).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11. </w:t>
      </w:r>
      <w:proofErr w:type="spellStart"/>
      <w:r>
        <w:rPr>
          <w:rFonts w:ascii="Arial" w:eastAsia="MS Mincho" w:hAnsi="Arial"/>
          <w:b/>
          <w:sz w:val="24"/>
        </w:rPr>
        <w:t>Uznesenia</w:t>
      </w:r>
      <w:proofErr w:type="spellEnd"/>
      <w:r>
        <w:rPr>
          <w:rFonts w:ascii="Arial" w:eastAsia="MS Mincho" w:hAnsi="Arial"/>
          <w:b/>
          <w:sz w:val="24"/>
        </w:rPr>
        <w:t xml:space="preserve"> senátu.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12. </w:t>
      </w:r>
      <w:proofErr w:type="spellStart"/>
      <w:r>
        <w:rPr>
          <w:rFonts w:ascii="Arial" w:eastAsia="MS Mincho" w:hAnsi="Arial"/>
          <w:b/>
          <w:sz w:val="24"/>
        </w:rPr>
        <w:t>Nariadenia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úradníkov</w:t>
      </w:r>
      <w:proofErr w:type="spellEnd"/>
      <w:r>
        <w:rPr>
          <w:rFonts w:ascii="Arial" w:eastAsia="MS Mincho" w:hAnsi="Arial"/>
          <w:b/>
          <w:sz w:val="24"/>
        </w:rPr>
        <w:t xml:space="preserve"> (</w:t>
      </w:r>
      <w:proofErr w:type="spellStart"/>
      <w:r>
        <w:rPr>
          <w:rFonts w:ascii="Arial" w:eastAsia="MS Mincho" w:hAnsi="Arial"/>
          <w:b/>
          <w:sz w:val="24"/>
        </w:rPr>
        <w:t>edicta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magistratuum</w:t>
      </w:r>
      <w:proofErr w:type="spellEnd"/>
      <w:r>
        <w:rPr>
          <w:rFonts w:ascii="Arial" w:eastAsia="MS Mincho" w:hAnsi="Arial"/>
          <w:b/>
          <w:sz w:val="24"/>
        </w:rPr>
        <w:t>).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13. </w:t>
      </w:r>
      <w:proofErr w:type="spellStart"/>
      <w:r>
        <w:rPr>
          <w:rFonts w:ascii="Arial" w:eastAsia="MS Mincho" w:hAnsi="Arial"/>
          <w:b/>
          <w:sz w:val="24"/>
        </w:rPr>
        <w:t>Jurisprudentia</w:t>
      </w:r>
      <w:proofErr w:type="spellEnd"/>
      <w:r>
        <w:rPr>
          <w:rFonts w:ascii="Arial" w:eastAsia="MS Mincho" w:hAnsi="Arial"/>
          <w:b/>
          <w:sz w:val="24"/>
        </w:rPr>
        <w:t xml:space="preserve"> - </w:t>
      </w:r>
      <w:proofErr w:type="spellStart"/>
      <w:r>
        <w:rPr>
          <w:rFonts w:ascii="Arial" w:eastAsia="MS Mincho" w:hAnsi="Arial"/>
          <w:b/>
          <w:sz w:val="24"/>
        </w:rPr>
        <w:t>dve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obdobia</w:t>
      </w:r>
      <w:proofErr w:type="spellEnd"/>
      <w:r>
        <w:rPr>
          <w:rFonts w:ascii="Arial" w:eastAsia="MS Mincho" w:hAnsi="Arial"/>
          <w:b/>
          <w:sz w:val="24"/>
        </w:rPr>
        <w:t xml:space="preserve"> v jej vývoji, činnost </w:t>
      </w:r>
      <w:proofErr w:type="spellStart"/>
      <w:r>
        <w:rPr>
          <w:rFonts w:ascii="Arial" w:eastAsia="MS Mincho" w:hAnsi="Arial"/>
          <w:b/>
          <w:sz w:val="24"/>
        </w:rPr>
        <w:t>rímskych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právnikov</w:t>
      </w:r>
      <w:proofErr w:type="spellEnd"/>
      <w:r>
        <w:rPr>
          <w:rFonts w:ascii="Arial" w:eastAsia="MS Mincho" w:hAnsi="Arial"/>
          <w:b/>
          <w:sz w:val="24"/>
        </w:rPr>
        <w:t xml:space="preserve">,  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      </w:t>
      </w:r>
      <w:proofErr w:type="spellStart"/>
      <w:r>
        <w:rPr>
          <w:rFonts w:ascii="Arial" w:eastAsia="MS Mincho" w:hAnsi="Arial"/>
          <w:b/>
          <w:sz w:val="24"/>
        </w:rPr>
        <w:t>interpretácia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ind w:left="540" w:hanging="54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14. Jurisprudencia - </w:t>
      </w:r>
      <w:proofErr w:type="spellStart"/>
      <w:r>
        <w:rPr>
          <w:rFonts w:ascii="Arial" w:eastAsia="MS Mincho" w:hAnsi="Arial"/>
          <w:b/>
          <w:sz w:val="24"/>
        </w:rPr>
        <w:t>právnicke</w:t>
      </w:r>
      <w:proofErr w:type="spellEnd"/>
      <w:r>
        <w:rPr>
          <w:rFonts w:ascii="Arial" w:eastAsia="MS Mincho" w:hAnsi="Arial"/>
          <w:b/>
          <w:sz w:val="24"/>
        </w:rPr>
        <w:t xml:space="preserve"> školy, významní </w:t>
      </w:r>
      <w:proofErr w:type="spellStart"/>
      <w:r>
        <w:rPr>
          <w:rFonts w:ascii="Arial" w:eastAsia="MS Mincho" w:hAnsi="Arial"/>
          <w:b/>
          <w:sz w:val="24"/>
        </w:rPr>
        <w:t>právnici</w:t>
      </w:r>
      <w:proofErr w:type="spellEnd"/>
      <w:r>
        <w:rPr>
          <w:rFonts w:ascii="Arial" w:eastAsia="MS Mincho" w:hAnsi="Arial"/>
          <w:b/>
          <w:sz w:val="24"/>
        </w:rPr>
        <w:t xml:space="preserve">. </w:t>
      </w:r>
      <w:proofErr w:type="spellStart"/>
      <w:r>
        <w:rPr>
          <w:rFonts w:ascii="Arial" w:eastAsia="MS Mincho" w:hAnsi="Arial"/>
          <w:b/>
          <w:sz w:val="24"/>
        </w:rPr>
        <w:t>Citačný</w:t>
      </w:r>
      <w:proofErr w:type="spellEnd"/>
      <w:r>
        <w:rPr>
          <w:rFonts w:ascii="Arial" w:eastAsia="MS Mincho" w:hAnsi="Arial"/>
          <w:b/>
          <w:sz w:val="24"/>
        </w:rPr>
        <w:t xml:space="preserve"> zákon.</w:t>
      </w:r>
    </w:p>
    <w:p w:rsidR="009A01E4" w:rsidRDefault="009A01E4" w:rsidP="009A01E4">
      <w:pPr>
        <w:pStyle w:val="Obyajntext"/>
        <w:spacing w:line="360" w:lineRule="auto"/>
        <w:ind w:left="540" w:hanging="54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15. </w:t>
      </w:r>
      <w:proofErr w:type="spellStart"/>
      <w:r>
        <w:rPr>
          <w:rFonts w:ascii="Arial" w:eastAsia="MS Mincho" w:hAnsi="Arial"/>
          <w:b/>
          <w:sz w:val="24"/>
        </w:rPr>
        <w:t>Cisárske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nariadenia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ind w:left="540" w:hanging="54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16. </w:t>
      </w:r>
      <w:proofErr w:type="spellStart"/>
      <w:r>
        <w:rPr>
          <w:rFonts w:ascii="Arial" w:eastAsia="MS Mincho" w:hAnsi="Arial"/>
          <w:b/>
          <w:sz w:val="24"/>
        </w:rPr>
        <w:t>Justiniánska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kodifikácia</w:t>
      </w:r>
      <w:proofErr w:type="spellEnd"/>
      <w:r>
        <w:rPr>
          <w:rFonts w:ascii="Arial" w:eastAsia="MS Mincho" w:hAnsi="Arial"/>
          <w:b/>
          <w:sz w:val="24"/>
        </w:rPr>
        <w:t xml:space="preserve">. </w:t>
      </w:r>
    </w:p>
    <w:p w:rsidR="009A01E4" w:rsidRDefault="009A01E4" w:rsidP="009A01E4">
      <w:pPr>
        <w:pStyle w:val="Obyajntext"/>
        <w:spacing w:line="360" w:lineRule="auto"/>
        <w:ind w:left="540" w:hanging="54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17. </w:t>
      </w:r>
      <w:proofErr w:type="spellStart"/>
      <w:r>
        <w:rPr>
          <w:rFonts w:ascii="Arial" w:eastAsia="MS Mincho" w:hAnsi="Arial"/>
          <w:b/>
          <w:sz w:val="24"/>
        </w:rPr>
        <w:t>Pojustiniánske</w:t>
      </w:r>
      <w:proofErr w:type="spellEnd"/>
      <w:r>
        <w:rPr>
          <w:rFonts w:ascii="Arial" w:eastAsia="MS Mincho" w:hAnsi="Arial"/>
          <w:b/>
          <w:sz w:val="24"/>
        </w:rPr>
        <w:t xml:space="preserve"> osudy </w:t>
      </w:r>
      <w:proofErr w:type="spellStart"/>
      <w:r>
        <w:rPr>
          <w:rFonts w:ascii="Arial" w:eastAsia="MS Mincho" w:hAnsi="Arial"/>
          <w:b/>
          <w:sz w:val="24"/>
        </w:rPr>
        <w:t>rímskeho</w:t>
      </w:r>
      <w:proofErr w:type="spellEnd"/>
      <w:r>
        <w:rPr>
          <w:rFonts w:ascii="Arial" w:eastAsia="MS Mincho" w:hAnsi="Arial"/>
          <w:b/>
          <w:sz w:val="24"/>
        </w:rPr>
        <w:t xml:space="preserve"> práva (v </w:t>
      </w:r>
      <w:proofErr w:type="spellStart"/>
      <w:r>
        <w:rPr>
          <w:rFonts w:ascii="Arial" w:eastAsia="MS Mincho" w:hAnsi="Arial"/>
          <w:b/>
          <w:sz w:val="24"/>
        </w:rPr>
        <w:t>západnej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Európe</w:t>
      </w:r>
      <w:proofErr w:type="spellEnd"/>
      <w:r>
        <w:rPr>
          <w:rFonts w:ascii="Arial" w:eastAsia="MS Mincho" w:hAnsi="Arial"/>
          <w:b/>
          <w:sz w:val="24"/>
        </w:rPr>
        <w:t>).</w:t>
      </w:r>
    </w:p>
    <w:p w:rsidR="009A01E4" w:rsidRDefault="009A01E4" w:rsidP="009A01E4">
      <w:pPr>
        <w:pStyle w:val="Obyajntext"/>
        <w:spacing w:line="360" w:lineRule="auto"/>
        <w:ind w:left="540" w:hanging="54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18. Pojem a </w:t>
      </w:r>
      <w:proofErr w:type="spellStart"/>
      <w:r>
        <w:rPr>
          <w:rFonts w:ascii="Arial" w:eastAsia="MS Mincho" w:hAnsi="Arial"/>
          <w:b/>
          <w:sz w:val="24"/>
        </w:rPr>
        <w:t>rozdelenie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subjektívnych</w:t>
      </w:r>
      <w:proofErr w:type="spellEnd"/>
      <w:r>
        <w:rPr>
          <w:rFonts w:ascii="Arial" w:eastAsia="MS Mincho" w:hAnsi="Arial"/>
          <w:b/>
          <w:sz w:val="24"/>
        </w:rPr>
        <w:t xml:space="preserve"> práv.</w:t>
      </w:r>
    </w:p>
    <w:p w:rsidR="009A01E4" w:rsidRDefault="009A01E4" w:rsidP="009A01E4">
      <w:pPr>
        <w:pStyle w:val="Obyajntext"/>
        <w:spacing w:line="360" w:lineRule="auto"/>
        <w:ind w:left="540" w:hanging="54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19. Ochrana </w:t>
      </w:r>
      <w:proofErr w:type="spellStart"/>
      <w:r>
        <w:rPr>
          <w:rFonts w:ascii="Arial" w:eastAsia="MS Mincho" w:hAnsi="Arial"/>
          <w:b/>
          <w:sz w:val="24"/>
        </w:rPr>
        <w:t>subjektívnych</w:t>
      </w:r>
      <w:proofErr w:type="spellEnd"/>
      <w:r>
        <w:rPr>
          <w:rFonts w:ascii="Arial" w:eastAsia="MS Mincho" w:hAnsi="Arial"/>
          <w:b/>
          <w:sz w:val="24"/>
        </w:rPr>
        <w:t xml:space="preserve"> práv (žaloba - pojem a druhy).</w:t>
      </w:r>
    </w:p>
    <w:p w:rsidR="009A01E4" w:rsidRDefault="009A01E4" w:rsidP="009A01E4">
      <w:pPr>
        <w:pStyle w:val="Obyajntext"/>
        <w:spacing w:line="360" w:lineRule="auto"/>
        <w:ind w:left="540" w:hanging="54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20. Ochrana </w:t>
      </w:r>
      <w:proofErr w:type="spellStart"/>
      <w:r>
        <w:rPr>
          <w:rFonts w:ascii="Arial" w:eastAsia="MS Mincho" w:hAnsi="Arial"/>
          <w:b/>
          <w:sz w:val="24"/>
        </w:rPr>
        <w:t>subjektívnych</w:t>
      </w:r>
      <w:proofErr w:type="spellEnd"/>
      <w:r>
        <w:rPr>
          <w:rFonts w:ascii="Arial" w:eastAsia="MS Mincho" w:hAnsi="Arial"/>
          <w:b/>
          <w:sz w:val="24"/>
        </w:rPr>
        <w:t xml:space="preserve"> práv (</w:t>
      </w:r>
      <w:proofErr w:type="spellStart"/>
      <w:r>
        <w:rPr>
          <w:rFonts w:ascii="Arial" w:eastAsia="MS Mincho" w:hAnsi="Arial"/>
          <w:b/>
          <w:sz w:val="24"/>
        </w:rPr>
        <w:t>námietka</w:t>
      </w:r>
      <w:proofErr w:type="spellEnd"/>
      <w:r>
        <w:rPr>
          <w:rFonts w:ascii="Arial" w:eastAsia="MS Mincho" w:hAnsi="Arial"/>
          <w:b/>
          <w:sz w:val="24"/>
        </w:rPr>
        <w:t xml:space="preserve"> - pojem a druhy).</w:t>
      </w:r>
    </w:p>
    <w:p w:rsidR="009A01E4" w:rsidRDefault="009A01E4" w:rsidP="009A01E4">
      <w:pPr>
        <w:pStyle w:val="Obyajntext"/>
        <w:spacing w:line="360" w:lineRule="auto"/>
        <w:ind w:left="540" w:hanging="54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21. Historický </w:t>
      </w:r>
      <w:proofErr w:type="spellStart"/>
      <w:r>
        <w:rPr>
          <w:rFonts w:ascii="Arial" w:eastAsia="MS Mincho" w:hAnsi="Arial"/>
          <w:b/>
          <w:sz w:val="24"/>
        </w:rPr>
        <w:t>pohľad</w:t>
      </w:r>
      <w:proofErr w:type="spellEnd"/>
      <w:r>
        <w:rPr>
          <w:rFonts w:ascii="Arial" w:eastAsia="MS Mincho" w:hAnsi="Arial"/>
          <w:b/>
          <w:sz w:val="24"/>
        </w:rPr>
        <w:t xml:space="preserve"> na </w:t>
      </w:r>
      <w:proofErr w:type="spellStart"/>
      <w:r>
        <w:rPr>
          <w:rFonts w:ascii="Arial" w:eastAsia="MS Mincho" w:hAnsi="Arial"/>
          <w:b/>
          <w:sz w:val="24"/>
        </w:rPr>
        <w:t>rímsky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občiansky</w:t>
      </w:r>
      <w:proofErr w:type="spellEnd"/>
      <w:r>
        <w:rPr>
          <w:rFonts w:ascii="Arial" w:eastAsia="MS Mincho" w:hAnsi="Arial"/>
          <w:b/>
          <w:sz w:val="24"/>
        </w:rPr>
        <w:t xml:space="preserve"> proces.</w:t>
      </w:r>
    </w:p>
    <w:p w:rsidR="009A01E4" w:rsidRDefault="009A01E4" w:rsidP="009A01E4">
      <w:pPr>
        <w:pStyle w:val="Obyajntext"/>
        <w:spacing w:line="360" w:lineRule="auto"/>
        <w:ind w:left="540" w:hanging="54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22. Orgány </w:t>
      </w:r>
      <w:proofErr w:type="spellStart"/>
      <w:r>
        <w:rPr>
          <w:rFonts w:ascii="Arial" w:eastAsia="MS Mincho" w:hAnsi="Arial"/>
          <w:b/>
          <w:sz w:val="24"/>
        </w:rPr>
        <w:t>súdnej</w:t>
      </w:r>
      <w:proofErr w:type="spellEnd"/>
      <w:r>
        <w:rPr>
          <w:rFonts w:ascii="Arial" w:eastAsia="MS Mincho" w:hAnsi="Arial"/>
          <w:b/>
          <w:sz w:val="24"/>
        </w:rPr>
        <w:t xml:space="preserve"> ochrany.</w:t>
      </w:r>
    </w:p>
    <w:p w:rsidR="009A01E4" w:rsidRDefault="009A01E4" w:rsidP="009A01E4">
      <w:pPr>
        <w:pStyle w:val="Obyajntext"/>
        <w:spacing w:line="360" w:lineRule="auto"/>
        <w:ind w:left="540" w:hanging="54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23. Sporové strany.</w:t>
      </w:r>
    </w:p>
    <w:p w:rsidR="009A01E4" w:rsidRDefault="009A01E4" w:rsidP="009A01E4">
      <w:pPr>
        <w:pStyle w:val="Obyajntext"/>
        <w:spacing w:line="360" w:lineRule="auto"/>
        <w:ind w:left="426" w:hanging="426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24. Základné črty </w:t>
      </w:r>
      <w:proofErr w:type="spellStart"/>
      <w:r>
        <w:rPr>
          <w:rFonts w:ascii="Arial" w:eastAsia="MS Mincho" w:hAnsi="Arial"/>
          <w:b/>
          <w:sz w:val="24"/>
        </w:rPr>
        <w:t>súdnej</w:t>
      </w:r>
      <w:proofErr w:type="spellEnd"/>
      <w:r>
        <w:rPr>
          <w:rFonts w:ascii="Arial" w:eastAsia="MS Mincho" w:hAnsi="Arial"/>
          <w:b/>
          <w:sz w:val="24"/>
        </w:rPr>
        <w:t xml:space="preserve"> ochrany </w:t>
      </w:r>
      <w:proofErr w:type="spellStart"/>
      <w:r>
        <w:rPr>
          <w:rFonts w:ascii="Arial" w:eastAsia="MS Mincho" w:hAnsi="Arial"/>
          <w:b/>
          <w:sz w:val="24"/>
        </w:rPr>
        <w:t>subjektívnych</w:t>
      </w:r>
      <w:proofErr w:type="spellEnd"/>
      <w:r>
        <w:rPr>
          <w:rFonts w:ascii="Arial" w:eastAsia="MS Mincho" w:hAnsi="Arial"/>
          <w:b/>
          <w:sz w:val="24"/>
        </w:rPr>
        <w:t xml:space="preserve"> práv (proces </w:t>
      </w:r>
      <w:proofErr w:type="spellStart"/>
      <w:r>
        <w:rPr>
          <w:rFonts w:ascii="Arial" w:eastAsia="MS Mincho" w:hAnsi="Arial"/>
          <w:b/>
          <w:sz w:val="24"/>
        </w:rPr>
        <w:t>legisakčný</w:t>
      </w:r>
      <w:proofErr w:type="spellEnd"/>
      <w:r>
        <w:rPr>
          <w:rFonts w:ascii="Arial" w:eastAsia="MS Mincho" w:hAnsi="Arial"/>
          <w:b/>
          <w:sz w:val="24"/>
        </w:rPr>
        <w:t xml:space="preserve">, formulový a </w:t>
      </w:r>
      <w:proofErr w:type="spellStart"/>
      <w:r>
        <w:rPr>
          <w:rFonts w:ascii="Arial" w:eastAsia="MS Mincho" w:hAnsi="Arial"/>
          <w:b/>
          <w:sz w:val="24"/>
        </w:rPr>
        <w:t>kogničný</w:t>
      </w:r>
      <w:proofErr w:type="spellEnd"/>
      <w:r>
        <w:rPr>
          <w:rFonts w:ascii="Arial" w:eastAsia="MS Mincho" w:hAnsi="Arial"/>
          <w:b/>
          <w:sz w:val="24"/>
        </w:rPr>
        <w:t xml:space="preserve"> - podstatné </w:t>
      </w:r>
      <w:proofErr w:type="spellStart"/>
      <w:r>
        <w:rPr>
          <w:rFonts w:ascii="Arial" w:eastAsia="MS Mincho" w:hAnsi="Arial"/>
          <w:b/>
          <w:sz w:val="24"/>
        </w:rPr>
        <w:t>rozdiely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medzi</w:t>
      </w:r>
      <w:proofErr w:type="spellEnd"/>
      <w:r>
        <w:rPr>
          <w:rFonts w:ascii="Arial" w:eastAsia="MS Mincho" w:hAnsi="Arial"/>
          <w:b/>
          <w:sz w:val="24"/>
        </w:rPr>
        <w:t xml:space="preserve"> nimi).</w:t>
      </w:r>
    </w:p>
    <w:p w:rsidR="009A01E4" w:rsidRDefault="009A01E4" w:rsidP="009A01E4">
      <w:pPr>
        <w:pStyle w:val="Obyajntext"/>
        <w:spacing w:line="360" w:lineRule="auto"/>
        <w:ind w:left="360" w:hanging="36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25. </w:t>
      </w:r>
      <w:proofErr w:type="spellStart"/>
      <w:r>
        <w:rPr>
          <w:rFonts w:ascii="Arial" w:eastAsia="MS Mincho" w:hAnsi="Arial"/>
          <w:b/>
          <w:sz w:val="24"/>
        </w:rPr>
        <w:t>Legisakčný</w:t>
      </w:r>
      <w:proofErr w:type="spellEnd"/>
      <w:r>
        <w:rPr>
          <w:rFonts w:ascii="Arial" w:eastAsia="MS Mincho" w:hAnsi="Arial"/>
          <w:b/>
          <w:sz w:val="24"/>
        </w:rPr>
        <w:t xml:space="preserve"> proces - </w:t>
      </w:r>
      <w:proofErr w:type="spellStart"/>
      <w:r>
        <w:rPr>
          <w:rFonts w:ascii="Arial" w:eastAsia="MS Mincho" w:hAnsi="Arial"/>
          <w:b/>
          <w:sz w:val="24"/>
        </w:rPr>
        <w:t>fázy</w:t>
      </w:r>
      <w:proofErr w:type="spellEnd"/>
      <w:r>
        <w:rPr>
          <w:rFonts w:ascii="Arial" w:eastAsia="MS Mincho" w:hAnsi="Arial"/>
          <w:b/>
          <w:sz w:val="24"/>
        </w:rPr>
        <w:t xml:space="preserve">; jednotlivé </w:t>
      </w:r>
      <w:proofErr w:type="spellStart"/>
      <w:r>
        <w:rPr>
          <w:rFonts w:ascii="Arial" w:eastAsia="MS Mincho" w:hAnsi="Arial"/>
          <w:b/>
          <w:sz w:val="24"/>
        </w:rPr>
        <w:t>legisakcie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ind w:left="360" w:hanging="36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26. Formulový proces - </w:t>
      </w:r>
      <w:proofErr w:type="spellStart"/>
      <w:r>
        <w:rPr>
          <w:rFonts w:ascii="Arial" w:eastAsia="MS Mincho" w:hAnsi="Arial"/>
          <w:b/>
          <w:sz w:val="24"/>
        </w:rPr>
        <w:t>konanie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pred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magistrátom</w:t>
      </w:r>
      <w:proofErr w:type="spellEnd"/>
      <w:r>
        <w:rPr>
          <w:rFonts w:ascii="Arial" w:eastAsia="MS Mincho" w:hAnsi="Arial"/>
          <w:b/>
          <w:sz w:val="24"/>
        </w:rPr>
        <w:t xml:space="preserve"> (in iure).</w:t>
      </w:r>
    </w:p>
    <w:p w:rsidR="009A01E4" w:rsidRDefault="009A01E4" w:rsidP="009A01E4">
      <w:pPr>
        <w:pStyle w:val="Obyajntext"/>
        <w:spacing w:line="360" w:lineRule="auto"/>
        <w:ind w:left="360" w:hanging="36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27. </w:t>
      </w:r>
      <w:proofErr w:type="spellStart"/>
      <w:r>
        <w:rPr>
          <w:rFonts w:ascii="Arial" w:eastAsia="MS Mincho" w:hAnsi="Arial"/>
          <w:b/>
          <w:sz w:val="24"/>
        </w:rPr>
        <w:t>Litis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contestatio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vo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formulovom</w:t>
      </w:r>
      <w:proofErr w:type="spellEnd"/>
      <w:r>
        <w:rPr>
          <w:rFonts w:ascii="Arial" w:eastAsia="MS Mincho" w:hAnsi="Arial"/>
          <w:b/>
          <w:sz w:val="24"/>
        </w:rPr>
        <w:t xml:space="preserve"> procese - účinky.</w:t>
      </w:r>
    </w:p>
    <w:p w:rsidR="009A01E4" w:rsidRDefault="009A01E4" w:rsidP="009A01E4">
      <w:pPr>
        <w:pStyle w:val="Obyajntext"/>
        <w:spacing w:line="360" w:lineRule="auto"/>
        <w:ind w:left="360" w:hanging="36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28. Formulový proces - </w:t>
      </w:r>
      <w:proofErr w:type="spellStart"/>
      <w:r>
        <w:rPr>
          <w:rFonts w:ascii="Arial" w:eastAsia="MS Mincho" w:hAnsi="Arial"/>
          <w:b/>
          <w:sz w:val="24"/>
        </w:rPr>
        <w:t>žalobná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formula</w:t>
      </w:r>
      <w:proofErr w:type="spellEnd"/>
      <w:r>
        <w:rPr>
          <w:rFonts w:ascii="Arial" w:eastAsia="MS Mincho" w:hAnsi="Arial"/>
          <w:b/>
          <w:sz w:val="24"/>
        </w:rPr>
        <w:t xml:space="preserve"> - jej časti.</w:t>
      </w:r>
    </w:p>
    <w:p w:rsidR="009A01E4" w:rsidRDefault="009A01E4" w:rsidP="009A01E4">
      <w:pPr>
        <w:pStyle w:val="Obyajntext"/>
        <w:spacing w:line="360" w:lineRule="auto"/>
        <w:ind w:left="360" w:hanging="36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lastRenderedPageBreak/>
        <w:t xml:space="preserve">29. Formulový proces - </w:t>
      </w:r>
      <w:proofErr w:type="spellStart"/>
      <w:r>
        <w:rPr>
          <w:rFonts w:ascii="Arial" w:eastAsia="MS Mincho" w:hAnsi="Arial"/>
          <w:b/>
          <w:sz w:val="24"/>
        </w:rPr>
        <w:t>konanie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pred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sudcom</w:t>
      </w:r>
      <w:proofErr w:type="spellEnd"/>
      <w:r>
        <w:rPr>
          <w:rFonts w:ascii="Arial" w:eastAsia="MS Mincho" w:hAnsi="Arial"/>
          <w:b/>
          <w:sz w:val="24"/>
        </w:rPr>
        <w:t xml:space="preserve"> (</w:t>
      </w:r>
      <w:proofErr w:type="spellStart"/>
      <w:r>
        <w:rPr>
          <w:rFonts w:ascii="Arial" w:eastAsia="MS Mincho" w:hAnsi="Arial"/>
          <w:b/>
          <w:sz w:val="24"/>
        </w:rPr>
        <w:t>apud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iudicem</w:t>
      </w:r>
      <w:proofErr w:type="spellEnd"/>
      <w:r>
        <w:rPr>
          <w:rFonts w:ascii="Arial" w:eastAsia="MS Mincho" w:hAnsi="Arial"/>
          <w:b/>
          <w:sz w:val="24"/>
        </w:rPr>
        <w:t>).</w:t>
      </w:r>
    </w:p>
    <w:p w:rsidR="009A01E4" w:rsidRDefault="009A01E4" w:rsidP="009A01E4">
      <w:pPr>
        <w:pStyle w:val="Obyajntext"/>
        <w:spacing w:line="360" w:lineRule="auto"/>
        <w:ind w:left="360" w:hanging="36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30. Formulový proces. Výkon (</w:t>
      </w:r>
      <w:proofErr w:type="spellStart"/>
      <w:r>
        <w:rPr>
          <w:rFonts w:ascii="Arial" w:eastAsia="MS Mincho" w:hAnsi="Arial"/>
          <w:b/>
          <w:sz w:val="24"/>
        </w:rPr>
        <w:t>exekúcia</w:t>
      </w:r>
      <w:proofErr w:type="spellEnd"/>
      <w:r>
        <w:rPr>
          <w:rFonts w:ascii="Arial" w:eastAsia="MS Mincho" w:hAnsi="Arial"/>
          <w:b/>
          <w:sz w:val="24"/>
        </w:rPr>
        <w:t xml:space="preserve"> rozsudku).</w:t>
      </w:r>
    </w:p>
    <w:p w:rsidR="009A01E4" w:rsidRDefault="009A01E4" w:rsidP="009A01E4">
      <w:pPr>
        <w:pStyle w:val="Obyajntext"/>
        <w:spacing w:line="360" w:lineRule="auto"/>
        <w:ind w:left="360" w:hanging="36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31. Zásady </w:t>
      </w:r>
      <w:proofErr w:type="spellStart"/>
      <w:r>
        <w:rPr>
          <w:rFonts w:ascii="Arial" w:eastAsia="MS Mincho" w:hAnsi="Arial"/>
          <w:b/>
          <w:sz w:val="24"/>
        </w:rPr>
        <w:t>kogničného</w:t>
      </w:r>
      <w:proofErr w:type="spellEnd"/>
      <w:r>
        <w:rPr>
          <w:rFonts w:ascii="Arial" w:eastAsia="MS Mincho" w:hAnsi="Arial"/>
          <w:b/>
          <w:sz w:val="24"/>
        </w:rPr>
        <w:t xml:space="preserve"> procesu.</w:t>
      </w:r>
    </w:p>
    <w:p w:rsidR="009A01E4" w:rsidRDefault="009A01E4" w:rsidP="009A01E4">
      <w:pPr>
        <w:pStyle w:val="Obyajntext"/>
        <w:spacing w:line="360" w:lineRule="auto"/>
        <w:ind w:left="360" w:hanging="36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32. </w:t>
      </w:r>
      <w:proofErr w:type="spellStart"/>
      <w:r>
        <w:rPr>
          <w:rFonts w:ascii="Arial" w:eastAsia="MS Mincho" w:hAnsi="Arial"/>
          <w:b/>
          <w:sz w:val="24"/>
        </w:rPr>
        <w:t>Osobitné</w:t>
      </w:r>
      <w:proofErr w:type="spellEnd"/>
      <w:r>
        <w:rPr>
          <w:rFonts w:ascii="Arial" w:eastAsia="MS Mincho" w:hAnsi="Arial"/>
          <w:b/>
          <w:sz w:val="24"/>
        </w:rPr>
        <w:t xml:space="preserve"> druhy procesu v </w:t>
      </w:r>
      <w:proofErr w:type="spellStart"/>
      <w:r>
        <w:rPr>
          <w:rFonts w:ascii="Arial" w:eastAsia="MS Mincho" w:hAnsi="Arial"/>
          <w:b/>
          <w:sz w:val="24"/>
        </w:rPr>
        <w:t>poklasickej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dobe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ind w:left="360" w:hanging="36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33. </w:t>
      </w:r>
      <w:proofErr w:type="spellStart"/>
      <w:r>
        <w:rPr>
          <w:rFonts w:ascii="Arial" w:eastAsia="MS Mincho" w:hAnsi="Arial"/>
          <w:b/>
          <w:sz w:val="24"/>
        </w:rPr>
        <w:t>Mimožalobná</w:t>
      </w:r>
      <w:proofErr w:type="spellEnd"/>
      <w:r>
        <w:rPr>
          <w:rFonts w:ascii="Arial" w:eastAsia="MS Mincho" w:hAnsi="Arial"/>
          <w:b/>
          <w:sz w:val="24"/>
        </w:rPr>
        <w:t xml:space="preserve"> prétorská ochrana.</w:t>
      </w:r>
    </w:p>
    <w:p w:rsidR="009A01E4" w:rsidRDefault="009A01E4" w:rsidP="009A01E4">
      <w:pPr>
        <w:pStyle w:val="Obyajntext"/>
        <w:spacing w:line="360" w:lineRule="auto"/>
        <w:ind w:left="360" w:hanging="36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34. </w:t>
      </w:r>
      <w:proofErr w:type="spellStart"/>
      <w:r>
        <w:rPr>
          <w:rFonts w:ascii="Arial" w:eastAsia="MS Mincho" w:hAnsi="Arial"/>
          <w:b/>
          <w:sz w:val="24"/>
        </w:rPr>
        <w:t>Právna</w:t>
      </w:r>
      <w:proofErr w:type="spellEnd"/>
      <w:r>
        <w:rPr>
          <w:rFonts w:ascii="Arial" w:eastAsia="MS Mincho" w:hAnsi="Arial"/>
          <w:b/>
          <w:sz w:val="24"/>
        </w:rPr>
        <w:t xml:space="preserve"> subjektivita </w:t>
      </w:r>
      <w:proofErr w:type="spellStart"/>
      <w:r>
        <w:rPr>
          <w:rFonts w:ascii="Arial" w:eastAsia="MS Mincho" w:hAnsi="Arial"/>
          <w:b/>
          <w:sz w:val="24"/>
        </w:rPr>
        <w:t>prirodzených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osôb</w:t>
      </w:r>
      <w:proofErr w:type="spellEnd"/>
      <w:r>
        <w:rPr>
          <w:rFonts w:ascii="Arial" w:eastAsia="MS Mincho" w:hAnsi="Arial"/>
          <w:b/>
          <w:sz w:val="24"/>
        </w:rPr>
        <w:t xml:space="preserve">, pojem, </w:t>
      </w:r>
      <w:proofErr w:type="spellStart"/>
      <w:r>
        <w:rPr>
          <w:rFonts w:ascii="Arial" w:eastAsia="MS Mincho" w:hAnsi="Arial"/>
          <w:b/>
          <w:sz w:val="24"/>
        </w:rPr>
        <w:t>predpoklady</w:t>
      </w:r>
      <w:proofErr w:type="spellEnd"/>
      <w:r>
        <w:rPr>
          <w:rFonts w:ascii="Arial" w:eastAsia="MS Mincho" w:hAnsi="Arial"/>
          <w:b/>
          <w:sz w:val="24"/>
        </w:rPr>
        <w:t xml:space="preserve"> jej </w:t>
      </w:r>
      <w:proofErr w:type="spellStart"/>
      <w:r>
        <w:rPr>
          <w:rFonts w:ascii="Arial" w:eastAsia="MS Mincho" w:hAnsi="Arial"/>
          <w:b/>
          <w:sz w:val="24"/>
        </w:rPr>
        <w:t>priznania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ind w:left="360" w:hanging="36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35. </w:t>
      </w:r>
      <w:proofErr w:type="spellStart"/>
      <w:r>
        <w:rPr>
          <w:rFonts w:ascii="Arial" w:eastAsia="MS Mincho" w:hAnsi="Arial"/>
          <w:b/>
          <w:sz w:val="24"/>
        </w:rPr>
        <w:t>Obmedzenia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právnej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spôsobilosti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ind w:left="360" w:hanging="36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36. </w:t>
      </w:r>
      <w:proofErr w:type="spellStart"/>
      <w:r>
        <w:rPr>
          <w:rFonts w:ascii="Arial" w:eastAsia="MS Mincho" w:hAnsi="Arial"/>
          <w:b/>
          <w:sz w:val="24"/>
        </w:rPr>
        <w:t>Predpoklady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úplnej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právnej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spôsobilosti</w:t>
      </w:r>
      <w:proofErr w:type="spellEnd"/>
      <w:r>
        <w:rPr>
          <w:rFonts w:ascii="Arial" w:eastAsia="MS Mincho" w:hAnsi="Arial"/>
          <w:b/>
          <w:sz w:val="24"/>
        </w:rPr>
        <w:t xml:space="preserve">. Vznik </w:t>
      </w:r>
      <w:proofErr w:type="spellStart"/>
      <w:r>
        <w:rPr>
          <w:rFonts w:ascii="Arial" w:eastAsia="MS Mincho" w:hAnsi="Arial"/>
          <w:b/>
          <w:sz w:val="24"/>
        </w:rPr>
        <w:t>otroctva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ind w:left="360" w:hanging="36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37. </w:t>
      </w:r>
      <w:proofErr w:type="spellStart"/>
      <w:r>
        <w:rPr>
          <w:rFonts w:ascii="Arial" w:eastAsia="MS Mincho" w:hAnsi="Arial"/>
          <w:b/>
          <w:sz w:val="24"/>
        </w:rPr>
        <w:t>Predpoklady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úplnej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právnej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spôsobilosti</w:t>
      </w:r>
      <w:proofErr w:type="spellEnd"/>
      <w:r>
        <w:rPr>
          <w:rFonts w:ascii="Arial" w:eastAsia="MS Mincho" w:hAnsi="Arial"/>
          <w:b/>
          <w:sz w:val="24"/>
        </w:rPr>
        <w:t xml:space="preserve">. Zánik </w:t>
      </w:r>
      <w:proofErr w:type="spellStart"/>
      <w:r>
        <w:rPr>
          <w:rFonts w:ascii="Arial" w:eastAsia="MS Mincho" w:hAnsi="Arial"/>
          <w:b/>
          <w:sz w:val="24"/>
        </w:rPr>
        <w:t>otroctva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ind w:left="360" w:hanging="36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38. </w:t>
      </w:r>
      <w:proofErr w:type="spellStart"/>
      <w:r>
        <w:rPr>
          <w:rFonts w:ascii="Arial" w:eastAsia="MS Mincho" w:hAnsi="Arial"/>
          <w:b/>
          <w:sz w:val="24"/>
        </w:rPr>
        <w:t>Predpoklady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úplnej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právnej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spôsobilosti</w:t>
      </w:r>
      <w:proofErr w:type="spellEnd"/>
      <w:r>
        <w:rPr>
          <w:rFonts w:ascii="Arial" w:eastAsia="MS Mincho" w:hAnsi="Arial"/>
          <w:b/>
          <w:sz w:val="24"/>
        </w:rPr>
        <w:t xml:space="preserve">. </w:t>
      </w:r>
      <w:proofErr w:type="spellStart"/>
      <w:r>
        <w:rPr>
          <w:rFonts w:ascii="Arial" w:eastAsia="MS Mincho" w:hAnsi="Arial"/>
          <w:b/>
          <w:sz w:val="24"/>
        </w:rPr>
        <w:t>Občianstvo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ind w:left="360" w:hanging="36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39. </w:t>
      </w:r>
      <w:proofErr w:type="spellStart"/>
      <w:r>
        <w:rPr>
          <w:rFonts w:ascii="Arial" w:eastAsia="MS Mincho" w:hAnsi="Arial"/>
          <w:b/>
          <w:sz w:val="24"/>
        </w:rPr>
        <w:t>Predpoklady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úplnej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právej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spôsobilosti</w:t>
      </w:r>
      <w:proofErr w:type="spellEnd"/>
      <w:r>
        <w:rPr>
          <w:rFonts w:ascii="Arial" w:eastAsia="MS Mincho" w:hAnsi="Arial"/>
          <w:b/>
          <w:sz w:val="24"/>
        </w:rPr>
        <w:t>. Rodina (</w:t>
      </w:r>
      <w:proofErr w:type="spellStart"/>
      <w:r>
        <w:rPr>
          <w:rFonts w:ascii="Arial" w:eastAsia="MS Mincho" w:hAnsi="Arial"/>
          <w:b/>
          <w:sz w:val="24"/>
        </w:rPr>
        <w:t>agnátska</w:t>
      </w:r>
      <w:proofErr w:type="spellEnd"/>
      <w:r>
        <w:rPr>
          <w:rFonts w:ascii="Arial" w:eastAsia="MS Mincho" w:hAnsi="Arial"/>
          <w:b/>
          <w:sz w:val="24"/>
        </w:rPr>
        <w:t xml:space="preserve"> a </w:t>
      </w:r>
      <w:proofErr w:type="spellStart"/>
      <w:r>
        <w:rPr>
          <w:rFonts w:ascii="Arial" w:eastAsia="MS Mincho" w:hAnsi="Arial"/>
          <w:b/>
          <w:sz w:val="24"/>
        </w:rPr>
        <w:t>kognátska</w:t>
      </w:r>
      <w:proofErr w:type="spellEnd"/>
      <w:r>
        <w:rPr>
          <w:rFonts w:ascii="Arial" w:eastAsia="MS Mincho" w:hAnsi="Arial"/>
          <w:b/>
          <w:sz w:val="24"/>
        </w:rPr>
        <w:t>).</w:t>
      </w:r>
    </w:p>
    <w:p w:rsidR="009A01E4" w:rsidRDefault="009A01E4" w:rsidP="009A01E4">
      <w:pPr>
        <w:pStyle w:val="Obyajntext"/>
        <w:spacing w:line="360" w:lineRule="auto"/>
        <w:ind w:left="360" w:hanging="36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40. Moc hlavy rodiny. </w:t>
      </w:r>
      <w:proofErr w:type="spellStart"/>
      <w:r>
        <w:rPr>
          <w:rFonts w:ascii="Arial" w:eastAsia="MS Mincho" w:hAnsi="Arial"/>
          <w:b/>
          <w:sz w:val="24"/>
        </w:rPr>
        <w:t>Patria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potestas</w:t>
      </w:r>
      <w:proofErr w:type="spellEnd"/>
      <w:r>
        <w:rPr>
          <w:rFonts w:ascii="Arial" w:eastAsia="MS Mincho" w:hAnsi="Arial"/>
          <w:b/>
          <w:sz w:val="24"/>
        </w:rPr>
        <w:t xml:space="preserve">. </w:t>
      </w:r>
    </w:p>
    <w:p w:rsidR="009A01E4" w:rsidRDefault="009A01E4" w:rsidP="009A01E4">
      <w:pPr>
        <w:pStyle w:val="Obyajntext"/>
        <w:spacing w:line="360" w:lineRule="auto"/>
        <w:ind w:left="360" w:hanging="36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41. Moc hlavy rodiny. </w:t>
      </w:r>
      <w:proofErr w:type="spellStart"/>
      <w:r>
        <w:rPr>
          <w:rFonts w:ascii="Arial" w:eastAsia="MS Mincho" w:hAnsi="Arial"/>
          <w:b/>
          <w:sz w:val="24"/>
        </w:rPr>
        <w:t>Manželstvo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ind w:left="360" w:hanging="36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42. Majetkové </w:t>
      </w:r>
      <w:proofErr w:type="spellStart"/>
      <w:r>
        <w:rPr>
          <w:rFonts w:ascii="Arial" w:eastAsia="MS Mincho" w:hAnsi="Arial"/>
          <w:b/>
          <w:sz w:val="24"/>
        </w:rPr>
        <w:t>vzťahy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medzi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manželmi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ind w:left="360" w:hanging="36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43. </w:t>
      </w:r>
      <w:proofErr w:type="spellStart"/>
      <w:r>
        <w:rPr>
          <w:rFonts w:ascii="Arial" w:eastAsia="MS Mincho" w:hAnsi="Arial"/>
          <w:b/>
          <w:sz w:val="24"/>
        </w:rPr>
        <w:t>Spôsobilosť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prirodzených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osôb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právne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konať</w:t>
      </w:r>
      <w:proofErr w:type="spellEnd"/>
      <w:r>
        <w:rPr>
          <w:rFonts w:ascii="Arial" w:eastAsia="MS Mincho" w:hAnsi="Arial"/>
          <w:b/>
          <w:sz w:val="24"/>
        </w:rPr>
        <w:t xml:space="preserve">. </w:t>
      </w:r>
      <w:proofErr w:type="spellStart"/>
      <w:r>
        <w:rPr>
          <w:rFonts w:ascii="Arial" w:eastAsia="MS Mincho" w:hAnsi="Arial"/>
          <w:b/>
          <w:sz w:val="24"/>
        </w:rPr>
        <w:t>Dôvody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obmedzenia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spôsobilosti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právne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konať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44. </w:t>
      </w:r>
      <w:proofErr w:type="spellStart"/>
      <w:r>
        <w:rPr>
          <w:rFonts w:ascii="Arial" w:eastAsia="MS Mincho" w:hAnsi="Arial"/>
          <w:b/>
          <w:sz w:val="24"/>
        </w:rPr>
        <w:t>Poručníctvo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45. </w:t>
      </w:r>
      <w:proofErr w:type="spellStart"/>
      <w:r>
        <w:rPr>
          <w:rFonts w:ascii="Arial" w:eastAsia="MS Mincho" w:hAnsi="Arial"/>
          <w:b/>
          <w:sz w:val="24"/>
        </w:rPr>
        <w:t>Opatrovníctvo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46. Právnické osoby. </w:t>
      </w:r>
      <w:proofErr w:type="spellStart"/>
      <w:r>
        <w:rPr>
          <w:rFonts w:ascii="Arial" w:eastAsia="MS Mincho" w:hAnsi="Arial"/>
          <w:b/>
          <w:sz w:val="24"/>
        </w:rPr>
        <w:t>Korporácie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47. Právnické osoby. </w:t>
      </w:r>
      <w:proofErr w:type="spellStart"/>
      <w:r>
        <w:rPr>
          <w:rFonts w:ascii="Arial" w:eastAsia="MS Mincho" w:hAnsi="Arial"/>
          <w:b/>
          <w:sz w:val="24"/>
        </w:rPr>
        <w:t>Nadácie</w:t>
      </w:r>
      <w:proofErr w:type="spellEnd"/>
      <w:r>
        <w:rPr>
          <w:rFonts w:ascii="Arial" w:eastAsia="MS Mincho" w:hAnsi="Arial"/>
          <w:b/>
          <w:sz w:val="24"/>
        </w:rPr>
        <w:t xml:space="preserve"> a ústavy.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48. </w:t>
      </w:r>
      <w:proofErr w:type="spellStart"/>
      <w:r>
        <w:rPr>
          <w:rFonts w:ascii="Arial" w:eastAsia="MS Mincho" w:hAnsi="Arial"/>
          <w:b/>
          <w:sz w:val="24"/>
        </w:rPr>
        <w:t>Právny</w:t>
      </w:r>
      <w:proofErr w:type="spellEnd"/>
      <w:r>
        <w:rPr>
          <w:rFonts w:ascii="Arial" w:eastAsia="MS Mincho" w:hAnsi="Arial"/>
          <w:b/>
          <w:sz w:val="24"/>
        </w:rPr>
        <w:t xml:space="preserve"> úkon, pojem, náležitosti jeho platnosti.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49. </w:t>
      </w:r>
      <w:proofErr w:type="spellStart"/>
      <w:r>
        <w:rPr>
          <w:rFonts w:ascii="Arial" w:eastAsia="MS Mincho" w:hAnsi="Arial"/>
          <w:b/>
          <w:sz w:val="24"/>
        </w:rPr>
        <w:t>Právny</w:t>
      </w:r>
      <w:proofErr w:type="spellEnd"/>
      <w:r>
        <w:rPr>
          <w:rFonts w:ascii="Arial" w:eastAsia="MS Mincho" w:hAnsi="Arial"/>
          <w:b/>
          <w:sz w:val="24"/>
        </w:rPr>
        <w:t xml:space="preserve"> úkon - pojem, druhy </w:t>
      </w:r>
      <w:proofErr w:type="spellStart"/>
      <w:r>
        <w:rPr>
          <w:rFonts w:ascii="Arial" w:eastAsia="MS Mincho" w:hAnsi="Arial"/>
          <w:b/>
          <w:sz w:val="24"/>
        </w:rPr>
        <w:t>právneho</w:t>
      </w:r>
      <w:proofErr w:type="spellEnd"/>
      <w:r>
        <w:rPr>
          <w:rFonts w:ascii="Arial" w:eastAsia="MS Mincho" w:hAnsi="Arial"/>
          <w:b/>
          <w:sz w:val="24"/>
        </w:rPr>
        <w:t xml:space="preserve"> úkonu.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50. </w:t>
      </w:r>
      <w:proofErr w:type="spellStart"/>
      <w:r>
        <w:rPr>
          <w:rFonts w:ascii="Arial" w:eastAsia="MS Mincho" w:hAnsi="Arial"/>
          <w:b/>
          <w:sz w:val="24"/>
        </w:rPr>
        <w:t>Právny</w:t>
      </w:r>
      <w:proofErr w:type="spellEnd"/>
      <w:r>
        <w:rPr>
          <w:rFonts w:ascii="Arial" w:eastAsia="MS Mincho" w:hAnsi="Arial"/>
          <w:b/>
          <w:sz w:val="24"/>
        </w:rPr>
        <w:t xml:space="preserve"> úkon, jeho </w:t>
      </w:r>
      <w:proofErr w:type="spellStart"/>
      <w:proofErr w:type="gramStart"/>
      <w:r>
        <w:rPr>
          <w:rFonts w:ascii="Arial" w:eastAsia="MS Mincho" w:hAnsi="Arial"/>
          <w:b/>
          <w:sz w:val="24"/>
        </w:rPr>
        <w:t>zložky</w:t>
      </w:r>
      <w:proofErr w:type="spellEnd"/>
      <w:r>
        <w:rPr>
          <w:rFonts w:ascii="Arial" w:eastAsia="MS Mincho" w:hAnsi="Arial"/>
          <w:b/>
          <w:sz w:val="24"/>
        </w:rPr>
        <w:t>,  jeho</w:t>
      </w:r>
      <w:proofErr w:type="gram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štruktúra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51. </w:t>
      </w:r>
      <w:proofErr w:type="spellStart"/>
      <w:r>
        <w:rPr>
          <w:rFonts w:ascii="Arial" w:eastAsia="MS Mincho" w:hAnsi="Arial"/>
          <w:b/>
          <w:sz w:val="24"/>
        </w:rPr>
        <w:t>Vedľajšie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zložky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právneho</w:t>
      </w:r>
      <w:proofErr w:type="spellEnd"/>
      <w:r>
        <w:rPr>
          <w:rFonts w:ascii="Arial" w:eastAsia="MS Mincho" w:hAnsi="Arial"/>
          <w:b/>
          <w:sz w:val="24"/>
        </w:rPr>
        <w:t xml:space="preserve"> úkonu. </w:t>
      </w:r>
      <w:proofErr w:type="spellStart"/>
      <w:r>
        <w:rPr>
          <w:rFonts w:ascii="Arial" w:eastAsia="MS Mincho" w:hAnsi="Arial"/>
          <w:b/>
          <w:sz w:val="24"/>
        </w:rPr>
        <w:t>Podmienka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52. </w:t>
      </w:r>
      <w:proofErr w:type="spellStart"/>
      <w:r>
        <w:rPr>
          <w:rFonts w:ascii="Arial" w:eastAsia="MS Mincho" w:hAnsi="Arial"/>
          <w:b/>
          <w:sz w:val="24"/>
        </w:rPr>
        <w:t>Vedľajšie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zložky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právneho</w:t>
      </w:r>
      <w:proofErr w:type="spellEnd"/>
      <w:r>
        <w:rPr>
          <w:rFonts w:ascii="Arial" w:eastAsia="MS Mincho" w:hAnsi="Arial"/>
          <w:b/>
          <w:sz w:val="24"/>
        </w:rPr>
        <w:t xml:space="preserve"> úkonu. </w:t>
      </w:r>
      <w:proofErr w:type="spellStart"/>
      <w:r>
        <w:rPr>
          <w:rFonts w:ascii="Arial" w:eastAsia="MS Mincho" w:hAnsi="Arial"/>
          <w:b/>
          <w:sz w:val="24"/>
        </w:rPr>
        <w:t>Uloženie</w:t>
      </w:r>
      <w:proofErr w:type="spellEnd"/>
      <w:r>
        <w:rPr>
          <w:rFonts w:ascii="Arial" w:eastAsia="MS Mincho" w:hAnsi="Arial"/>
          <w:b/>
          <w:sz w:val="24"/>
        </w:rPr>
        <w:t xml:space="preserve"> času. 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53. </w:t>
      </w:r>
      <w:proofErr w:type="spellStart"/>
      <w:r>
        <w:rPr>
          <w:rFonts w:ascii="Arial" w:eastAsia="MS Mincho" w:hAnsi="Arial"/>
          <w:b/>
          <w:sz w:val="24"/>
        </w:rPr>
        <w:t>Vedľajšie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zložky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právneho</w:t>
      </w:r>
      <w:proofErr w:type="spellEnd"/>
      <w:r>
        <w:rPr>
          <w:rFonts w:ascii="Arial" w:eastAsia="MS Mincho" w:hAnsi="Arial"/>
          <w:b/>
          <w:sz w:val="24"/>
        </w:rPr>
        <w:t xml:space="preserve"> úkonu. Doložky.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54. </w:t>
      </w:r>
      <w:proofErr w:type="spellStart"/>
      <w:r>
        <w:rPr>
          <w:rFonts w:ascii="Arial" w:eastAsia="MS Mincho" w:hAnsi="Arial"/>
          <w:b/>
          <w:sz w:val="24"/>
        </w:rPr>
        <w:t>Prejav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vôle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pri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právnom</w:t>
      </w:r>
      <w:proofErr w:type="spellEnd"/>
      <w:r>
        <w:rPr>
          <w:rFonts w:ascii="Arial" w:eastAsia="MS Mincho" w:hAnsi="Arial"/>
          <w:b/>
          <w:sz w:val="24"/>
        </w:rPr>
        <w:t xml:space="preserve"> úkone, pojem a </w:t>
      </w:r>
      <w:proofErr w:type="spellStart"/>
      <w:r>
        <w:rPr>
          <w:rFonts w:ascii="Arial" w:eastAsia="MS Mincho" w:hAnsi="Arial"/>
          <w:b/>
          <w:sz w:val="24"/>
        </w:rPr>
        <w:t>spôsoby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prejavu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vôle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55. Priame </w:t>
      </w:r>
      <w:proofErr w:type="spellStart"/>
      <w:r>
        <w:rPr>
          <w:rFonts w:ascii="Arial" w:eastAsia="MS Mincho" w:hAnsi="Arial"/>
          <w:b/>
          <w:sz w:val="24"/>
        </w:rPr>
        <w:t>zastúpenie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pri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právnom</w:t>
      </w:r>
      <w:proofErr w:type="spellEnd"/>
      <w:r>
        <w:rPr>
          <w:rFonts w:ascii="Arial" w:eastAsia="MS Mincho" w:hAnsi="Arial"/>
          <w:b/>
          <w:sz w:val="24"/>
        </w:rPr>
        <w:t xml:space="preserve"> úkone.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56. </w:t>
      </w:r>
      <w:proofErr w:type="spellStart"/>
      <w:r>
        <w:rPr>
          <w:rFonts w:ascii="Arial" w:eastAsia="MS Mincho" w:hAnsi="Arial"/>
          <w:b/>
          <w:sz w:val="24"/>
        </w:rPr>
        <w:t>Nepriame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zastúpenie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pri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právnom</w:t>
      </w:r>
      <w:proofErr w:type="spellEnd"/>
      <w:r>
        <w:rPr>
          <w:rFonts w:ascii="Arial" w:eastAsia="MS Mincho" w:hAnsi="Arial"/>
          <w:b/>
          <w:sz w:val="24"/>
        </w:rPr>
        <w:t xml:space="preserve"> úkone.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57. </w:t>
      </w:r>
      <w:proofErr w:type="spellStart"/>
      <w:r>
        <w:rPr>
          <w:rFonts w:ascii="Arial" w:eastAsia="MS Mincho" w:hAnsi="Arial"/>
          <w:b/>
          <w:sz w:val="24"/>
        </w:rPr>
        <w:t>Prípady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nezhody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vôle</w:t>
      </w:r>
      <w:proofErr w:type="spellEnd"/>
      <w:r>
        <w:rPr>
          <w:rFonts w:ascii="Arial" w:eastAsia="MS Mincho" w:hAnsi="Arial"/>
          <w:b/>
          <w:sz w:val="24"/>
        </w:rPr>
        <w:t xml:space="preserve"> s </w:t>
      </w:r>
      <w:proofErr w:type="spellStart"/>
      <w:r>
        <w:rPr>
          <w:rFonts w:ascii="Arial" w:eastAsia="MS Mincho" w:hAnsi="Arial"/>
          <w:b/>
          <w:sz w:val="24"/>
        </w:rPr>
        <w:t>prejavom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pri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právnom</w:t>
      </w:r>
      <w:proofErr w:type="spellEnd"/>
      <w:r>
        <w:rPr>
          <w:rFonts w:ascii="Arial" w:eastAsia="MS Mincho" w:hAnsi="Arial"/>
          <w:b/>
          <w:sz w:val="24"/>
        </w:rPr>
        <w:t xml:space="preserve"> úkone (</w:t>
      </w:r>
      <w:proofErr w:type="spellStart"/>
      <w:r>
        <w:rPr>
          <w:rFonts w:ascii="Arial" w:eastAsia="MS Mincho" w:hAnsi="Arial"/>
          <w:b/>
          <w:sz w:val="24"/>
        </w:rPr>
        <w:t>všeobecne</w:t>
      </w:r>
      <w:proofErr w:type="spellEnd"/>
      <w:r>
        <w:rPr>
          <w:rFonts w:ascii="Arial" w:eastAsia="MS Mincho" w:hAnsi="Arial"/>
          <w:b/>
          <w:sz w:val="24"/>
        </w:rPr>
        <w:t>).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58. </w:t>
      </w:r>
      <w:proofErr w:type="spellStart"/>
      <w:r>
        <w:rPr>
          <w:rFonts w:ascii="Arial" w:eastAsia="MS Mincho" w:hAnsi="Arial"/>
          <w:b/>
          <w:sz w:val="24"/>
        </w:rPr>
        <w:t>Prípady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nezhody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vôle</w:t>
      </w:r>
      <w:proofErr w:type="spellEnd"/>
      <w:r>
        <w:rPr>
          <w:rFonts w:ascii="Arial" w:eastAsia="MS Mincho" w:hAnsi="Arial"/>
          <w:b/>
          <w:sz w:val="24"/>
        </w:rPr>
        <w:t xml:space="preserve"> s </w:t>
      </w:r>
      <w:proofErr w:type="spellStart"/>
      <w:r>
        <w:rPr>
          <w:rFonts w:ascii="Arial" w:eastAsia="MS Mincho" w:hAnsi="Arial"/>
          <w:b/>
          <w:sz w:val="24"/>
        </w:rPr>
        <w:t>prejavom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pri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právnom</w:t>
      </w:r>
      <w:proofErr w:type="spellEnd"/>
      <w:r>
        <w:rPr>
          <w:rFonts w:ascii="Arial" w:eastAsia="MS Mincho" w:hAnsi="Arial"/>
          <w:b/>
          <w:sz w:val="24"/>
        </w:rPr>
        <w:t xml:space="preserve"> úkone. Omyl. 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59. </w:t>
      </w:r>
      <w:proofErr w:type="spellStart"/>
      <w:r>
        <w:rPr>
          <w:rFonts w:ascii="Arial" w:eastAsia="MS Mincho" w:hAnsi="Arial"/>
          <w:b/>
          <w:sz w:val="24"/>
        </w:rPr>
        <w:t>Prípady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nezhody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vôle</w:t>
      </w:r>
      <w:proofErr w:type="spellEnd"/>
      <w:r>
        <w:rPr>
          <w:rFonts w:ascii="Arial" w:eastAsia="MS Mincho" w:hAnsi="Arial"/>
          <w:b/>
          <w:sz w:val="24"/>
        </w:rPr>
        <w:t xml:space="preserve"> s </w:t>
      </w:r>
      <w:proofErr w:type="spellStart"/>
      <w:r>
        <w:rPr>
          <w:rFonts w:ascii="Arial" w:eastAsia="MS Mincho" w:hAnsi="Arial"/>
          <w:b/>
          <w:sz w:val="24"/>
        </w:rPr>
        <w:t>prejavom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pri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právnom</w:t>
      </w:r>
      <w:proofErr w:type="spellEnd"/>
      <w:r>
        <w:rPr>
          <w:rFonts w:ascii="Arial" w:eastAsia="MS Mincho" w:hAnsi="Arial"/>
          <w:b/>
          <w:sz w:val="24"/>
        </w:rPr>
        <w:t xml:space="preserve"> úkone. </w:t>
      </w:r>
      <w:proofErr w:type="spellStart"/>
      <w:r>
        <w:rPr>
          <w:rFonts w:ascii="Arial" w:eastAsia="MS Mincho" w:hAnsi="Arial"/>
          <w:b/>
          <w:sz w:val="24"/>
        </w:rPr>
        <w:t>Simulácia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60. Fyzické </w:t>
      </w:r>
      <w:proofErr w:type="spellStart"/>
      <w:r>
        <w:rPr>
          <w:rFonts w:ascii="Arial" w:eastAsia="MS Mincho" w:hAnsi="Arial"/>
          <w:b/>
          <w:sz w:val="24"/>
        </w:rPr>
        <w:t>donútenie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pri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právnom</w:t>
      </w:r>
      <w:proofErr w:type="spellEnd"/>
      <w:r>
        <w:rPr>
          <w:rFonts w:ascii="Arial" w:eastAsia="MS Mincho" w:hAnsi="Arial"/>
          <w:b/>
          <w:sz w:val="24"/>
        </w:rPr>
        <w:t xml:space="preserve"> úkone. 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   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lastRenderedPageBreak/>
        <w:t xml:space="preserve">61. Psychické </w:t>
      </w:r>
      <w:proofErr w:type="spellStart"/>
      <w:r>
        <w:rPr>
          <w:rFonts w:ascii="Arial" w:eastAsia="MS Mincho" w:hAnsi="Arial"/>
          <w:b/>
          <w:sz w:val="24"/>
        </w:rPr>
        <w:t>donútenie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62. Vady </w:t>
      </w:r>
      <w:proofErr w:type="spellStart"/>
      <w:r>
        <w:rPr>
          <w:rFonts w:ascii="Arial" w:eastAsia="MS Mincho" w:hAnsi="Arial"/>
          <w:b/>
          <w:sz w:val="24"/>
        </w:rPr>
        <w:t>právneho</w:t>
      </w:r>
      <w:proofErr w:type="spellEnd"/>
      <w:r>
        <w:rPr>
          <w:rFonts w:ascii="Arial" w:eastAsia="MS Mincho" w:hAnsi="Arial"/>
          <w:b/>
          <w:sz w:val="24"/>
        </w:rPr>
        <w:t xml:space="preserve"> úkonu. </w:t>
      </w:r>
      <w:proofErr w:type="spellStart"/>
      <w:r>
        <w:rPr>
          <w:rFonts w:ascii="Arial" w:eastAsia="MS Mincho" w:hAnsi="Arial"/>
          <w:b/>
          <w:sz w:val="24"/>
        </w:rPr>
        <w:t>Redukcia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63. Vady </w:t>
      </w:r>
      <w:proofErr w:type="spellStart"/>
      <w:r>
        <w:rPr>
          <w:rFonts w:ascii="Arial" w:eastAsia="MS Mincho" w:hAnsi="Arial"/>
          <w:b/>
          <w:sz w:val="24"/>
        </w:rPr>
        <w:t>právneho</w:t>
      </w:r>
      <w:proofErr w:type="spellEnd"/>
      <w:r>
        <w:rPr>
          <w:rFonts w:ascii="Arial" w:eastAsia="MS Mincho" w:hAnsi="Arial"/>
          <w:b/>
          <w:sz w:val="24"/>
        </w:rPr>
        <w:t xml:space="preserve"> úkonu. </w:t>
      </w:r>
      <w:proofErr w:type="spellStart"/>
      <w:r>
        <w:rPr>
          <w:rFonts w:ascii="Arial" w:eastAsia="MS Mincho" w:hAnsi="Arial"/>
          <w:b/>
          <w:sz w:val="24"/>
        </w:rPr>
        <w:t>Konvalidácia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64. Vady </w:t>
      </w:r>
      <w:proofErr w:type="spellStart"/>
      <w:r>
        <w:rPr>
          <w:rFonts w:ascii="Arial" w:eastAsia="MS Mincho" w:hAnsi="Arial"/>
          <w:b/>
          <w:sz w:val="24"/>
        </w:rPr>
        <w:t>právneho</w:t>
      </w:r>
      <w:proofErr w:type="spellEnd"/>
      <w:r>
        <w:rPr>
          <w:rFonts w:ascii="Arial" w:eastAsia="MS Mincho" w:hAnsi="Arial"/>
          <w:b/>
          <w:sz w:val="24"/>
        </w:rPr>
        <w:t xml:space="preserve"> úkonu. </w:t>
      </w:r>
      <w:proofErr w:type="spellStart"/>
      <w:r>
        <w:rPr>
          <w:rFonts w:ascii="Arial" w:eastAsia="MS Mincho" w:hAnsi="Arial"/>
          <w:b/>
          <w:sz w:val="24"/>
        </w:rPr>
        <w:t>Konverzia</w:t>
      </w:r>
      <w:proofErr w:type="spellEnd"/>
      <w:r>
        <w:rPr>
          <w:rFonts w:ascii="Arial" w:eastAsia="MS Mincho" w:hAnsi="Arial"/>
          <w:b/>
          <w:sz w:val="24"/>
        </w:rPr>
        <w:t xml:space="preserve">.  </w:t>
      </w: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</w:p>
    <w:p w:rsidR="009A01E4" w:rsidRDefault="009A01E4" w:rsidP="009A01E4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</w:p>
    <w:p w:rsidR="009A01E4" w:rsidRDefault="009A01E4" w:rsidP="009A01E4"/>
    <w:p w:rsidR="009A01E4" w:rsidRDefault="009A01E4" w:rsidP="009A01E4"/>
    <w:p w:rsidR="009A01E4" w:rsidRDefault="009A01E4" w:rsidP="009A01E4"/>
    <w:p w:rsidR="009A01E4" w:rsidRDefault="009A01E4" w:rsidP="009A01E4"/>
    <w:p w:rsidR="009A01E4" w:rsidRDefault="009A01E4" w:rsidP="009A01E4"/>
    <w:p w:rsidR="009A01E4" w:rsidRDefault="009A01E4" w:rsidP="009A01E4"/>
    <w:p w:rsidR="009A01E4" w:rsidRDefault="009A01E4" w:rsidP="009A01E4"/>
    <w:p w:rsidR="009A01E4" w:rsidRDefault="009A01E4" w:rsidP="009A01E4"/>
    <w:p w:rsidR="009A01E4" w:rsidRDefault="009A01E4" w:rsidP="009A01E4"/>
    <w:p w:rsidR="009A01E4" w:rsidRDefault="009A01E4" w:rsidP="009A01E4"/>
    <w:p w:rsidR="009A01E4" w:rsidRDefault="009A01E4" w:rsidP="009A01E4"/>
    <w:p w:rsidR="009A01E4" w:rsidRDefault="009A01E4" w:rsidP="009A01E4"/>
    <w:p w:rsidR="009A01E4" w:rsidRDefault="009A01E4" w:rsidP="009A01E4"/>
    <w:p w:rsidR="009A01E4" w:rsidRDefault="009A01E4" w:rsidP="009A01E4"/>
    <w:p w:rsidR="009A01E4" w:rsidRDefault="009A01E4" w:rsidP="009A01E4"/>
    <w:p w:rsidR="009A01E4" w:rsidRDefault="009A01E4" w:rsidP="009A01E4"/>
    <w:p w:rsidR="009A01E4" w:rsidRDefault="009A01E4" w:rsidP="009A01E4"/>
    <w:sectPr w:rsidR="009A0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E4"/>
    <w:rsid w:val="00332E2B"/>
    <w:rsid w:val="008D7CF7"/>
    <w:rsid w:val="009A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45F1B-AA69-4CD6-9A8C-0CB3E736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0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9A01E4"/>
    <w:rPr>
      <w:rFonts w:ascii="Courier New" w:hAnsi="Courier New"/>
      <w:sz w:val="20"/>
      <w:szCs w:val="20"/>
      <w:lang w:val="cs-CZ" w:eastAsia="cs-CZ"/>
    </w:rPr>
  </w:style>
  <w:style w:type="character" w:customStyle="1" w:styleId="ObyajntextChar">
    <w:name w:val="Obyčajný text Char"/>
    <w:basedOn w:val="Predvolenpsmoodseku"/>
    <w:link w:val="Obyajntext"/>
    <w:rsid w:val="009A01E4"/>
    <w:rPr>
      <w:rFonts w:ascii="Courier New" w:eastAsia="Times New Roman" w:hAnsi="Courier New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fico</dc:creator>
  <cp:keywords/>
  <dc:description/>
  <cp:lastModifiedBy>JUDr. Ľuboš Dobrovič</cp:lastModifiedBy>
  <cp:revision>2</cp:revision>
  <dcterms:created xsi:type="dcterms:W3CDTF">2015-09-22T09:25:00Z</dcterms:created>
  <dcterms:modified xsi:type="dcterms:W3CDTF">2015-09-22T09:25:00Z</dcterms:modified>
</cp:coreProperties>
</file>