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AD" w:rsidRDefault="00260EAD" w:rsidP="00260EAD">
      <w:pPr>
        <w:pStyle w:val="Nzov"/>
        <w:jc w:val="left"/>
        <w:rPr>
          <w:sz w:val="24"/>
        </w:rPr>
      </w:pPr>
    </w:p>
    <w:p w:rsidR="00260EAD" w:rsidRDefault="00260EAD" w:rsidP="00260EAD">
      <w:pPr>
        <w:pStyle w:val="Nzov"/>
        <w:jc w:val="left"/>
        <w:rPr>
          <w:sz w:val="24"/>
        </w:rPr>
      </w:pPr>
    </w:p>
    <w:p w:rsidR="00260EAD" w:rsidRDefault="00260EAD" w:rsidP="00260EAD">
      <w:pPr>
        <w:pStyle w:val="Nzov"/>
        <w:jc w:val="left"/>
        <w:rPr>
          <w:sz w:val="24"/>
        </w:rPr>
      </w:pPr>
      <w:r>
        <w:rPr>
          <w:sz w:val="24"/>
        </w:rPr>
        <w:t>Katedra obchodného práva a hospodárskeho práva</w:t>
      </w:r>
    </w:p>
    <w:p w:rsidR="00260EAD" w:rsidRPr="00260EAD" w:rsidRDefault="00C80E7B" w:rsidP="00260EAD">
      <w:pPr>
        <w:pStyle w:val="Nzov"/>
        <w:jc w:val="left"/>
        <w:rPr>
          <w:sz w:val="24"/>
        </w:rPr>
      </w:pPr>
      <w:r>
        <w:rPr>
          <w:sz w:val="24"/>
        </w:rPr>
        <w:t>prof</w:t>
      </w:r>
      <w:r w:rsidR="00260EAD">
        <w:rPr>
          <w:sz w:val="24"/>
        </w:rPr>
        <w:t>. JUDr. Ján Husár, CSc. – vedúci katedry</w:t>
      </w:r>
    </w:p>
    <w:p w:rsidR="00260EAD" w:rsidRDefault="00260EAD" w:rsidP="00685A0C">
      <w:pPr>
        <w:pStyle w:val="Nzov"/>
        <w:rPr>
          <w:sz w:val="36"/>
        </w:rPr>
      </w:pPr>
    </w:p>
    <w:p w:rsidR="00260EAD" w:rsidRDefault="00260EAD" w:rsidP="00685A0C">
      <w:pPr>
        <w:pStyle w:val="Nzov"/>
        <w:rPr>
          <w:sz w:val="36"/>
        </w:rPr>
      </w:pPr>
    </w:p>
    <w:p w:rsidR="00685A0C" w:rsidRDefault="00685A0C" w:rsidP="00685A0C">
      <w:pPr>
        <w:pStyle w:val="Nzov"/>
        <w:rPr>
          <w:sz w:val="36"/>
        </w:rPr>
      </w:pPr>
      <w:r>
        <w:rPr>
          <w:sz w:val="36"/>
        </w:rPr>
        <w:t>Konzultačné h</w:t>
      </w:r>
      <w:r w:rsidR="00B802EF">
        <w:rPr>
          <w:sz w:val="36"/>
        </w:rPr>
        <w:t>odiny- zimný   semester 2018/19</w:t>
      </w: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Katedra obchodného práva a hospodárskeho práva</w:t>
      </w: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2123"/>
        <w:gridCol w:w="2121"/>
      </w:tblGrid>
      <w:tr w:rsidR="00685A0C" w:rsidTr="00112DA1">
        <w:tc>
          <w:tcPr>
            <w:tcW w:w="2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A0C" w:rsidRPr="00685A0C" w:rsidRDefault="0028121D" w:rsidP="00067A2B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prof. </w:t>
            </w:r>
            <w:r w:rsidR="00685A0C">
              <w:rPr>
                <w:b/>
                <w:bCs/>
                <w:i/>
                <w:sz w:val="28"/>
                <w:szCs w:val="28"/>
              </w:rPr>
              <w:t>JUDr. Ján Husár,</w:t>
            </w:r>
            <w:r w:rsidR="00A76CF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85A0C">
              <w:rPr>
                <w:b/>
                <w:bCs/>
                <w:i/>
                <w:sz w:val="28"/>
                <w:szCs w:val="28"/>
              </w:rPr>
              <w:t>CSc.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3B8" w:rsidRDefault="00A76CF4" w:rsidP="00BF5BD9">
            <w:pPr>
              <w:pStyle w:val="Nzov"/>
            </w:pPr>
            <w:r>
              <w:t>Pondelok</w:t>
            </w:r>
          </w:p>
          <w:p w:rsidR="00A76CF4" w:rsidRPr="00685A0C" w:rsidRDefault="00A76CF4" w:rsidP="00BF5BD9">
            <w:pPr>
              <w:pStyle w:val="Nzov"/>
            </w:pPr>
            <w:r>
              <w:t>11:40 – 13:10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3B8" w:rsidRDefault="00A76CF4" w:rsidP="00BF5BD9">
            <w:pPr>
              <w:pStyle w:val="Nzov"/>
            </w:pPr>
            <w:r>
              <w:t>Utorok</w:t>
            </w:r>
          </w:p>
          <w:p w:rsidR="00A76CF4" w:rsidRPr="005A7A03" w:rsidRDefault="00A76CF4" w:rsidP="00BF5BD9">
            <w:pPr>
              <w:pStyle w:val="Nzov"/>
            </w:pPr>
            <w:r>
              <w:t>11:40 – 13:10</w:t>
            </w:r>
          </w:p>
        </w:tc>
      </w:tr>
      <w:tr w:rsidR="00685A0C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85A0C" w:rsidRPr="00685A0C" w:rsidRDefault="00685A0C" w:rsidP="003043F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85A0C" w:rsidRPr="00BF5BD9" w:rsidTr="00A76CF4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685A0C" w:rsidRPr="00BF5BD9" w:rsidRDefault="007A39E2" w:rsidP="00067A2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doc. JUDr. Regina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Hučková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>,</w:t>
            </w:r>
            <w:r w:rsidR="00A76CF4">
              <w:rPr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sz w:val="32"/>
                <w:szCs w:val="32"/>
              </w:rPr>
              <w:t>PhD.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C80E7B" w:rsidRDefault="003910F3" w:rsidP="00E3323D">
            <w:pPr>
              <w:pStyle w:val="Nzov"/>
              <w:rPr>
                <w:szCs w:val="32"/>
              </w:rPr>
            </w:pPr>
            <w:r>
              <w:rPr>
                <w:szCs w:val="32"/>
              </w:rPr>
              <w:t>Utorok</w:t>
            </w:r>
          </w:p>
          <w:p w:rsidR="003910F3" w:rsidRPr="00BF5BD9" w:rsidRDefault="003910F3" w:rsidP="00E3323D">
            <w:pPr>
              <w:pStyle w:val="Nzov"/>
              <w:rPr>
                <w:szCs w:val="32"/>
              </w:rPr>
            </w:pPr>
            <w:r>
              <w:rPr>
                <w:szCs w:val="32"/>
              </w:rPr>
              <w:t>8:30 – 10:00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E3323D" w:rsidRDefault="003910F3" w:rsidP="00C80E7B">
            <w:pPr>
              <w:pStyle w:val="Nzov"/>
            </w:pPr>
            <w:r>
              <w:t>Štvrtok</w:t>
            </w:r>
          </w:p>
          <w:p w:rsidR="003910F3" w:rsidRPr="00C80E7B" w:rsidRDefault="003910F3" w:rsidP="00C80E7B">
            <w:pPr>
              <w:pStyle w:val="Nzov"/>
            </w:pPr>
            <w:r>
              <w:t>10:00 – 11:30</w:t>
            </w:r>
          </w:p>
        </w:tc>
      </w:tr>
      <w:tr w:rsidR="00685A0C" w:rsidRPr="00BF5BD9" w:rsidTr="00A76CF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A0C" w:rsidRPr="00BF5BD9" w:rsidRDefault="00685A0C" w:rsidP="003043FC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E0B9A" w:rsidRPr="00BF5BD9" w:rsidTr="00A76CF4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1E0B9A" w:rsidRPr="00BF5BD9" w:rsidRDefault="001E0B9A" w:rsidP="00BF5BD9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  <w:tr w:rsidR="00C80E7B" w:rsidRPr="00BF5BD9" w:rsidTr="00C80E7B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C80E7B" w:rsidRPr="00BF5BD9" w:rsidRDefault="00B802EF" w:rsidP="00C80E7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JUDr. Žofia Mrázov</w:t>
            </w:r>
            <w:r w:rsidR="007A39E2">
              <w:rPr>
                <w:b/>
                <w:bCs/>
                <w:i/>
                <w:sz w:val="32"/>
                <w:szCs w:val="32"/>
              </w:rPr>
              <w:t>á,</w:t>
            </w:r>
            <w:r w:rsidR="00A76CF4"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="0007715B">
              <w:rPr>
                <w:b/>
                <w:bCs/>
                <w:i/>
                <w:sz w:val="32"/>
                <w:szCs w:val="32"/>
              </w:rPr>
              <w:t>PhD., MCL.</w:t>
            </w:r>
            <w:bookmarkStart w:id="0" w:name="_GoBack"/>
            <w:bookmarkEnd w:id="0"/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5066F5" w:rsidRDefault="00F05B90" w:rsidP="00C80E7B">
            <w:pPr>
              <w:pStyle w:val="Nzov"/>
            </w:pPr>
            <w:r>
              <w:t>Pondelok</w:t>
            </w:r>
          </w:p>
          <w:p w:rsidR="00F05B90" w:rsidRPr="00BF5BD9" w:rsidRDefault="003910F3" w:rsidP="00C80E7B">
            <w:pPr>
              <w:pStyle w:val="Nzov"/>
            </w:pPr>
            <w:r>
              <w:t>8:15 – 9:45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:rsidR="005066F5" w:rsidRDefault="00F05B90" w:rsidP="00C80E7B">
            <w:pPr>
              <w:pStyle w:val="Nzov"/>
            </w:pPr>
            <w:r>
              <w:t>Utorok</w:t>
            </w:r>
          </w:p>
          <w:p w:rsidR="00F05B90" w:rsidRPr="00BF5BD9" w:rsidRDefault="00F05B90" w:rsidP="00C80E7B">
            <w:pPr>
              <w:pStyle w:val="Nzov"/>
            </w:pPr>
            <w:r>
              <w:t>13:30 – 15:00</w:t>
            </w:r>
          </w:p>
        </w:tc>
      </w:tr>
      <w:tr w:rsidR="001E0B9A" w:rsidRPr="00BF5BD9" w:rsidTr="00C80E7B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1E0B9A" w:rsidRPr="00BF5BD9" w:rsidRDefault="001E0B9A" w:rsidP="00BF5BD9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</w:tbl>
    <w:p w:rsidR="001B246E" w:rsidRPr="00BF5BD9" w:rsidRDefault="001B246E" w:rsidP="00BF5BD9">
      <w:pPr>
        <w:jc w:val="center"/>
        <w:rPr>
          <w:i/>
          <w:sz w:val="32"/>
          <w:szCs w:val="32"/>
        </w:rPr>
      </w:pPr>
    </w:p>
    <w:tbl>
      <w:tblPr>
        <w:tblW w:w="52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7"/>
        <w:gridCol w:w="83"/>
        <w:gridCol w:w="2040"/>
        <w:gridCol w:w="121"/>
        <w:gridCol w:w="2000"/>
        <w:gridCol w:w="155"/>
      </w:tblGrid>
      <w:tr w:rsidR="00A76CF4" w:rsidRPr="00C80E7B" w:rsidTr="005A7487">
        <w:trPr>
          <w:gridAfter w:val="1"/>
          <w:wAfter w:w="82" w:type="pct"/>
        </w:trPr>
        <w:tc>
          <w:tcPr>
            <w:tcW w:w="2667" w:type="pct"/>
            <w:tcBorders>
              <w:bottom w:val="single" w:sz="4" w:space="0" w:color="auto"/>
            </w:tcBorders>
            <w:vAlign w:val="center"/>
          </w:tcPr>
          <w:p w:rsidR="00A76CF4" w:rsidRPr="00BF5BD9" w:rsidRDefault="00A76CF4" w:rsidP="00A76CF4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Ing. Mgr. Jaroslav Dolný, PhD.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  <w:vAlign w:val="center"/>
          </w:tcPr>
          <w:p w:rsidR="00A76CF4" w:rsidRDefault="00A76CF4" w:rsidP="00A76CF4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Pondelok</w:t>
            </w:r>
          </w:p>
          <w:p w:rsidR="00A76CF4" w:rsidRPr="00BF19F6" w:rsidRDefault="00A76CF4" w:rsidP="00A76CF4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13:30 – 15:00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  <w:vAlign w:val="center"/>
          </w:tcPr>
          <w:p w:rsidR="00A76CF4" w:rsidRDefault="00A76CF4" w:rsidP="00A76CF4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Utorok</w:t>
            </w:r>
          </w:p>
          <w:p w:rsidR="00A76CF4" w:rsidRPr="00BF19F6" w:rsidRDefault="00A76CF4" w:rsidP="00A76CF4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8:00 – 9:30</w:t>
            </w:r>
          </w:p>
        </w:tc>
      </w:tr>
      <w:tr w:rsidR="00A76CF4" w:rsidRPr="00BF5BD9" w:rsidTr="00A76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1" w:type="pct"/>
            <w:gridSpan w:val="2"/>
            <w:vAlign w:val="center"/>
          </w:tcPr>
          <w:p w:rsidR="00A76CF4" w:rsidRPr="00BF5BD9" w:rsidRDefault="00A76CF4" w:rsidP="00A76CF4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146" w:type="pct"/>
            <w:gridSpan w:val="2"/>
            <w:vAlign w:val="center"/>
          </w:tcPr>
          <w:p w:rsidR="00A76CF4" w:rsidRPr="00BF5BD9" w:rsidRDefault="00A76CF4" w:rsidP="00A76CF4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A76CF4" w:rsidRPr="00BF5BD9" w:rsidRDefault="00A76CF4" w:rsidP="00A76CF4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2C241D" w:rsidRDefault="002C241D" w:rsidP="005066F5"/>
    <w:sectPr w:rsidR="002C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6"/>
    <w:rsid w:val="00065648"/>
    <w:rsid w:val="00067A2B"/>
    <w:rsid w:val="0007715B"/>
    <w:rsid w:val="000A7712"/>
    <w:rsid w:val="000F193D"/>
    <w:rsid w:val="00112DA1"/>
    <w:rsid w:val="001B246E"/>
    <w:rsid w:val="001E0B82"/>
    <w:rsid w:val="001E0B9A"/>
    <w:rsid w:val="001E0E1D"/>
    <w:rsid w:val="001F0B5C"/>
    <w:rsid w:val="001F3A95"/>
    <w:rsid w:val="00260EAD"/>
    <w:rsid w:val="0028121D"/>
    <w:rsid w:val="002B13E1"/>
    <w:rsid w:val="002C241D"/>
    <w:rsid w:val="003910F3"/>
    <w:rsid w:val="00407F19"/>
    <w:rsid w:val="00446AC2"/>
    <w:rsid w:val="0046574E"/>
    <w:rsid w:val="004C0AE6"/>
    <w:rsid w:val="005030E7"/>
    <w:rsid w:val="005066F5"/>
    <w:rsid w:val="00520A5D"/>
    <w:rsid w:val="00542D1F"/>
    <w:rsid w:val="005722CA"/>
    <w:rsid w:val="005D4E9E"/>
    <w:rsid w:val="00685A0C"/>
    <w:rsid w:val="006C41F5"/>
    <w:rsid w:val="007661FB"/>
    <w:rsid w:val="007760B7"/>
    <w:rsid w:val="007A39E2"/>
    <w:rsid w:val="00802C80"/>
    <w:rsid w:val="00822B2C"/>
    <w:rsid w:val="009513B8"/>
    <w:rsid w:val="009714E5"/>
    <w:rsid w:val="00A76CF4"/>
    <w:rsid w:val="00AD4949"/>
    <w:rsid w:val="00B802EF"/>
    <w:rsid w:val="00BF19F6"/>
    <w:rsid w:val="00BF5BD9"/>
    <w:rsid w:val="00C27D3A"/>
    <w:rsid w:val="00C324A1"/>
    <w:rsid w:val="00C721DC"/>
    <w:rsid w:val="00C80E7B"/>
    <w:rsid w:val="00D710A8"/>
    <w:rsid w:val="00D87A80"/>
    <w:rsid w:val="00DE255B"/>
    <w:rsid w:val="00DE70B6"/>
    <w:rsid w:val="00E16650"/>
    <w:rsid w:val="00E3323D"/>
    <w:rsid w:val="00F05B90"/>
    <w:rsid w:val="00F522EC"/>
    <w:rsid w:val="00F816CB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534F"/>
  <w15:docId w15:val="{E8F0BAE6-F887-49C1-A42B-0469BBE2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85A0C"/>
    <w:pPr>
      <w:keepNext/>
      <w:spacing w:line="360" w:lineRule="auto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5A0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685A0C"/>
    <w:pPr>
      <w:jc w:val="center"/>
    </w:pPr>
    <w:rPr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685A0C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Bezriadkovania">
    <w:name w:val="No Spacing"/>
    <w:uiPriority w:val="1"/>
    <w:qFormat/>
    <w:rsid w:val="00BF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7A8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650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0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3</cp:revision>
  <cp:lastPrinted>2018-09-26T11:28:00Z</cp:lastPrinted>
  <dcterms:created xsi:type="dcterms:W3CDTF">2018-09-24T06:54:00Z</dcterms:created>
  <dcterms:modified xsi:type="dcterms:W3CDTF">2018-09-26T11:29:00Z</dcterms:modified>
</cp:coreProperties>
</file>