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2D1D" w:rsidRPr="002C69B6" w:rsidRDefault="00222D1D" w:rsidP="00222D1D">
      <w:pPr>
        <w:jc w:val="center"/>
        <w:rPr>
          <w:b/>
          <w:bCs/>
          <w:iCs/>
        </w:rPr>
      </w:pPr>
      <w:r w:rsidRPr="002C69B6">
        <w:rPr>
          <w:b/>
          <w:bCs/>
          <w:iCs/>
        </w:rPr>
        <w:t>Univerzita Pavla Jozefa Šafárika v Košiciach</w:t>
      </w:r>
    </w:p>
    <w:p w:rsidR="00222D1D" w:rsidRPr="002C69B6" w:rsidRDefault="00222D1D" w:rsidP="00222D1D">
      <w:pPr>
        <w:jc w:val="center"/>
        <w:rPr>
          <w:b/>
          <w:bCs/>
          <w:iCs/>
        </w:rPr>
      </w:pPr>
      <w:r w:rsidRPr="002C69B6">
        <w:rPr>
          <w:b/>
          <w:bCs/>
          <w:iCs/>
        </w:rPr>
        <w:t>Právnická fakulta</w:t>
      </w:r>
    </w:p>
    <w:p w:rsidR="00222D1D" w:rsidRPr="002C69B6" w:rsidRDefault="00222D1D" w:rsidP="00222D1D">
      <w:pPr>
        <w:jc w:val="center"/>
        <w:rPr>
          <w:b/>
          <w:bCs/>
          <w:iCs/>
        </w:rPr>
      </w:pPr>
      <w:r w:rsidRPr="002C69B6">
        <w:rPr>
          <w:b/>
          <w:bCs/>
          <w:iCs/>
        </w:rPr>
        <w:t>Ústav medzinárodného práva a európskeho práva</w:t>
      </w:r>
    </w:p>
    <w:p w:rsidR="00222D1D" w:rsidRPr="002C69B6" w:rsidRDefault="00222D1D" w:rsidP="00222D1D">
      <w:pPr>
        <w:pBdr>
          <w:top w:val="single" w:sz="4" w:space="1" w:color="auto"/>
        </w:pBdr>
        <w:jc w:val="center"/>
        <w:rPr>
          <w:b/>
          <w:bCs/>
          <w:iCs/>
        </w:rPr>
      </w:pPr>
    </w:p>
    <w:p w:rsidR="00222D1D" w:rsidRPr="002C69B6" w:rsidRDefault="00222D1D" w:rsidP="00222D1D">
      <w:pPr>
        <w:pBdr>
          <w:top w:val="single" w:sz="4" w:space="1" w:color="auto"/>
        </w:pBdr>
        <w:spacing w:after="120"/>
        <w:jc w:val="center"/>
        <w:rPr>
          <w:b/>
          <w:bCs/>
          <w:iCs/>
        </w:rPr>
      </w:pPr>
      <w:r w:rsidRPr="002C69B6">
        <w:rPr>
          <w:b/>
          <w:bCs/>
          <w:iCs/>
        </w:rPr>
        <w:t>Plán seminárnych cvičení z predmetu</w:t>
      </w:r>
    </w:p>
    <w:p w:rsidR="00222D1D" w:rsidRPr="002C69B6" w:rsidRDefault="00222D1D" w:rsidP="00222D1D">
      <w:pPr>
        <w:spacing w:after="120"/>
        <w:jc w:val="center"/>
        <w:rPr>
          <w:b/>
          <w:bCs/>
          <w:iCs/>
          <w:sz w:val="28"/>
          <w:szCs w:val="28"/>
        </w:rPr>
      </w:pPr>
      <w:r w:rsidRPr="002C69B6">
        <w:rPr>
          <w:b/>
          <w:bCs/>
          <w:iCs/>
          <w:sz w:val="28"/>
          <w:szCs w:val="28"/>
        </w:rPr>
        <w:t>Úvod do štúdia ľudských práv</w:t>
      </w:r>
    </w:p>
    <w:p w:rsidR="00222D1D" w:rsidRPr="002C69B6" w:rsidRDefault="00222D1D" w:rsidP="00222D1D">
      <w:pPr>
        <w:spacing w:after="120"/>
        <w:jc w:val="center"/>
        <w:rPr>
          <w:b/>
          <w:bCs/>
          <w:iCs/>
        </w:rPr>
      </w:pPr>
      <w:r w:rsidRPr="002C69B6">
        <w:rPr>
          <w:b/>
          <w:bCs/>
          <w:iCs/>
        </w:rPr>
        <w:t>v zimnom semestri akademického roka 20</w:t>
      </w:r>
      <w:r>
        <w:rPr>
          <w:b/>
          <w:bCs/>
          <w:iCs/>
        </w:rPr>
        <w:t>2</w:t>
      </w:r>
      <w:r w:rsidR="00782B13">
        <w:rPr>
          <w:b/>
          <w:bCs/>
          <w:iCs/>
        </w:rPr>
        <w:t>6</w:t>
      </w:r>
      <w:r w:rsidRPr="002C69B6">
        <w:rPr>
          <w:b/>
          <w:bCs/>
          <w:iCs/>
        </w:rPr>
        <w:t>/20</w:t>
      </w:r>
      <w:r>
        <w:rPr>
          <w:b/>
          <w:bCs/>
          <w:iCs/>
        </w:rPr>
        <w:t>2</w:t>
      </w:r>
      <w:r w:rsidR="00782B13">
        <w:rPr>
          <w:b/>
          <w:bCs/>
          <w:iCs/>
        </w:rPr>
        <w:t>7</w:t>
      </w:r>
    </w:p>
    <w:p w:rsidR="00A10E91" w:rsidRPr="002C69B6" w:rsidRDefault="00A10E91" w:rsidP="00222D1D">
      <w:pPr>
        <w:spacing w:after="120"/>
        <w:rPr>
          <w:iCs/>
        </w:rPr>
      </w:pPr>
    </w:p>
    <w:p w:rsidR="00222D1D" w:rsidRPr="002C69B6" w:rsidRDefault="00225B7D" w:rsidP="00B86BCC">
      <w:pPr>
        <w:spacing w:after="120" w:line="360" w:lineRule="auto"/>
        <w:ind w:left="-142" w:firstLine="142"/>
        <w:jc w:val="both"/>
        <w:rPr>
          <w:b/>
          <w:bCs/>
          <w:iCs/>
        </w:rPr>
      </w:pPr>
      <w:r>
        <w:rPr>
          <w:b/>
          <w:bCs/>
          <w:iCs/>
        </w:rPr>
        <w:t>1</w:t>
      </w:r>
      <w:r w:rsidR="009D2D59">
        <w:rPr>
          <w:b/>
          <w:bCs/>
          <w:iCs/>
        </w:rPr>
        <w:t>6</w:t>
      </w:r>
      <w:r w:rsidR="00CD6DB1">
        <w:rPr>
          <w:b/>
          <w:bCs/>
          <w:iCs/>
        </w:rPr>
        <w:t>. september 202</w:t>
      </w:r>
      <w:r w:rsidR="00782B13">
        <w:rPr>
          <w:b/>
          <w:bCs/>
          <w:iCs/>
        </w:rPr>
        <w:t>6</w:t>
      </w:r>
      <w:r w:rsidR="00222D1D">
        <w:rPr>
          <w:b/>
          <w:bCs/>
          <w:iCs/>
        </w:rPr>
        <w:t xml:space="preserve"> </w:t>
      </w:r>
      <w:r w:rsidR="00C24447">
        <w:rPr>
          <w:b/>
          <w:bCs/>
          <w:iCs/>
        </w:rPr>
        <w:t>-</w:t>
      </w:r>
      <w:r w:rsidR="00222D1D">
        <w:rPr>
          <w:b/>
          <w:bCs/>
          <w:iCs/>
        </w:rPr>
        <w:t xml:space="preserve"> </w:t>
      </w:r>
      <w:r w:rsidR="002D23F8">
        <w:rPr>
          <w:b/>
          <w:bCs/>
          <w:iCs/>
        </w:rPr>
        <w:t>1</w:t>
      </w:r>
      <w:r w:rsidR="00782B13">
        <w:rPr>
          <w:b/>
          <w:bCs/>
          <w:iCs/>
        </w:rPr>
        <w:t>8</w:t>
      </w:r>
      <w:r w:rsidR="00222D1D">
        <w:rPr>
          <w:b/>
          <w:bCs/>
          <w:iCs/>
        </w:rPr>
        <w:t xml:space="preserve">. </w:t>
      </w:r>
      <w:r>
        <w:rPr>
          <w:b/>
          <w:bCs/>
          <w:iCs/>
        </w:rPr>
        <w:t>septemb</w:t>
      </w:r>
      <w:r w:rsidR="00CD6DB1">
        <w:rPr>
          <w:b/>
          <w:bCs/>
          <w:iCs/>
        </w:rPr>
        <w:t>er</w:t>
      </w:r>
      <w:r w:rsidR="00222D1D">
        <w:rPr>
          <w:b/>
          <w:bCs/>
          <w:iCs/>
        </w:rPr>
        <w:t xml:space="preserve"> 20</w:t>
      </w:r>
      <w:r w:rsidR="00975E7A">
        <w:rPr>
          <w:b/>
          <w:bCs/>
          <w:iCs/>
        </w:rPr>
        <w:t>2</w:t>
      </w:r>
      <w:r w:rsidR="00782B13">
        <w:rPr>
          <w:b/>
          <w:bCs/>
          <w:iCs/>
        </w:rPr>
        <w:t>6</w:t>
      </w:r>
      <w:r w:rsidR="00222D1D">
        <w:rPr>
          <w:b/>
          <w:bCs/>
          <w:iCs/>
        </w:rPr>
        <w:t xml:space="preserve"> </w:t>
      </w:r>
    </w:p>
    <w:p w:rsidR="00A10E91" w:rsidRDefault="00222D1D" w:rsidP="00A10E91">
      <w:pPr>
        <w:numPr>
          <w:ilvl w:val="0"/>
          <w:numId w:val="1"/>
        </w:numPr>
        <w:spacing w:after="120" w:line="360" w:lineRule="auto"/>
        <w:jc w:val="both"/>
        <w:rPr>
          <w:bCs/>
          <w:iCs/>
        </w:rPr>
      </w:pPr>
      <w:r w:rsidRPr="002C69B6">
        <w:rPr>
          <w:bCs/>
          <w:iCs/>
        </w:rPr>
        <w:t>priblíženie predmetu, ozrejmenie cieľov a pracovných metód</w:t>
      </w:r>
      <w:r w:rsidR="00A10E91" w:rsidRPr="00A10E91">
        <w:rPr>
          <w:bCs/>
          <w:iCs/>
        </w:rPr>
        <w:t xml:space="preserve"> </w:t>
      </w:r>
    </w:p>
    <w:p w:rsidR="00D21F89" w:rsidRPr="002C69B6" w:rsidRDefault="005A6B6B" w:rsidP="005A6B6B">
      <w:pPr>
        <w:spacing w:after="120" w:line="360" w:lineRule="auto"/>
        <w:ind w:firstLine="360"/>
        <w:jc w:val="both"/>
        <w:rPr>
          <w:b/>
          <w:bCs/>
          <w:iCs/>
        </w:rPr>
      </w:pPr>
      <w:r w:rsidRPr="005A6B6B">
        <w:rPr>
          <w:b/>
          <w:bCs/>
          <w:iCs/>
        </w:rPr>
        <w:t>Téma:</w:t>
      </w:r>
      <w:r>
        <w:rPr>
          <w:bCs/>
          <w:iCs/>
        </w:rPr>
        <w:t xml:space="preserve"> </w:t>
      </w:r>
      <w:r w:rsidR="00D21F89">
        <w:rPr>
          <w:bCs/>
          <w:iCs/>
        </w:rPr>
        <w:t>I</w:t>
      </w:r>
      <w:r w:rsidR="00D21F89" w:rsidRPr="00C24447">
        <w:rPr>
          <w:bCs/>
          <w:iCs/>
        </w:rPr>
        <w:t>dentifikácia prameňov upravujúcich ľudské/základné práva</w:t>
      </w:r>
    </w:p>
    <w:p w:rsidR="005A6B6B" w:rsidRPr="005A6B6B" w:rsidRDefault="00D21F89" w:rsidP="00222D1D">
      <w:pPr>
        <w:numPr>
          <w:ilvl w:val="0"/>
          <w:numId w:val="1"/>
        </w:numPr>
        <w:spacing w:after="120" w:line="360" w:lineRule="auto"/>
        <w:jc w:val="both"/>
        <w:rPr>
          <w:bCs/>
          <w:iCs/>
        </w:rPr>
      </w:pPr>
      <w:r>
        <w:rPr>
          <w:bCs/>
          <w:iCs/>
        </w:rPr>
        <w:t xml:space="preserve">Samostatná práca so zdrojmi - </w:t>
      </w:r>
      <w:r w:rsidRPr="00C24447">
        <w:rPr>
          <w:bCs/>
          <w:iCs/>
        </w:rPr>
        <w:t>právne dokumenty medzinárodného, európskeho a vnútroštátneho práva</w:t>
      </w:r>
      <w:r>
        <w:rPr>
          <w:bCs/>
          <w:iCs/>
        </w:rPr>
        <w:t xml:space="preserve"> a ďalšie právne dokumenty </w:t>
      </w:r>
      <w:r w:rsidRPr="00C24447">
        <w:rPr>
          <w:bCs/>
          <w:iCs/>
        </w:rPr>
        <w:t>v oblasti ľudských práv</w:t>
      </w:r>
    </w:p>
    <w:p w:rsidR="00222D1D" w:rsidRDefault="002D23F8" w:rsidP="00222D1D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2</w:t>
      </w:r>
      <w:r w:rsidR="00782B13">
        <w:rPr>
          <w:b/>
          <w:iCs/>
        </w:rPr>
        <w:t>1</w:t>
      </w:r>
      <w:r w:rsidR="00222D1D">
        <w:rPr>
          <w:b/>
          <w:iCs/>
        </w:rPr>
        <w:t>.</w:t>
      </w:r>
      <w:r w:rsidR="00225B7D">
        <w:rPr>
          <w:b/>
          <w:iCs/>
        </w:rPr>
        <w:t xml:space="preserve"> septem</w:t>
      </w:r>
      <w:r w:rsidR="00962C8B">
        <w:rPr>
          <w:b/>
          <w:iCs/>
        </w:rPr>
        <w:t>ber</w:t>
      </w:r>
      <w:r w:rsidR="00222D1D">
        <w:rPr>
          <w:b/>
          <w:iCs/>
        </w:rPr>
        <w:t xml:space="preserve"> 20</w:t>
      </w:r>
      <w:r w:rsidR="00975E7A">
        <w:rPr>
          <w:b/>
          <w:iCs/>
        </w:rPr>
        <w:t>2</w:t>
      </w:r>
      <w:r w:rsidR="00782B13">
        <w:rPr>
          <w:b/>
          <w:iCs/>
        </w:rPr>
        <w:t>6</w:t>
      </w:r>
      <w:r w:rsidR="00222D1D">
        <w:rPr>
          <w:b/>
          <w:iCs/>
        </w:rPr>
        <w:t xml:space="preserve"> </w:t>
      </w:r>
      <w:r w:rsidR="00C24447">
        <w:rPr>
          <w:b/>
          <w:iCs/>
        </w:rPr>
        <w:t>-</w:t>
      </w:r>
      <w:r w:rsidR="00222D1D">
        <w:rPr>
          <w:b/>
          <w:iCs/>
        </w:rPr>
        <w:t xml:space="preserve"> </w:t>
      </w:r>
      <w:r w:rsidR="00595350">
        <w:rPr>
          <w:b/>
          <w:iCs/>
        </w:rPr>
        <w:t>2</w:t>
      </w:r>
      <w:r w:rsidR="00782B13">
        <w:rPr>
          <w:b/>
          <w:iCs/>
        </w:rPr>
        <w:t>5</w:t>
      </w:r>
      <w:r w:rsidR="00222D1D">
        <w:rPr>
          <w:b/>
          <w:iCs/>
        </w:rPr>
        <w:t xml:space="preserve">. </w:t>
      </w:r>
      <w:r w:rsidR="00225B7D">
        <w:rPr>
          <w:b/>
          <w:iCs/>
        </w:rPr>
        <w:t>septem</w:t>
      </w:r>
      <w:r w:rsidR="00975E7A">
        <w:rPr>
          <w:b/>
          <w:iCs/>
        </w:rPr>
        <w:t>ber 202</w:t>
      </w:r>
      <w:r w:rsidR="00782B13">
        <w:rPr>
          <w:b/>
          <w:iCs/>
        </w:rPr>
        <w:t>6</w:t>
      </w:r>
    </w:p>
    <w:p w:rsidR="00C90A3F" w:rsidRPr="002C69B6" w:rsidRDefault="00C90A3F" w:rsidP="00CE689C">
      <w:pPr>
        <w:spacing w:after="120" w:line="360" w:lineRule="auto"/>
        <w:ind w:firstLine="360"/>
        <w:jc w:val="both"/>
        <w:rPr>
          <w:b/>
          <w:iCs/>
        </w:rPr>
      </w:pPr>
      <w:r w:rsidRPr="002C69B6">
        <w:rPr>
          <w:b/>
          <w:iCs/>
        </w:rPr>
        <w:t>Téma:</w:t>
      </w:r>
      <w:r w:rsidRPr="002C69B6">
        <w:rPr>
          <w:iCs/>
        </w:rPr>
        <w:t xml:space="preserve"> </w:t>
      </w:r>
      <w:r>
        <w:rPr>
          <w:bCs/>
          <w:iCs/>
        </w:rPr>
        <w:t>Ľ</w:t>
      </w:r>
      <w:r w:rsidRPr="002C69B6">
        <w:rPr>
          <w:bCs/>
          <w:iCs/>
        </w:rPr>
        <w:t>udské práva alebo základné práva?</w:t>
      </w:r>
    </w:p>
    <w:p w:rsidR="005A6B6B" w:rsidRPr="005A6B6B" w:rsidRDefault="00C90A3F" w:rsidP="00222D1D">
      <w:pPr>
        <w:numPr>
          <w:ilvl w:val="0"/>
          <w:numId w:val="1"/>
        </w:numPr>
        <w:spacing w:after="120" w:line="360" w:lineRule="auto"/>
        <w:jc w:val="both"/>
        <w:rPr>
          <w:b/>
          <w:bCs/>
          <w:iCs/>
        </w:rPr>
      </w:pPr>
      <w:r>
        <w:rPr>
          <w:iCs/>
        </w:rPr>
        <w:t>H</w:t>
      </w:r>
      <w:r>
        <w:rPr>
          <w:bCs/>
          <w:iCs/>
        </w:rPr>
        <w:t>ierarchia ľudských práv a identifikácia jednotlivých práv, podmienky ich obmedzovania</w:t>
      </w:r>
    </w:p>
    <w:p w:rsidR="00482084" w:rsidRDefault="002D23F8" w:rsidP="00222D1D">
      <w:pPr>
        <w:spacing w:after="120" w:line="360" w:lineRule="auto"/>
        <w:jc w:val="both"/>
        <w:rPr>
          <w:b/>
          <w:bCs/>
          <w:iCs/>
        </w:rPr>
      </w:pPr>
      <w:r>
        <w:rPr>
          <w:b/>
          <w:bCs/>
          <w:iCs/>
        </w:rPr>
        <w:t>2</w:t>
      </w:r>
      <w:r w:rsidR="00782B13">
        <w:rPr>
          <w:b/>
          <w:bCs/>
          <w:iCs/>
        </w:rPr>
        <w:t>8</w:t>
      </w:r>
      <w:r w:rsidR="00482084" w:rsidRPr="00482084">
        <w:rPr>
          <w:b/>
          <w:bCs/>
          <w:iCs/>
        </w:rPr>
        <w:t xml:space="preserve">. </w:t>
      </w:r>
      <w:r w:rsidR="00C923E8">
        <w:rPr>
          <w:b/>
          <w:bCs/>
          <w:iCs/>
        </w:rPr>
        <w:t>septem</w:t>
      </w:r>
      <w:r w:rsidR="00482084" w:rsidRPr="00482084">
        <w:rPr>
          <w:b/>
          <w:bCs/>
          <w:iCs/>
        </w:rPr>
        <w:t>ber 202</w:t>
      </w:r>
      <w:r w:rsidR="00782B13">
        <w:rPr>
          <w:b/>
          <w:bCs/>
          <w:iCs/>
        </w:rPr>
        <w:t>6</w:t>
      </w:r>
      <w:r w:rsidR="00482084" w:rsidRPr="00482084">
        <w:rPr>
          <w:b/>
          <w:bCs/>
          <w:iCs/>
        </w:rPr>
        <w:t xml:space="preserve"> – </w:t>
      </w:r>
      <w:r w:rsidR="00782B13">
        <w:rPr>
          <w:b/>
          <w:bCs/>
          <w:iCs/>
        </w:rPr>
        <w:t>2</w:t>
      </w:r>
      <w:r w:rsidR="00482084" w:rsidRPr="00482084">
        <w:rPr>
          <w:b/>
          <w:bCs/>
          <w:iCs/>
        </w:rPr>
        <w:t>. október 202</w:t>
      </w:r>
      <w:r w:rsidR="00782B13">
        <w:rPr>
          <w:b/>
          <w:bCs/>
          <w:iCs/>
        </w:rPr>
        <w:t>6</w:t>
      </w:r>
      <w:r w:rsidR="00482084" w:rsidRPr="00482084">
        <w:rPr>
          <w:b/>
          <w:bCs/>
          <w:iCs/>
        </w:rPr>
        <w:t xml:space="preserve"> </w:t>
      </w:r>
    </w:p>
    <w:p w:rsidR="00C90A3F" w:rsidRPr="002C69B6" w:rsidRDefault="00C90A3F" w:rsidP="00CE689C">
      <w:pPr>
        <w:spacing w:after="120" w:line="360" w:lineRule="auto"/>
        <w:ind w:firstLine="360"/>
        <w:jc w:val="both"/>
        <w:rPr>
          <w:b/>
          <w:iCs/>
        </w:rPr>
      </w:pPr>
      <w:r w:rsidRPr="002C69B6">
        <w:rPr>
          <w:b/>
          <w:iCs/>
        </w:rPr>
        <w:t xml:space="preserve">Téma: </w:t>
      </w:r>
      <w:r>
        <w:rPr>
          <w:iCs/>
        </w:rPr>
        <w:t xml:space="preserve">Rovnosť a nediskriminácia </w:t>
      </w:r>
    </w:p>
    <w:p w:rsidR="005A6B6B" w:rsidRPr="005A6B6B" w:rsidRDefault="00C90A3F" w:rsidP="00482084">
      <w:pPr>
        <w:numPr>
          <w:ilvl w:val="0"/>
          <w:numId w:val="2"/>
        </w:numPr>
        <w:spacing w:after="120" w:line="360" w:lineRule="auto"/>
        <w:jc w:val="both"/>
        <w:rPr>
          <w:b/>
          <w:iCs/>
        </w:rPr>
      </w:pPr>
      <w:r>
        <w:rPr>
          <w:iCs/>
        </w:rPr>
        <w:t>Teoretické východiská</w:t>
      </w:r>
      <w:r w:rsidRPr="002C69B6">
        <w:rPr>
          <w:iCs/>
        </w:rPr>
        <w:t xml:space="preserve"> k preberanej problematike</w:t>
      </w:r>
    </w:p>
    <w:p w:rsidR="002D23F8" w:rsidRDefault="00782B13" w:rsidP="00CF1DC0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5</w:t>
      </w:r>
      <w:r w:rsidR="00482084" w:rsidRPr="00482084">
        <w:rPr>
          <w:b/>
          <w:iCs/>
        </w:rPr>
        <w:t>. október 202</w:t>
      </w:r>
      <w:r>
        <w:rPr>
          <w:b/>
          <w:iCs/>
        </w:rPr>
        <w:t>6</w:t>
      </w:r>
      <w:r w:rsidR="00482084" w:rsidRPr="00482084">
        <w:rPr>
          <w:b/>
          <w:iCs/>
        </w:rPr>
        <w:t xml:space="preserve">  - </w:t>
      </w:r>
      <w:r>
        <w:rPr>
          <w:b/>
          <w:iCs/>
        </w:rPr>
        <w:t>9</w:t>
      </w:r>
      <w:r w:rsidR="00482084" w:rsidRPr="00482084">
        <w:rPr>
          <w:b/>
          <w:iCs/>
        </w:rPr>
        <w:t>. október 202</w:t>
      </w:r>
      <w:r>
        <w:rPr>
          <w:b/>
          <w:iCs/>
        </w:rPr>
        <w:t>6</w:t>
      </w:r>
      <w:r w:rsidR="002D23F8" w:rsidRPr="002D23F8">
        <w:rPr>
          <w:b/>
          <w:iCs/>
        </w:rPr>
        <w:t xml:space="preserve"> </w:t>
      </w:r>
    </w:p>
    <w:p w:rsidR="002D23F8" w:rsidRDefault="002D23F8" w:rsidP="002D23F8">
      <w:pPr>
        <w:spacing w:after="120" w:line="360" w:lineRule="auto"/>
        <w:ind w:firstLine="360"/>
        <w:jc w:val="both"/>
        <w:rPr>
          <w:b/>
          <w:iCs/>
        </w:rPr>
      </w:pPr>
      <w:r w:rsidRPr="002C69B6">
        <w:rPr>
          <w:b/>
          <w:iCs/>
        </w:rPr>
        <w:t xml:space="preserve">Téma: </w:t>
      </w:r>
      <w:r w:rsidRPr="00C24447">
        <w:rPr>
          <w:iCs/>
        </w:rPr>
        <w:t>Zákaz diskriminácie a </w:t>
      </w:r>
      <w:r>
        <w:rPr>
          <w:iCs/>
        </w:rPr>
        <w:t>p</w:t>
      </w:r>
      <w:r w:rsidRPr="00054D44">
        <w:rPr>
          <w:iCs/>
        </w:rPr>
        <w:t xml:space="preserve">rávo na ochranu </w:t>
      </w:r>
      <w:r w:rsidRPr="00C24447">
        <w:rPr>
          <w:iCs/>
        </w:rPr>
        <w:t>ľudská dôstojnos</w:t>
      </w:r>
      <w:r>
        <w:rPr>
          <w:iCs/>
        </w:rPr>
        <w:t>ti</w:t>
      </w:r>
      <w:r>
        <w:rPr>
          <w:b/>
          <w:iCs/>
        </w:rPr>
        <w:t xml:space="preserve"> </w:t>
      </w:r>
    </w:p>
    <w:p w:rsidR="002D23F8" w:rsidRPr="005F6FC1" w:rsidRDefault="002D23F8" w:rsidP="002D23F8">
      <w:pPr>
        <w:numPr>
          <w:ilvl w:val="0"/>
          <w:numId w:val="2"/>
        </w:numPr>
        <w:spacing w:after="120" w:line="360" w:lineRule="auto"/>
        <w:jc w:val="both"/>
        <w:rPr>
          <w:b/>
          <w:bCs/>
          <w:iCs/>
        </w:rPr>
      </w:pPr>
      <w:r w:rsidRPr="005F6FC1">
        <w:rPr>
          <w:iCs/>
        </w:rPr>
        <w:t>Riešenie prípadových štúdií – formy a dôvody diskriminácie, diskusia k preberanej problematike</w:t>
      </w:r>
    </w:p>
    <w:p w:rsidR="00D21F89" w:rsidRDefault="00482084" w:rsidP="001946C6">
      <w:pPr>
        <w:spacing w:after="120" w:line="360" w:lineRule="auto"/>
        <w:jc w:val="both"/>
        <w:rPr>
          <w:b/>
          <w:iCs/>
        </w:rPr>
      </w:pPr>
      <w:r>
        <w:rPr>
          <w:b/>
          <w:bCs/>
          <w:iCs/>
        </w:rPr>
        <w:t>1</w:t>
      </w:r>
      <w:r w:rsidR="00782B13">
        <w:rPr>
          <w:b/>
          <w:bCs/>
          <w:iCs/>
        </w:rPr>
        <w:t>2</w:t>
      </w:r>
      <w:r w:rsidRPr="00482084">
        <w:rPr>
          <w:b/>
          <w:bCs/>
          <w:iCs/>
        </w:rPr>
        <w:t>. október 202</w:t>
      </w:r>
      <w:r w:rsidR="00782B13">
        <w:rPr>
          <w:b/>
          <w:bCs/>
          <w:iCs/>
        </w:rPr>
        <w:t>6</w:t>
      </w:r>
      <w:r w:rsidRPr="00482084">
        <w:rPr>
          <w:b/>
          <w:bCs/>
          <w:iCs/>
        </w:rPr>
        <w:t xml:space="preserve">  - </w:t>
      </w:r>
      <w:r w:rsidR="00C923E8">
        <w:rPr>
          <w:b/>
          <w:bCs/>
          <w:iCs/>
        </w:rPr>
        <w:t>1</w:t>
      </w:r>
      <w:r w:rsidR="00782B13">
        <w:rPr>
          <w:b/>
          <w:bCs/>
          <w:iCs/>
        </w:rPr>
        <w:t>6</w:t>
      </w:r>
      <w:r w:rsidRPr="00482084">
        <w:rPr>
          <w:b/>
          <w:bCs/>
          <w:iCs/>
        </w:rPr>
        <w:t>. október 202</w:t>
      </w:r>
      <w:r w:rsidR="00782B13">
        <w:rPr>
          <w:b/>
          <w:bCs/>
          <w:iCs/>
        </w:rPr>
        <w:t>6</w:t>
      </w:r>
      <w:r w:rsidR="00D21F89" w:rsidRPr="00D21F89">
        <w:rPr>
          <w:b/>
          <w:iCs/>
        </w:rPr>
        <w:t xml:space="preserve"> </w:t>
      </w:r>
    </w:p>
    <w:p w:rsidR="002D23F8" w:rsidRDefault="002D23F8" w:rsidP="002D23F8">
      <w:pPr>
        <w:spacing w:after="120" w:line="360" w:lineRule="auto"/>
        <w:ind w:left="426" w:hanging="66"/>
        <w:jc w:val="both"/>
        <w:rPr>
          <w:iCs/>
        </w:rPr>
      </w:pPr>
      <w:r w:rsidRPr="00951DB1">
        <w:rPr>
          <w:b/>
          <w:iCs/>
        </w:rPr>
        <w:t>Téma:</w:t>
      </w:r>
      <w:r w:rsidRPr="00951DB1">
        <w:rPr>
          <w:iCs/>
        </w:rPr>
        <w:t xml:space="preserve"> Identifikácia súdnych rozhodnutí SD</w:t>
      </w:r>
      <w:r>
        <w:rPr>
          <w:iCs/>
        </w:rPr>
        <w:t xml:space="preserve">EÚ, ESĽP a ostatných rozhodnutí </w:t>
      </w:r>
      <w:r w:rsidRPr="00951DB1">
        <w:rPr>
          <w:iCs/>
        </w:rPr>
        <w:t xml:space="preserve">medzinárodných orgánov v oblasti ľudských práv  </w:t>
      </w:r>
    </w:p>
    <w:p w:rsidR="002D23F8" w:rsidRPr="005A6B6B" w:rsidRDefault="002D23F8" w:rsidP="002D23F8">
      <w:pPr>
        <w:pStyle w:val="Odsekzoznamu"/>
        <w:numPr>
          <w:ilvl w:val="0"/>
          <w:numId w:val="2"/>
        </w:numPr>
        <w:spacing w:after="120" w:line="360" w:lineRule="auto"/>
        <w:jc w:val="both"/>
        <w:rPr>
          <w:b/>
          <w:iCs/>
        </w:rPr>
      </w:pPr>
      <w:r w:rsidRPr="00D21F89">
        <w:rPr>
          <w:iCs/>
        </w:rPr>
        <w:t>Samostatná práca so zdrojmi – súdne rozhodnutia SDEÚ, ESĽP  a ostatné rozhodnutia výborov OSN súvisiacich s rovnosťou, zákazom diskriminácie a právom na ochranu ľudskej dôstojnosti</w:t>
      </w:r>
      <w:r w:rsidRPr="00D21F89">
        <w:rPr>
          <w:b/>
          <w:iCs/>
        </w:rPr>
        <w:t xml:space="preserve"> </w:t>
      </w:r>
    </w:p>
    <w:p w:rsidR="00482084" w:rsidRDefault="008B31DD" w:rsidP="00482084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lastRenderedPageBreak/>
        <w:t>19</w:t>
      </w:r>
      <w:r w:rsidR="00482084" w:rsidRPr="00482084">
        <w:rPr>
          <w:b/>
          <w:iCs/>
        </w:rPr>
        <w:t>. október 202</w:t>
      </w:r>
      <w:r>
        <w:rPr>
          <w:b/>
          <w:iCs/>
        </w:rPr>
        <w:t>6</w:t>
      </w:r>
      <w:r w:rsidR="00482084" w:rsidRPr="00482084">
        <w:rPr>
          <w:b/>
          <w:iCs/>
        </w:rPr>
        <w:t xml:space="preserve"> – 2</w:t>
      </w:r>
      <w:r>
        <w:rPr>
          <w:b/>
          <w:iCs/>
        </w:rPr>
        <w:t>3</w:t>
      </w:r>
      <w:r w:rsidR="00482084" w:rsidRPr="00482084">
        <w:rPr>
          <w:b/>
          <w:iCs/>
        </w:rPr>
        <w:t>. október 202</w:t>
      </w:r>
      <w:r>
        <w:rPr>
          <w:b/>
          <w:iCs/>
        </w:rPr>
        <w:t>6</w:t>
      </w:r>
    </w:p>
    <w:p w:rsidR="001946C6" w:rsidRDefault="001946C6" w:rsidP="00CE689C">
      <w:pPr>
        <w:spacing w:after="120" w:line="360" w:lineRule="auto"/>
        <w:ind w:firstLine="349"/>
        <w:jc w:val="both"/>
        <w:rPr>
          <w:iCs/>
        </w:rPr>
      </w:pPr>
      <w:r>
        <w:rPr>
          <w:b/>
          <w:iCs/>
        </w:rPr>
        <w:t xml:space="preserve">Téma: </w:t>
      </w:r>
      <w:r>
        <w:rPr>
          <w:iCs/>
        </w:rPr>
        <w:t xml:space="preserve">Sloboda prejavu  </w:t>
      </w:r>
    </w:p>
    <w:p w:rsidR="005F6FC1" w:rsidRPr="00CF1DC0" w:rsidRDefault="001946C6" w:rsidP="00482084">
      <w:pPr>
        <w:pStyle w:val="Odsekzoznamu"/>
        <w:numPr>
          <w:ilvl w:val="0"/>
          <w:numId w:val="4"/>
        </w:numPr>
        <w:spacing w:after="120" w:line="360" w:lineRule="auto"/>
        <w:ind w:left="709"/>
        <w:jc w:val="both"/>
        <w:rPr>
          <w:b/>
          <w:iCs/>
        </w:rPr>
      </w:pPr>
      <w:r w:rsidRPr="004C133B">
        <w:rPr>
          <w:iCs/>
        </w:rPr>
        <w:t>Praktická aktivita a diskusia k preberanej problematike</w:t>
      </w:r>
    </w:p>
    <w:p w:rsidR="00CF1DC0" w:rsidRPr="00CF1DC0" w:rsidRDefault="00CF1DC0" w:rsidP="00CF1DC0">
      <w:pPr>
        <w:pStyle w:val="Odsekzoznamu"/>
        <w:numPr>
          <w:ilvl w:val="0"/>
          <w:numId w:val="4"/>
        </w:numPr>
        <w:spacing w:after="120" w:line="360" w:lineRule="auto"/>
        <w:ind w:left="709"/>
        <w:jc w:val="both"/>
        <w:rPr>
          <w:iCs/>
          <w:color w:val="FF0000"/>
        </w:rPr>
      </w:pPr>
      <w:r w:rsidRPr="00CF1DC0">
        <w:rPr>
          <w:iCs/>
          <w:color w:val="FF0000"/>
        </w:rPr>
        <w:t>Zadanie prípadovej štúdie k záverečnej prezentácii, vytvorenie pracovných skupín a rozdelenie úloh</w:t>
      </w:r>
    </w:p>
    <w:p w:rsidR="005A6B6B" w:rsidRDefault="00C923E8" w:rsidP="00CF1DC0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2</w:t>
      </w:r>
      <w:r w:rsidR="008B31DD">
        <w:rPr>
          <w:b/>
          <w:iCs/>
        </w:rPr>
        <w:t>6</w:t>
      </w:r>
      <w:r w:rsidR="00222D1D" w:rsidRPr="00852DE9">
        <w:rPr>
          <w:b/>
          <w:iCs/>
        </w:rPr>
        <w:t xml:space="preserve">. </w:t>
      </w:r>
      <w:r w:rsidR="00482084" w:rsidRPr="00852DE9">
        <w:rPr>
          <w:b/>
          <w:iCs/>
        </w:rPr>
        <w:t>októ</w:t>
      </w:r>
      <w:r w:rsidR="00222D1D" w:rsidRPr="00852DE9">
        <w:rPr>
          <w:b/>
          <w:iCs/>
        </w:rPr>
        <w:t>ber 20</w:t>
      </w:r>
      <w:r w:rsidR="00975E7A" w:rsidRPr="00852DE9">
        <w:rPr>
          <w:b/>
          <w:iCs/>
        </w:rPr>
        <w:t>2</w:t>
      </w:r>
      <w:r w:rsidR="008B31DD">
        <w:rPr>
          <w:b/>
          <w:iCs/>
        </w:rPr>
        <w:t>6</w:t>
      </w:r>
      <w:r w:rsidR="00222D1D" w:rsidRPr="00852DE9">
        <w:rPr>
          <w:b/>
          <w:iCs/>
        </w:rPr>
        <w:t xml:space="preserve"> </w:t>
      </w:r>
      <w:r w:rsidR="00C24447" w:rsidRPr="00852DE9">
        <w:rPr>
          <w:b/>
          <w:iCs/>
        </w:rPr>
        <w:t xml:space="preserve"> -</w:t>
      </w:r>
      <w:r w:rsidR="00222D1D" w:rsidRPr="00852DE9">
        <w:rPr>
          <w:b/>
          <w:iCs/>
        </w:rPr>
        <w:t xml:space="preserve"> </w:t>
      </w:r>
      <w:r w:rsidR="002D23F8">
        <w:rPr>
          <w:b/>
          <w:iCs/>
        </w:rPr>
        <w:t>3</w:t>
      </w:r>
      <w:r w:rsidR="008B31DD">
        <w:rPr>
          <w:b/>
          <w:iCs/>
        </w:rPr>
        <w:t>0</w:t>
      </w:r>
      <w:r w:rsidR="004C67F6" w:rsidRPr="00852DE9">
        <w:rPr>
          <w:b/>
          <w:iCs/>
        </w:rPr>
        <w:t>.</w:t>
      </w:r>
      <w:r w:rsidR="00222D1D" w:rsidRPr="00852DE9">
        <w:rPr>
          <w:b/>
          <w:iCs/>
        </w:rPr>
        <w:t xml:space="preserve"> </w:t>
      </w:r>
      <w:r w:rsidR="00CF1DC0">
        <w:rPr>
          <w:b/>
          <w:iCs/>
        </w:rPr>
        <w:t>október</w:t>
      </w:r>
      <w:r w:rsidR="00222D1D" w:rsidRPr="00852DE9">
        <w:rPr>
          <w:b/>
          <w:iCs/>
        </w:rPr>
        <w:t xml:space="preserve"> 20</w:t>
      </w:r>
      <w:r w:rsidR="00975E7A" w:rsidRPr="00852DE9">
        <w:rPr>
          <w:b/>
          <w:iCs/>
        </w:rPr>
        <w:t>2</w:t>
      </w:r>
      <w:r w:rsidR="008B31DD">
        <w:rPr>
          <w:b/>
          <w:iCs/>
        </w:rPr>
        <w:t>6</w:t>
      </w:r>
      <w:r w:rsidR="005A6B6B" w:rsidRPr="005A6B6B">
        <w:rPr>
          <w:b/>
          <w:iCs/>
        </w:rPr>
        <w:t xml:space="preserve"> </w:t>
      </w:r>
    </w:p>
    <w:p w:rsidR="00CA0C26" w:rsidRPr="002C69B6" w:rsidRDefault="00CA0C26" w:rsidP="00CA0C26">
      <w:pPr>
        <w:spacing w:after="120" w:line="360" w:lineRule="auto"/>
        <w:ind w:firstLine="349"/>
        <w:jc w:val="both"/>
        <w:rPr>
          <w:b/>
          <w:iCs/>
        </w:rPr>
      </w:pPr>
      <w:r w:rsidRPr="00292993">
        <w:rPr>
          <w:b/>
          <w:iCs/>
        </w:rPr>
        <w:t>Téma:</w:t>
      </w:r>
      <w:r>
        <w:rPr>
          <w:iCs/>
        </w:rPr>
        <w:t xml:space="preserve"> </w:t>
      </w:r>
      <w:r w:rsidRPr="004C133B">
        <w:rPr>
          <w:iCs/>
        </w:rPr>
        <w:t xml:space="preserve">Právo na súkromie </w:t>
      </w:r>
      <w:proofErr w:type="spellStart"/>
      <w:r w:rsidRPr="004C133B">
        <w:rPr>
          <w:iCs/>
        </w:rPr>
        <w:t>vs</w:t>
      </w:r>
      <w:proofErr w:type="spellEnd"/>
      <w:r w:rsidRPr="004C133B">
        <w:rPr>
          <w:iCs/>
        </w:rPr>
        <w:t>. verejný záujem</w:t>
      </w:r>
    </w:p>
    <w:p w:rsidR="00222D1D" w:rsidRDefault="00CA0C26" w:rsidP="00CA0C26">
      <w:pPr>
        <w:spacing w:after="120" w:line="360" w:lineRule="auto"/>
        <w:ind w:firstLine="349"/>
        <w:jc w:val="both"/>
        <w:rPr>
          <w:b/>
          <w:iCs/>
        </w:rPr>
      </w:pPr>
      <w:r>
        <w:rPr>
          <w:iCs/>
        </w:rPr>
        <w:t>P</w:t>
      </w:r>
      <w:r w:rsidRPr="002C69B6">
        <w:rPr>
          <w:iCs/>
        </w:rPr>
        <w:t>raktická aktivita a diskusia k preberanej problematike</w:t>
      </w:r>
      <w:r>
        <w:rPr>
          <w:b/>
          <w:iCs/>
        </w:rPr>
        <w:t xml:space="preserve"> </w:t>
      </w:r>
    </w:p>
    <w:p w:rsidR="00595350" w:rsidRDefault="008B31DD" w:rsidP="00595350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2</w:t>
      </w:r>
      <w:r w:rsidR="00852DE9" w:rsidRPr="00852DE9">
        <w:rPr>
          <w:b/>
          <w:iCs/>
        </w:rPr>
        <w:t>. november 202</w:t>
      </w:r>
      <w:r>
        <w:rPr>
          <w:b/>
          <w:iCs/>
        </w:rPr>
        <w:t>6</w:t>
      </w:r>
      <w:r w:rsidR="00852DE9" w:rsidRPr="00852DE9">
        <w:rPr>
          <w:b/>
          <w:iCs/>
        </w:rPr>
        <w:t xml:space="preserve"> - </w:t>
      </w:r>
      <w:r>
        <w:rPr>
          <w:b/>
          <w:iCs/>
        </w:rPr>
        <w:t>6</w:t>
      </w:r>
      <w:r w:rsidR="00595350">
        <w:rPr>
          <w:b/>
          <w:iCs/>
        </w:rPr>
        <w:t>. november 202</w:t>
      </w:r>
      <w:r>
        <w:rPr>
          <w:b/>
          <w:iCs/>
        </w:rPr>
        <w:t>6</w:t>
      </w:r>
    </w:p>
    <w:p w:rsidR="008E7124" w:rsidRDefault="008E7124" w:rsidP="008E7124">
      <w:pPr>
        <w:spacing w:after="120" w:line="360" w:lineRule="auto"/>
        <w:ind w:firstLine="349"/>
        <w:jc w:val="both"/>
        <w:rPr>
          <w:iCs/>
        </w:rPr>
      </w:pPr>
      <w:r>
        <w:rPr>
          <w:b/>
          <w:iCs/>
        </w:rPr>
        <w:t xml:space="preserve">Téma: </w:t>
      </w:r>
      <w:r w:rsidRPr="00C24447">
        <w:rPr>
          <w:iCs/>
        </w:rPr>
        <w:t xml:space="preserve">Identifikácia rozhodnutí </w:t>
      </w:r>
      <w:r>
        <w:rPr>
          <w:iCs/>
        </w:rPr>
        <w:t>Ústavného súdu</w:t>
      </w:r>
      <w:r w:rsidRPr="00C24447">
        <w:rPr>
          <w:iCs/>
        </w:rPr>
        <w:t xml:space="preserve"> SR v oblasti ľudských práv </w:t>
      </w:r>
    </w:p>
    <w:p w:rsidR="008E7124" w:rsidRPr="008E7124" w:rsidRDefault="008E7124" w:rsidP="00F50F46">
      <w:pPr>
        <w:numPr>
          <w:ilvl w:val="0"/>
          <w:numId w:val="4"/>
        </w:numPr>
        <w:spacing w:after="120" w:line="360" w:lineRule="auto"/>
        <w:ind w:left="709"/>
        <w:jc w:val="both"/>
        <w:rPr>
          <w:iCs/>
        </w:rPr>
      </w:pPr>
      <w:r w:rsidRPr="00B86BCC">
        <w:rPr>
          <w:iCs/>
        </w:rPr>
        <w:t>Samostatná práca so zdrojmi</w:t>
      </w:r>
      <w:r w:rsidRPr="00C24447">
        <w:rPr>
          <w:iCs/>
        </w:rPr>
        <w:t xml:space="preserve"> – rozhodnutia Ústavného súdu SR</w:t>
      </w:r>
      <w:r>
        <w:rPr>
          <w:iCs/>
        </w:rPr>
        <w:t xml:space="preserve"> k slobode prejavu a právu na súkromie</w:t>
      </w:r>
    </w:p>
    <w:p w:rsidR="00F50F46" w:rsidRDefault="008B31DD" w:rsidP="00F50F46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9</w:t>
      </w:r>
      <w:r w:rsidR="00852DE9">
        <w:rPr>
          <w:b/>
          <w:iCs/>
        </w:rPr>
        <w:t>. november 202</w:t>
      </w:r>
      <w:r>
        <w:rPr>
          <w:b/>
          <w:iCs/>
        </w:rPr>
        <w:t>6</w:t>
      </w:r>
      <w:r w:rsidR="00852DE9">
        <w:rPr>
          <w:b/>
          <w:iCs/>
        </w:rPr>
        <w:t xml:space="preserve">  - 1</w:t>
      </w:r>
      <w:r>
        <w:rPr>
          <w:b/>
          <w:iCs/>
        </w:rPr>
        <w:t>3</w:t>
      </w:r>
      <w:r w:rsidR="00852DE9">
        <w:rPr>
          <w:b/>
          <w:iCs/>
        </w:rPr>
        <w:t>. november 202</w:t>
      </w:r>
      <w:r>
        <w:rPr>
          <w:b/>
          <w:iCs/>
        </w:rPr>
        <w:t>6</w:t>
      </w:r>
      <w:r w:rsidR="00F50F46" w:rsidRPr="00F50F46">
        <w:rPr>
          <w:b/>
          <w:iCs/>
        </w:rPr>
        <w:t xml:space="preserve"> </w:t>
      </w:r>
    </w:p>
    <w:p w:rsidR="008E7124" w:rsidRDefault="008E7124" w:rsidP="008E7124">
      <w:pPr>
        <w:spacing w:after="120" w:line="360" w:lineRule="auto"/>
        <w:ind w:firstLine="349"/>
        <w:jc w:val="both"/>
        <w:rPr>
          <w:iCs/>
        </w:rPr>
      </w:pPr>
      <w:r w:rsidRPr="00B86BCC">
        <w:rPr>
          <w:b/>
          <w:iCs/>
        </w:rPr>
        <w:t>Téma:</w:t>
      </w:r>
      <w:r>
        <w:rPr>
          <w:iCs/>
        </w:rPr>
        <w:t xml:space="preserve"> Právo na život</w:t>
      </w:r>
    </w:p>
    <w:p w:rsidR="008E7124" w:rsidRPr="008E7124" w:rsidRDefault="008E7124" w:rsidP="00852DE9">
      <w:pPr>
        <w:numPr>
          <w:ilvl w:val="0"/>
          <w:numId w:val="3"/>
        </w:numPr>
        <w:spacing w:after="120" w:line="360" w:lineRule="auto"/>
        <w:jc w:val="both"/>
        <w:rPr>
          <w:b/>
          <w:iCs/>
        </w:rPr>
      </w:pPr>
      <w:r w:rsidRPr="002C69B6">
        <w:rPr>
          <w:iCs/>
        </w:rPr>
        <w:t>praktická aktivita a diskusia k preberanej problematike</w:t>
      </w:r>
    </w:p>
    <w:p w:rsidR="00852DE9" w:rsidRDefault="00C923E8" w:rsidP="00852DE9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1</w:t>
      </w:r>
      <w:r w:rsidR="008B31DD">
        <w:rPr>
          <w:b/>
          <w:iCs/>
        </w:rPr>
        <w:t>6</w:t>
      </w:r>
      <w:r w:rsidR="00852DE9" w:rsidRPr="00482084">
        <w:rPr>
          <w:b/>
          <w:iCs/>
        </w:rPr>
        <w:t>. november 202</w:t>
      </w:r>
      <w:r w:rsidR="008B31DD">
        <w:rPr>
          <w:b/>
          <w:iCs/>
        </w:rPr>
        <w:t>6</w:t>
      </w:r>
      <w:r w:rsidR="00852DE9" w:rsidRPr="00482084">
        <w:rPr>
          <w:b/>
          <w:iCs/>
        </w:rPr>
        <w:t xml:space="preserve"> – 2</w:t>
      </w:r>
      <w:r w:rsidR="008B31DD">
        <w:rPr>
          <w:b/>
          <w:iCs/>
        </w:rPr>
        <w:t>0</w:t>
      </w:r>
      <w:r w:rsidR="00852DE9" w:rsidRPr="00482084">
        <w:rPr>
          <w:b/>
          <w:iCs/>
        </w:rPr>
        <w:t>. november 202</w:t>
      </w:r>
      <w:r w:rsidR="008B31DD">
        <w:rPr>
          <w:b/>
          <w:iCs/>
        </w:rPr>
        <w:t>6</w:t>
      </w:r>
    </w:p>
    <w:p w:rsidR="00CF1DC0" w:rsidRDefault="00CF1DC0" w:rsidP="00CF1DC0">
      <w:pPr>
        <w:spacing w:after="120" w:line="360" w:lineRule="auto"/>
        <w:ind w:firstLine="349"/>
        <w:jc w:val="both"/>
        <w:rPr>
          <w:iCs/>
        </w:rPr>
      </w:pPr>
      <w:r w:rsidRPr="00B86BCC">
        <w:rPr>
          <w:b/>
          <w:iCs/>
        </w:rPr>
        <w:t>Téma:</w:t>
      </w:r>
      <w:r>
        <w:rPr>
          <w:iCs/>
        </w:rPr>
        <w:t xml:space="preserve"> </w:t>
      </w:r>
      <w:r w:rsidRPr="00B86BCC">
        <w:rPr>
          <w:iCs/>
        </w:rPr>
        <w:t xml:space="preserve">Ľudské práva v aplikačnej praxi </w:t>
      </w:r>
    </w:p>
    <w:p w:rsidR="008E7124" w:rsidRPr="00CF1DC0" w:rsidRDefault="00CF1DC0" w:rsidP="00852DE9">
      <w:pPr>
        <w:pStyle w:val="Odsekzoznamu"/>
        <w:numPr>
          <w:ilvl w:val="0"/>
          <w:numId w:val="4"/>
        </w:numPr>
        <w:spacing w:after="120" w:line="360" w:lineRule="auto"/>
        <w:ind w:left="709"/>
        <w:jc w:val="both"/>
        <w:rPr>
          <w:b/>
          <w:iCs/>
        </w:rPr>
      </w:pPr>
      <w:r w:rsidRPr="00B86BCC">
        <w:rPr>
          <w:iCs/>
        </w:rPr>
        <w:t xml:space="preserve">Beseda s odborníkmi a odborníčkami z praxe k problematike </w:t>
      </w:r>
      <w:r>
        <w:rPr>
          <w:iCs/>
        </w:rPr>
        <w:t>ochrany</w:t>
      </w:r>
      <w:r w:rsidRPr="00B86BCC">
        <w:rPr>
          <w:iCs/>
        </w:rPr>
        <w:t xml:space="preserve"> ľudských práv</w:t>
      </w:r>
    </w:p>
    <w:p w:rsidR="00852DE9" w:rsidRDefault="00852DE9" w:rsidP="00852DE9">
      <w:pPr>
        <w:spacing w:after="120" w:line="360" w:lineRule="auto"/>
        <w:jc w:val="both"/>
        <w:rPr>
          <w:b/>
          <w:iCs/>
        </w:rPr>
      </w:pPr>
      <w:r w:rsidRPr="00852DE9">
        <w:rPr>
          <w:b/>
          <w:iCs/>
        </w:rPr>
        <w:t>2</w:t>
      </w:r>
      <w:r w:rsidR="008B31DD">
        <w:rPr>
          <w:b/>
          <w:iCs/>
        </w:rPr>
        <w:t>3</w:t>
      </w:r>
      <w:r w:rsidR="002D23F8">
        <w:rPr>
          <w:b/>
          <w:iCs/>
        </w:rPr>
        <w:t>.</w:t>
      </w:r>
      <w:r w:rsidRPr="00852DE9">
        <w:rPr>
          <w:b/>
          <w:iCs/>
        </w:rPr>
        <w:t xml:space="preserve"> november 202</w:t>
      </w:r>
      <w:r w:rsidR="008B31DD">
        <w:rPr>
          <w:b/>
          <w:iCs/>
        </w:rPr>
        <w:t>6</w:t>
      </w:r>
      <w:r w:rsidRPr="00852DE9">
        <w:rPr>
          <w:b/>
          <w:iCs/>
        </w:rPr>
        <w:t xml:space="preserve">  - </w:t>
      </w:r>
      <w:r w:rsidR="00C923E8">
        <w:rPr>
          <w:b/>
          <w:iCs/>
        </w:rPr>
        <w:t>2</w:t>
      </w:r>
      <w:r w:rsidR="008B31DD">
        <w:rPr>
          <w:b/>
          <w:iCs/>
        </w:rPr>
        <w:t>7</w:t>
      </w:r>
      <w:r w:rsidRPr="00852DE9">
        <w:rPr>
          <w:b/>
          <w:iCs/>
        </w:rPr>
        <w:t xml:space="preserve">. </w:t>
      </w:r>
      <w:r w:rsidR="00C923E8">
        <w:rPr>
          <w:b/>
          <w:iCs/>
        </w:rPr>
        <w:t>nove</w:t>
      </w:r>
      <w:r w:rsidRPr="00852DE9">
        <w:rPr>
          <w:b/>
          <w:iCs/>
        </w:rPr>
        <w:t>mber 202</w:t>
      </w:r>
      <w:r w:rsidR="008B31DD">
        <w:rPr>
          <w:b/>
          <w:iCs/>
        </w:rPr>
        <w:t>6</w:t>
      </w:r>
    </w:p>
    <w:p w:rsidR="00C923E8" w:rsidRPr="00C923E8" w:rsidRDefault="00C923E8" w:rsidP="00852DE9">
      <w:pPr>
        <w:pStyle w:val="Odsekzoznamu"/>
        <w:numPr>
          <w:ilvl w:val="0"/>
          <w:numId w:val="3"/>
        </w:numPr>
        <w:spacing w:after="120" w:line="360" w:lineRule="auto"/>
        <w:jc w:val="both"/>
        <w:rPr>
          <w:b/>
          <w:bCs/>
          <w:iCs/>
        </w:rPr>
      </w:pPr>
      <w:r w:rsidRPr="00D2535E">
        <w:rPr>
          <w:bCs/>
          <w:iCs/>
        </w:rPr>
        <w:t>prezentovanie záverov jednotlivých skupín a spätná väzba</w:t>
      </w:r>
    </w:p>
    <w:p w:rsidR="00852DE9" w:rsidRPr="00C90A3F" w:rsidRDefault="008B31DD" w:rsidP="00C90A3F">
      <w:pPr>
        <w:spacing w:after="120" w:line="360" w:lineRule="auto"/>
        <w:jc w:val="both"/>
        <w:rPr>
          <w:b/>
          <w:iCs/>
        </w:rPr>
      </w:pPr>
      <w:r>
        <w:rPr>
          <w:b/>
          <w:iCs/>
        </w:rPr>
        <w:t>30</w:t>
      </w:r>
      <w:r w:rsidR="00C90A3F">
        <w:rPr>
          <w:b/>
          <w:iCs/>
        </w:rPr>
        <w:t xml:space="preserve">. </w:t>
      </w:r>
      <w:r>
        <w:rPr>
          <w:b/>
          <w:iCs/>
        </w:rPr>
        <w:t>november</w:t>
      </w:r>
      <w:r w:rsidR="00852DE9" w:rsidRPr="00C90A3F">
        <w:rPr>
          <w:b/>
          <w:iCs/>
        </w:rPr>
        <w:t xml:space="preserve"> 202</w:t>
      </w:r>
      <w:r>
        <w:rPr>
          <w:b/>
          <w:iCs/>
        </w:rPr>
        <w:t>6</w:t>
      </w:r>
      <w:r w:rsidR="00852DE9" w:rsidRPr="00C90A3F">
        <w:rPr>
          <w:b/>
          <w:iCs/>
        </w:rPr>
        <w:t xml:space="preserve"> - </w:t>
      </w:r>
      <w:r>
        <w:rPr>
          <w:b/>
          <w:iCs/>
        </w:rPr>
        <w:t>4</w:t>
      </w:r>
      <w:r w:rsidR="00852DE9" w:rsidRPr="00C90A3F">
        <w:rPr>
          <w:b/>
          <w:iCs/>
        </w:rPr>
        <w:t>. december 202</w:t>
      </w:r>
      <w:r>
        <w:rPr>
          <w:b/>
          <w:iCs/>
        </w:rPr>
        <w:t>6</w:t>
      </w:r>
    </w:p>
    <w:p w:rsidR="00C923E8" w:rsidRPr="005A6B6B" w:rsidRDefault="00D21F89" w:rsidP="005A6B6B">
      <w:pPr>
        <w:pStyle w:val="Odsekzoznamu"/>
        <w:numPr>
          <w:ilvl w:val="0"/>
          <w:numId w:val="3"/>
        </w:numPr>
        <w:spacing w:after="120" w:line="360" w:lineRule="auto"/>
        <w:jc w:val="both"/>
        <w:rPr>
          <w:b/>
          <w:bCs/>
          <w:iCs/>
        </w:rPr>
      </w:pPr>
      <w:r w:rsidRPr="00D2535E">
        <w:rPr>
          <w:bCs/>
          <w:iCs/>
        </w:rPr>
        <w:t>prezentovanie záverov jednotlivých skupín a spätná väzba</w:t>
      </w:r>
    </w:p>
    <w:p w:rsidR="00C90A3F" w:rsidRPr="008B31DD" w:rsidRDefault="00852DE9" w:rsidP="008B31DD">
      <w:pPr>
        <w:pStyle w:val="Odsekzoznamu"/>
        <w:numPr>
          <w:ilvl w:val="0"/>
          <w:numId w:val="24"/>
        </w:numPr>
        <w:spacing w:after="120" w:line="360" w:lineRule="auto"/>
        <w:ind w:left="426"/>
        <w:jc w:val="both"/>
        <w:rPr>
          <w:b/>
          <w:iCs/>
        </w:rPr>
      </w:pPr>
      <w:r w:rsidRPr="008B31DD">
        <w:rPr>
          <w:b/>
          <w:iCs/>
        </w:rPr>
        <w:t>december 202</w:t>
      </w:r>
      <w:r w:rsidR="008B31DD">
        <w:rPr>
          <w:b/>
          <w:iCs/>
        </w:rPr>
        <w:t>6</w:t>
      </w:r>
      <w:r w:rsidRPr="008B31DD">
        <w:rPr>
          <w:b/>
          <w:iCs/>
        </w:rPr>
        <w:t xml:space="preserve"> - 1</w:t>
      </w:r>
      <w:r w:rsidR="008B31DD">
        <w:rPr>
          <w:b/>
          <w:iCs/>
        </w:rPr>
        <w:t>1</w:t>
      </w:r>
      <w:r w:rsidRPr="008B31DD">
        <w:rPr>
          <w:b/>
          <w:iCs/>
        </w:rPr>
        <w:t>. december 202</w:t>
      </w:r>
      <w:r w:rsidR="008B31DD">
        <w:rPr>
          <w:b/>
          <w:iCs/>
        </w:rPr>
        <w:t>6</w:t>
      </w:r>
    </w:p>
    <w:p w:rsidR="00CF1DC0" w:rsidRDefault="00852DE9" w:rsidP="00CF1DC0">
      <w:pPr>
        <w:numPr>
          <w:ilvl w:val="0"/>
          <w:numId w:val="3"/>
        </w:numPr>
        <w:spacing w:after="120" w:line="360" w:lineRule="auto"/>
        <w:jc w:val="both"/>
        <w:rPr>
          <w:bCs/>
          <w:iCs/>
        </w:rPr>
      </w:pPr>
      <w:r w:rsidRPr="00141D91">
        <w:rPr>
          <w:bCs/>
          <w:iCs/>
        </w:rPr>
        <w:t>udeľovanie hodnotenia</w:t>
      </w:r>
    </w:p>
    <w:p w:rsidR="00093F79" w:rsidRDefault="00093F79" w:rsidP="00CF1DC0">
      <w:pPr>
        <w:jc w:val="both"/>
      </w:pPr>
    </w:p>
    <w:p w:rsidR="00CF1DC0" w:rsidRPr="002C69B6" w:rsidRDefault="00CF1DC0" w:rsidP="00CF1DC0">
      <w:pPr>
        <w:jc w:val="both"/>
      </w:pPr>
      <w:r w:rsidRPr="002C69B6">
        <w:t xml:space="preserve">V Košiciach, </w:t>
      </w:r>
      <w:r>
        <w:t>16</w:t>
      </w:r>
      <w:r w:rsidRPr="002C69B6">
        <w:t>. septembra 20</w:t>
      </w:r>
      <w:r>
        <w:t>2</w:t>
      </w:r>
      <w:r w:rsidR="008B31DD">
        <w:t>6</w:t>
      </w:r>
      <w:bookmarkStart w:id="0" w:name="_GoBack"/>
      <w:bookmarkEnd w:id="0"/>
      <w:r w:rsidRPr="002C69B6">
        <w:tab/>
      </w:r>
      <w:r w:rsidRPr="002C69B6">
        <w:tab/>
      </w:r>
      <w:r>
        <w:t xml:space="preserve">    d</w:t>
      </w:r>
      <w:r w:rsidRPr="002C69B6">
        <w:t xml:space="preserve">oc. JUDr. Martina Jánošíková, </w:t>
      </w:r>
      <w:proofErr w:type="spellStart"/>
      <w:r w:rsidRPr="002C69B6">
        <w:t>Ph.D</w:t>
      </w:r>
      <w:proofErr w:type="spellEnd"/>
      <w:r w:rsidRPr="002C69B6">
        <w:t>.</w:t>
      </w:r>
    </w:p>
    <w:p w:rsidR="00CF1DC0" w:rsidRPr="002C69B6" w:rsidRDefault="00CF1DC0" w:rsidP="00CF1DC0">
      <w:pPr>
        <w:pStyle w:val="Odsekzoznamu"/>
        <w:jc w:val="both"/>
      </w:pPr>
      <w:r w:rsidRPr="002C69B6">
        <w:tab/>
      </w:r>
      <w:r w:rsidRPr="002C69B6">
        <w:tab/>
      </w:r>
      <w:r w:rsidRPr="002C69B6">
        <w:tab/>
      </w:r>
      <w:r w:rsidRPr="002C69B6">
        <w:tab/>
      </w:r>
      <w:r w:rsidRPr="002C69B6">
        <w:tab/>
      </w:r>
      <w:r w:rsidRPr="002C69B6">
        <w:tab/>
      </w:r>
      <w:r w:rsidRPr="002C69B6">
        <w:tab/>
        <w:t xml:space="preserve">            riaditeľka</w:t>
      </w:r>
    </w:p>
    <w:p w:rsidR="00CF1DC0" w:rsidRDefault="00CF1DC0" w:rsidP="00CF1DC0">
      <w:pPr>
        <w:jc w:val="both"/>
      </w:pPr>
      <w:r w:rsidRPr="002C69B6">
        <w:t xml:space="preserve">                                                                  Ústavu medzinárodného práva a európskeho práva</w:t>
      </w:r>
    </w:p>
    <w:p w:rsidR="00C90A3F" w:rsidRPr="00141D91" w:rsidRDefault="00C90A3F" w:rsidP="00C90A3F">
      <w:pPr>
        <w:spacing w:after="120" w:line="360" w:lineRule="auto"/>
        <w:jc w:val="both"/>
        <w:rPr>
          <w:bCs/>
          <w:iCs/>
        </w:rPr>
      </w:pPr>
    </w:p>
    <w:sectPr w:rsidR="00C90A3F" w:rsidRPr="00141D91" w:rsidSect="003D4E27">
      <w:footerReference w:type="default" r:id="rId8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39D" w:rsidRDefault="00C6039D">
      <w:r>
        <w:separator/>
      </w:r>
    </w:p>
  </w:endnote>
  <w:endnote w:type="continuationSeparator" w:id="0">
    <w:p w:rsidR="00C6039D" w:rsidRDefault="00C60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43A3" w:rsidRDefault="005243A3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689C">
      <w:rPr>
        <w:noProof/>
      </w:rPr>
      <w:t>2</w:t>
    </w:r>
    <w:r>
      <w:rPr>
        <w:noProof/>
      </w:rPr>
      <w:fldChar w:fldCharType="end"/>
    </w:r>
  </w:p>
  <w:p w:rsidR="005243A3" w:rsidRDefault="005243A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39D" w:rsidRDefault="00C6039D">
      <w:r>
        <w:separator/>
      </w:r>
    </w:p>
  </w:footnote>
  <w:footnote w:type="continuationSeparator" w:id="0">
    <w:p w:rsidR="00C6039D" w:rsidRDefault="00C60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54BF"/>
    <w:multiLevelType w:val="hybridMultilevel"/>
    <w:tmpl w:val="4488683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57700"/>
    <w:multiLevelType w:val="hybridMultilevel"/>
    <w:tmpl w:val="6562F56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F153D"/>
    <w:multiLevelType w:val="hybridMultilevel"/>
    <w:tmpl w:val="D0E463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D2F3D"/>
    <w:multiLevelType w:val="hybridMultilevel"/>
    <w:tmpl w:val="E36A06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E20DA"/>
    <w:multiLevelType w:val="hybridMultilevel"/>
    <w:tmpl w:val="A6EAEC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B5912"/>
    <w:multiLevelType w:val="hybridMultilevel"/>
    <w:tmpl w:val="40C67FAA"/>
    <w:lvl w:ilvl="0" w:tplc="041B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66049"/>
    <w:multiLevelType w:val="hybridMultilevel"/>
    <w:tmpl w:val="711A90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30BFA"/>
    <w:multiLevelType w:val="hybridMultilevel"/>
    <w:tmpl w:val="8D8E2680"/>
    <w:lvl w:ilvl="0" w:tplc="041B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55458D"/>
    <w:multiLevelType w:val="hybridMultilevel"/>
    <w:tmpl w:val="CEE8405E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115C1"/>
    <w:multiLevelType w:val="hybridMultilevel"/>
    <w:tmpl w:val="66B0EC26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D61623"/>
    <w:multiLevelType w:val="hybridMultilevel"/>
    <w:tmpl w:val="50AAF3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C03393"/>
    <w:multiLevelType w:val="hybridMultilevel"/>
    <w:tmpl w:val="DFFC5DEA"/>
    <w:lvl w:ilvl="0" w:tplc="041B000F">
      <w:start w:val="1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F303A88"/>
    <w:multiLevelType w:val="hybridMultilevel"/>
    <w:tmpl w:val="0B7C04B6"/>
    <w:lvl w:ilvl="0" w:tplc="041B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351395"/>
    <w:multiLevelType w:val="hybridMultilevel"/>
    <w:tmpl w:val="7A28D0E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8758F8"/>
    <w:multiLevelType w:val="hybridMultilevel"/>
    <w:tmpl w:val="55A8816A"/>
    <w:lvl w:ilvl="0" w:tplc="041B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30065"/>
    <w:multiLevelType w:val="hybridMultilevel"/>
    <w:tmpl w:val="F616576A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7D7FF6"/>
    <w:multiLevelType w:val="hybridMultilevel"/>
    <w:tmpl w:val="00E46912"/>
    <w:lvl w:ilvl="0" w:tplc="041B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854656"/>
    <w:multiLevelType w:val="hybridMultilevel"/>
    <w:tmpl w:val="A71C84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9D1751"/>
    <w:multiLevelType w:val="hybridMultilevel"/>
    <w:tmpl w:val="8E2C9FD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C20B96"/>
    <w:multiLevelType w:val="hybridMultilevel"/>
    <w:tmpl w:val="2AB0F2C4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B3D2D"/>
    <w:multiLevelType w:val="hybridMultilevel"/>
    <w:tmpl w:val="3F9CB3CA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1737AB"/>
    <w:multiLevelType w:val="hybridMultilevel"/>
    <w:tmpl w:val="FC26C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C5243"/>
    <w:multiLevelType w:val="hybridMultilevel"/>
    <w:tmpl w:val="B17C5606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710AC1"/>
    <w:multiLevelType w:val="hybridMultilevel"/>
    <w:tmpl w:val="B96037D0"/>
    <w:lvl w:ilvl="0" w:tplc="041B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21"/>
  </w:num>
  <w:num w:numId="4">
    <w:abstractNumId w:val="13"/>
  </w:num>
  <w:num w:numId="5">
    <w:abstractNumId w:val="17"/>
  </w:num>
  <w:num w:numId="6">
    <w:abstractNumId w:val="1"/>
  </w:num>
  <w:num w:numId="7">
    <w:abstractNumId w:val="3"/>
  </w:num>
  <w:num w:numId="8">
    <w:abstractNumId w:val="7"/>
  </w:num>
  <w:num w:numId="9">
    <w:abstractNumId w:val="20"/>
  </w:num>
  <w:num w:numId="10">
    <w:abstractNumId w:val="19"/>
  </w:num>
  <w:num w:numId="11">
    <w:abstractNumId w:val="11"/>
  </w:num>
  <w:num w:numId="12">
    <w:abstractNumId w:val="9"/>
  </w:num>
  <w:num w:numId="13">
    <w:abstractNumId w:val="14"/>
  </w:num>
  <w:num w:numId="14">
    <w:abstractNumId w:val="6"/>
  </w:num>
  <w:num w:numId="15">
    <w:abstractNumId w:val="4"/>
  </w:num>
  <w:num w:numId="16">
    <w:abstractNumId w:val="0"/>
  </w:num>
  <w:num w:numId="17">
    <w:abstractNumId w:val="18"/>
  </w:num>
  <w:num w:numId="18">
    <w:abstractNumId w:val="8"/>
  </w:num>
  <w:num w:numId="19">
    <w:abstractNumId w:val="23"/>
  </w:num>
  <w:num w:numId="20">
    <w:abstractNumId w:val="5"/>
  </w:num>
  <w:num w:numId="21">
    <w:abstractNumId w:val="12"/>
  </w:num>
  <w:num w:numId="22">
    <w:abstractNumId w:val="16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D1D"/>
    <w:rsid w:val="00031DAB"/>
    <w:rsid w:val="000360C6"/>
    <w:rsid w:val="00092911"/>
    <w:rsid w:val="00093F79"/>
    <w:rsid w:val="00141D91"/>
    <w:rsid w:val="00165732"/>
    <w:rsid w:val="001946C6"/>
    <w:rsid w:val="00195D6E"/>
    <w:rsid w:val="00222D1D"/>
    <w:rsid w:val="00225B7D"/>
    <w:rsid w:val="00247FA1"/>
    <w:rsid w:val="00290655"/>
    <w:rsid w:val="00297B78"/>
    <w:rsid w:val="002A6761"/>
    <w:rsid w:val="002D23F8"/>
    <w:rsid w:val="003D4E27"/>
    <w:rsid w:val="004463E0"/>
    <w:rsid w:val="00482084"/>
    <w:rsid w:val="004A2642"/>
    <w:rsid w:val="004C133B"/>
    <w:rsid w:val="004C67F6"/>
    <w:rsid w:val="005243A3"/>
    <w:rsid w:val="00595350"/>
    <w:rsid w:val="005A6B6B"/>
    <w:rsid w:val="005B3F5E"/>
    <w:rsid w:val="005F6FC1"/>
    <w:rsid w:val="006136D7"/>
    <w:rsid w:val="00680321"/>
    <w:rsid w:val="00782B13"/>
    <w:rsid w:val="0079502F"/>
    <w:rsid w:val="008252CC"/>
    <w:rsid w:val="00852DE9"/>
    <w:rsid w:val="00864527"/>
    <w:rsid w:val="008B31DD"/>
    <w:rsid w:val="008E7124"/>
    <w:rsid w:val="00910581"/>
    <w:rsid w:val="00951DB1"/>
    <w:rsid w:val="00962C8B"/>
    <w:rsid w:val="0096590A"/>
    <w:rsid w:val="00975E7A"/>
    <w:rsid w:val="009D2D59"/>
    <w:rsid w:val="00A10E91"/>
    <w:rsid w:val="00A67236"/>
    <w:rsid w:val="00AD143D"/>
    <w:rsid w:val="00B86BCC"/>
    <w:rsid w:val="00BC08CD"/>
    <w:rsid w:val="00C17230"/>
    <w:rsid w:val="00C24447"/>
    <w:rsid w:val="00C6039D"/>
    <w:rsid w:val="00C635B8"/>
    <w:rsid w:val="00C90A3F"/>
    <w:rsid w:val="00C923E8"/>
    <w:rsid w:val="00CA0C26"/>
    <w:rsid w:val="00CD6DB1"/>
    <w:rsid w:val="00CE689C"/>
    <w:rsid w:val="00CF1DC0"/>
    <w:rsid w:val="00D21F89"/>
    <w:rsid w:val="00D2535E"/>
    <w:rsid w:val="00E0172B"/>
    <w:rsid w:val="00E27A40"/>
    <w:rsid w:val="00EE4307"/>
    <w:rsid w:val="00F5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661F"/>
  <w15:chartTrackingRefBased/>
  <w15:docId w15:val="{C7F3DB57-5055-45DC-92E3-B4F912206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222D1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222D1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22D1D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Odsekzoznamu">
    <w:name w:val="List Paragraph"/>
    <w:basedOn w:val="Normlny"/>
    <w:uiPriority w:val="34"/>
    <w:qFormat/>
    <w:rsid w:val="00975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66AC6-E5F9-42B0-B138-53C1057A0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9275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Lamackova</dc:creator>
  <cp:keywords/>
  <dc:description/>
  <cp:lastModifiedBy>Daniela Lamačková</cp:lastModifiedBy>
  <cp:revision>18</cp:revision>
  <dcterms:created xsi:type="dcterms:W3CDTF">2020-09-10T07:31:00Z</dcterms:created>
  <dcterms:modified xsi:type="dcterms:W3CDTF">2026-09-18T08:25:00Z</dcterms:modified>
</cp:coreProperties>
</file>