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92B9D" w14:textId="77777777" w:rsidR="00222AA9" w:rsidRDefault="003E0E48" w:rsidP="00E441BD">
      <w:pPr>
        <w:tabs>
          <w:tab w:val="left" w:pos="5812"/>
        </w:tabs>
        <w:spacing w:line="276" w:lineRule="auto"/>
        <w:ind w:left="5812" w:hanging="5812"/>
        <w:rPr>
          <w:rFonts w:ascii="Arial" w:hAnsi="Arial" w:cs="Arial"/>
          <w:sz w:val="18"/>
        </w:rPr>
      </w:pPr>
      <w:r>
        <w:rPr>
          <w:rFonts w:ascii="Arial" w:hAnsi="Arial" w:cs="Arial"/>
          <w:noProof/>
          <w:sz w:val="18"/>
          <w:lang w:val="en-US" w:eastAsia="en-US"/>
        </w:rPr>
        <w:drawing>
          <wp:anchor distT="0" distB="0" distL="114300" distR="114300" simplePos="0" relativeHeight="251657728" behindDoc="1" locked="0" layoutInCell="1" allowOverlap="1" wp14:anchorId="5AE1DC73" wp14:editId="25D3073D">
            <wp:simplePos x="0" y="0"/>
            <wp:positionH relativeFrom="column">
              <wp:posOffset>0</wp:posOffset>
            </wp:positionH>
            <wp:positionV relativeFrom="paragraph">
              <wp:posOffset>-612140</wp:posOffset>
            </wp:positionV>
            <wp:extent cx="3058795" cy="1336040"/>
            <wp:effectExtent l="0" t="0" r="0" b="0"/>
            <wp:wrapNone/>
            <wp:docPr id="2" name="Obrázok 2" descr="Prav hla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av hlav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8795" cy="1336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2AA9">
        <w:rPr>
          <w:rFonts w:ascii="Arial" w:hAnsi="Arial" w:cs="Arial"/>
          <w:sz w:val="18"/>
        </w:rPr>
        <w:tab/>
        <w:t>UPJŠ - Právnická fakulta</w:t>
      </w:r>
    </w:p>
    <w:p w14:paraId="06DB2C4F" w14:textId="77777777" w:rsidR="00222AA9" w:rsidRDefault="00222AA9" w:rsidP="00E441BD">
      <w:pPr>
        <w:tabs>
          <w:tab w:val="left" w:pos="5812"/>
        </w:tabs>
        <w:spacing w:line="276" w:lineRule="auto"/>
        <w:ind w:left="5812" w:hanging="581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Katedra</w:t>
      </w:r>
      <w:r>
        <w:rPr>
          <w:rFonts w:ascii="Arial" w:hAnsi="Arial" w:cs="Arial"/>
          <w:bCs/>
          <w:sz w:val="18"/>
          <w:szCs w:val="18"/>
        </w:rPr>
        <w:t xml:space="preserve"> obchodného práva a hospodárskeho práva</w:t>
      </w:r>
    </w:p>
    <w:p w14:paraId="213F995C" w14:textId="77777777" w:rsidR="00222AA9" w:rsidRDefault="00222AA9" w:rsidP="00E441BD">
      <w:pPr>
        <w:tabs>
          <w:tab w:val="left" w:pos="5812"/>
        </w:tabs>
        <w:spacing w:line="276" w:lineRule="auto"/>
        <w:ind w:left="5812" w:hanging="5812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  <w:t>Kováčska 26, P. O. BOX A-45, 040 75  Košice</w:t>
      </w:r>
    </w:p>
    <w:p w14:paraId="1FEB1CEA" w14:textId="77777777" w:rsidR="00222AA9" w:rsidRDefault="00222AA9" w:rsidP="00E441BD">
      <w:pPr>
        <w:tabs>
          <w:tab w:val="left" w:pos="5812"/>
        </w:tabs>
        <w:spacing w:line="276" w:lineRule="auto"/>
        <w:ind w:left="5812" w:hanging="5812"/>
        <w:rPr>
          <w:rFonts w:ascii="Arial" w:hAnsi="Arial" w:cs="Arial"/>
          <w:sz w:val="18"/>
        </w:rPr>
      </w:pPr>
    </w:p>
    <w:p w14:paraId="19C10338" w14:textId="77777777" w:rsidR="00222AA9" w:rsidRDefault="00222AA9" w:rsidP="00E441BD">
      <w:pPr>
        <w:spacing w:line="276" w:lineRule="auto"/>
        <w:rPr>
          <w:rFonts w:ascii="Arial" w:hAnsi="Arial" w:cs="Arial"/>
          <w:sz w:val="18"/>
        </w:rPr>
      </w:pPr>
    </w:p>
    <w:p w14:paraId="1CA53664" w14:textId="77777777" w:rsidR="00222AA9" w:rsidRDefault="00222AA9" w:rsidP="00E441BD">
      <w:pPr>
        <w:spacing w:line="276" w:lineRule="auto"/>
        <w:rPr>
          <w:rFonts w:ascii="Arial" w:hAnsi="Arial" w:cs="Arial"/>
          <w:sz w:val="18"/>
        </w:rPr>
      </w:pPr>
    </w:p>
    <w:p w14:paraId="092452E7" w14:textId="77777777" w:rsidR="00222AA9" w:rsidRDefault="00222AA9" w:rsidP="00E441BD">
      <w:pPr>
        <w:spacing w:line="276" w:lineRule="auto"/>
        <w:rPr>
          <w:rFonts w:ascii="Arial" w:hAnsi="Arial" w:cs="Arial"/>
          <w:sz w:val="18"/>
        </w:rPr>
      </w:pPr>
    </w:p>
    <w:p w14:paraId="518D20B6" w14:textId="77777777" w:rsidR="00222AA9" w:rsidRDefault="00222AA9" w:rsidP="00E441BD">
      <w:pPr>
        <w:spacing w:line="276" w:lineRule="auto"/>
        <w:rPr>
          <w:rFonts w:ascii="Arial" w:hAnsi="Arial" w:cs="Arial"/>
          <w:sz w:val="18"/>
        </w:rPr>
      </w:pPr>
    </w:p>
    <w:p w14:paraId="2E2CDA2F" w14:textId="77777777" w:rsidR="00222AA9" w:rsidRDefault="00222AA9" w:rsidP="00E441BD">
      <w:pPr>
        <w:spacing w:line="276" w:lineRule="auto"/>
        <w:rPr>
          <w:rFonts w:ascii="Arial" w:hAnsi="Arial" w:cs="Arial"/>
          <w:sz w:val="18"/>
        </w:rPr>
      </w:pPr>
    </w:p>
    <w:p w14:paraId="09BAFE6A" w14:textId="77777777" w:rsidR="00222AA9" w:rsidRDefault="00222AA9" w:rsidP="00E441BD">
      <w:pPr>
        <w:spacing w:line="276" w:lineRule="auto"/>
        <w:rPr>
          <w:rFonts w:ascii="Arial" w:hAnsi="Arial" w:cs="Arial"/>
          <w:sz w:val="18"/>
        </w:rPr>
      </w:pPr>
    </w:p>
    <w:p w14:paraId="65BEEAF8" w14:textId="4C8A26E5" w:rsidR="00222AA9" w:rsidRDefault="003A0844" w:rsidP="00E441BD">
      <w:pPr>
        <w:pStyle w:val="Zkladntext"/>
        <w:spacing w:line="276" w:lineRule="auto"/>
      </w:pPr>
      <w:r>
        <w:t xml:space="preserve">Pravidlá </w:t>
      </w:r>
      <w:r w:rsidR="00D94415">
        <w:t>priebežného hodnotenia</w:t>
      </w:r>
      <w:r w:rsidR="00222AA9">
        <w:t xml:space="preserve"> z Obchodného práva </w:t>
      </w:r>
      <w:r w:rsidR="008557CB">
        <w:t>I</w:t>
      </w:r>
      <w:r w:rsidR="00417BF8">
        <w:t>I</w:t>
      </w:r>
      <w:r w:rsidR="00222AA9">
        <w:t xml:space="preserve">. </w:t>
      </w:r>
    </w:p>
    <w:p w14:paraId="68490A5A" w14:textId="74F99CA7" w:rsidR="00222AA9" w:rsidRDefault="002D5B8B" w:rsidP="00E441BD">
      <w:pPr>
        <w:pStyle w:val="Zkladntext"/>
        <w:spacing w:line="276" w:lineRule="auto"/>
      </w:pPr>
      <w:r>
        <w:t>v</w:t>
      </w:r>
      <w:r w:rsidR="00500C52">
        <w:t xml:space="preserve"> zimnom </w:t>
      </w:r>
      <w:r w:rsidR="00222AA9">
        <w:t>semestri akademického rok</w:t>
      </w:r>
      <w:r w:rsidR="00890D5D">
        <w:t>u</w:t>
      </w:r>
      <w:r w:rsidR="00222AA9">
        <w:t xml:space="preserve"> 20</w:t>
      </w:r>
      <w:r w:rsidR="00D94415">
        <w:t>2</w:t>
      </w:r>
      <w:r w:rsidR="00BC1033">
        <w:t>1</w:t>
      </w:r>
      <w:r w:rsidR="00AB43F9">
        <w:t>/</w:t>
      </w:r>
      <w:r w:rsidR="00C31DF1">
        <w:t>20</w:t>
      </w:r>
      <w:r w:rsidR="00500C52">
        <w:t>2</w:t>
      </w:r>
      <w:r w:rsidR="00BC1033">
        <w:t>2</w:t>
      </w:r>
    </w:p>
    <w:p w14:paraId="551F0BDD" w14:textId="77777777" w:rsidR="00222AA9" w:rsidRDefault="00222AA9" w:rsidP="00E441BD">
      <w:pPr>
        <w:pStyle w:val="Zkladntext2"/>
        <w:spacing w:line="276" w:lineRule="auto"/>
      </w:pPr>
    </w:p>
    <w:p w14:paraId="23171014" w14:textId="77777777" w:rsidR="00222AA9" w:rsidRDefault="00222AA9" w:rsidP="00E441BD">
      <w:pPr>
        <w:pStyle w:val="Zkladntext2"/>
        <w:spacing w:line="276" w:lineRule="auto"/>
      </w:pPr>
    </w:p>
    <w:p w14:paraId="46D08D3B" w14:textId="281BF633" w:rsidR="00500C52" w:rsidRDefault="00D94415" w:rsidP="00E441BD">
      <w:pPr>
        <w:pStyle w:val="Zkladntext2"/>
        <w:spacing w:line="276" w:lineRule="auto"/>
      </w:pPr>
      <w:r>
        <w:t>Priebežné hodnotenie</w:t>
      </w:r>
      <w:r w:rsidR="00222AA9">
        <w:t xml:space="preserve"> z predmetu Obchodné právo </w:t>
      </w:r>
      <w:r w:rsidR="00417BF8">
        <w:t>II</w:t>
      </w:r>
      <w:r w:rsidR="00222AA9">
        <w:t>.</w:t>
      </w:r>
      <w:r w:rsidR="00500C52">
        <w:t xml:space="preserve"> pre denných aj externých študentov</w:t>
      </w:r>
      <w:r w:rsidR="00222AA9">
        <w:t xml:space="preserve"> bud</w:t>
      </w:r>
      <w:r>
        <w:t>e</w:t>
      </w:r>
      <w:r w:rsidR="00222AA9">
        <w:t xml:space="preserve"> v</w:t>
      </w:r>
      <w:r w:rsidR="008B0627">
        <w:t> </w:t>
      </w:r>
      <w:r>
        <w:t>zimnom</w:t>
      </w:r>
      <w:r w:rsidR="00890D5D">
        <w:t xml:space="preserve"> semestri akademického roku</w:t>
      </w:r>
      <w:r w:rsidR="00222AA9">
        <w:t xml:space="preserve"> 20</w:t>
      </w:r>
      <w:r>
        <w:t>2</w:t>
      </w:r>
      <w:r w:rsidR="00BC1033">
        <w:t>1</w:t>
      </w:r>
      <w:r w:rsidR="00AB43F9">
        <w:t>/</w:t>
      </w:r>
      <w:r w:rsidR="00C31DF1">
        <w:t>2</w:t>
      </w:r>
      <w:r w:rsidR="00BC1033">
        <w:t>2</w:t>
      </w:r>
      <w:r w:rsidR="002F2524">
        <w:t xml:space="preserve"> </w:t>
      </w:r>
      <w:r w:rsidR="00222AA9">
        <w:t xml:space="preserve">prebiehať </w:t>
      </w:r>
      <w:r w:rsidR="00E441BD">
        <w:t>distančnou</w:t>
      </w:r>
      <w:r w:rsidR="00222AA9">
        <w:t xml:space="preserve"> formou</w:t>
      </w:r>
      <w:r w:rsidR="00672456" w:rsidRPr="00672456">
        <w:t xml:space="preserve"> vo vypracovaní odpovedí na písomný test prostredníctvom e-learningového portálu LMS Moodle (priamy odkaz na webstránku: https://lms.upjs.sk/)</w:t>
      </w:r>
      <w:r w:rsidR="00222AA9">
        <w:t xml:space="preserve">. </w:t>
      </w:r>
    </w:p>
    <w:p w14:paraId="49C6F297" w14:textId="77777777" w:rsidR="00500C52" w:rsidRDefault="00500C52" w:rsidP="00E441BD">
      <w:pPr>
        <w:pStyle w:val="Zkladntext2"/>
        <w:spacing w:line="276" w:lineRule="auto"/>
      </w:pPr>
    </w:p>
    <w:p w14:paraId="16BA15B4" w14:textId="33266D43" w:rsidR="00F60C33" w:rsidRPr="006204E8" w:rsidRDefault="00D94415" w:rsidP="00500C52">
      <w:pPr>
        <w:pStyle w:val="Zkladntext2"/>
        <w:spacing w:line="276" w:lineRule="auto"/>
        <w:rPr>
          <w:szCs w:val="20"/>
        </w:rPr>
      </w:pPr>
      <w:r>
        <w:rPr>
          <w:szCs w:val="20"/>
        </w:rPr>
        <w:t>1</w:t>
      </w:r>
      <w:r w:rsidR="00500C52" w:rsidRPr="006204E8">
        <w:rPr>
          <w:szCs w:val="20"/>
        </w:rPr>
        <w:t xml:space="preserve">. Test bude pozostávať z </w:t>
      </w:r>
      <w:r w:rsidR="00500C52" w:rsidRPr="00D94415">
        <w:rPr>
          <w:b/>
          <w:bCs/>
          <w:szCs w:val="20"/>
        </w:rPr>
        <w:t>30 otázok</w:t>
      </w:r>
      <w:r w:rsidR="00500C52" w:rsidRPr="006204E8">
        <w:rPr>
          <w:szCs w:val="20"/>
        </w:rPr>
        <w:t>.</w:t>
      </w:r>
      <w:r w:rsidR="00F60C33">
        <w:rPr>
          <w:szCs w:val="20"/>
        </w:rPr>
        <w:t xml:space="preserve"> Na úspešné absolvovanie je potrené získať aspoň 1</w:t>
      </w:r>
      <w:r>
        <w:rPr>
          <w:szCs w:val="20"/>
        </w:rPr>
        <w:t>8</w:t>
      </w:r>
      <w:r w:rsidR="00F60C33">
        <w:rPr>
          <w:szCs w:val="20"/>
        </w:rPr>
        <w:t xml:space="preserve"> bodov.</w:t>
      </w:r>
    </w:p>
    <w:p w14:paraId="7BDF4579" w14:textId="07AE63F3" w:rsidR="00500C52" w:rsidRPr="006204E8" w:rsidRDefault="00D94415" w:rsidP="00500C52">
      <w:pPr>
        <w:pStyle w:val="Zkladntext2"/>
        <w:spacing w:line="276" w:lineRule="auto"/>
        <w:rPr>
          <w:szCs w:val="20"/>
        </w:rPr>
      </w:pPr>
      <w:r>
        <w:rPr>
          <w:szCs w:val="20"/>
        </w:rPr>
        <w:t>2</w:t>
      </w:r>
      <w:r w:rsidR="00500C52" w:rsidRPr="006204E8">
        <w:rPr>
          <w:szCs w:val="20"/>
        </w:rPr>
        <w:t xml:space="preserve">. Každá otázka </w:t>
      </w:r>
      <w:r>
        <w:rPr>
          <w:szCs w:val="20"/>
        </w:rPr>
        <w:t xml:space="preserve">obsahuje </w:t>
      </w:r>
      <w:r w:rsidRPr="00D94415">
        <w:rPr>
          <w:b/>
          <w:bCs/>
          <w:szCs w:val="20"/>
        </w:rPr>
        <w:t>jednu správnu odpoveď</w:t>
      </w:r>
      <w:r>
        <w:rPr>
          <w:szCs w:val="20"/>
        </w:rPr>
        <w:t>.</w:t>
      </w:r>
    </w:p>
    <w:p w14:paraId="00E103FF" w14:textId="326999B5" w:rsidR="00500C52" w:rsidRPr="006204E8" w:rsidRDefault="00D94415" w:rsidP="00D94415">
      <w:pPr>
        <w:pStyle w:val="Zkladntext2"/>
        <w:spacing w:line="276" w:lineRule="auto"/>
        <w:rPr>
          <w:szCs w:val="20"/>
        </w:rPr>
      </w:pPr>
      <w:r>
        <w:rPr>
          <w:szCs w:val="20"/>
        </w:rPr>
        <w:t>3</w:t>
      </w:r>
      <w:r w:rsidR="00500C52" w:rsidRPr="006204E8">
        <w:rPr>
          <w:szCs w:val="20"/>
        </w:rPr>
        <w:t xml:space="preserve">. Test bude ohraničený časovým limitom na vypracovanie v trvaní </w:t>
      </w:r>
      <w:r w:rsidRPr="00D94415">
        <w:rPr>
          <w:b/>
          <w:bCs/>
          <w:szCs w:val="20"/>
        </w:rPr>
        <w:t>1</w:t>
      </w:r>
      <w:r w:rsidR="00B240D1">
        <w:rPr>
          <w:b/>
          <w:bCs/>
          <w:szCs w:val="20"/>
        </w:rPr>
        <w:t>2</w:t>
      </w:r>
      <w:r w:rsidR="00500C52" w:rsidRPr="00D94415">
        <w:rPr>
          <w:b/>
          <w:bCs/>
          <w:szCs w:val="20"/>
        </w:rPr>
        <w:t xml:space="preserve"> minút</w:t>
      </w:r>
      <w:r w:rsidR="00500C52" w:rsidRPr="006204E8">
        <w:rPr>
          <w:szCs w:val="20"/>
        </w:rPr>
        <w:t>.</w:t>
      </w:r>
    </w:p>
    <w:p w14:paraId="53630EAC" w14:textId="7B01310B" w:rsidR="00500C52" w:rsidRPr="006204E8" w:rsidRDefault="00D94415" w:rsidP="00500C52">
      <w:pPr>
        <w:pStyle w:val="Zkladntext2"/>
        <w:spacing w:line="276" w:lineRule="auto"/>
        <w:rPr>
          <w:szCs w:val="20"/>
        </w:rPr>
      </w:pPr>
      <w:r>
        <w:rPr>
          <w:szCs w:val="20"/>
        </w:rPr>
        <w:t>4</w:t>
      </w:r>
      <w:r w:rsidR="00500C52" w:rsidRPr="006204E8">
        <w:rPr>
          <w:szCs w:val="20"/>
        </w:rPr>
        <w:t>. V prípade nedosiahnutia dostatočného počtu bodov z testu v riadnom termíne má študent</w:t>
      </w:r>
    </w:p>
    <w:p w14:paraId="1A36CFCE" w14:textId="078D7003" w:rsidR="00500C52" w:rsidRPr="001503C0" w:rsidRDefault="00500C52" w:rsidP="00500C52">
      <w:pPr>
        <w:pStyle w:val="Zkladntext2"/>
        <w:spacing w:line="276" w:lineRule="auto"/>
        <w:rPr>
          <w:szCs w:val="20"/>
        </w:rPr>
      </w:pPr>
      <w:r w:rsidRPr="006204E8">
        <w:rPr>
          <w:szCs w:val="20"/>
        </w:rPr>
        <w:t>nárok na jeho absolvovanie v opravnom termíne</w:t>
      </w:r>
      <w:r w:rsidR="00D94415">
        <w:rPr>
          <w:szCs w:val="20"/>
        </w:rPr>
        <w:t>, ktorého termín bude oznámený na nástenke katedry (</w:t>
      </w:r>
      <w:r w:rsidR="00D94415" w:rsidRPr="00D94415">
        <w:rPr>
          <w:szCs w:val="20"/>
        </w:rPr>
        <w:t>https://www.upjs.sk/pravnicka-fakulta/kopahp/oznamy/</w:t>
      </w:r>
      <w:r w:rsidR="00D94415">
        <w:rPr>
          <w:szCs w:val="20"/>
        </w:rPr>
        <w:t xml:space="preserve">). </w:t>
      </w:r>
    </w:p>
    <w:p w14:paraId="43CEBF51" w14:textId="3A49C3DE" w:rsidR="00E441BD" w:rsidRDefault="00D94415" w:rsidP="00E441BD">
      <w:pPr>
        <w:pStyle w:val="Zkladntext2"/>
        <w:spacing w:line="276" w:lineRule="auto"/>
        <w:rPr>
          <w:b/>
          <w:bCs/>
          <w:szCs w:val="20"/>
        </w:rPr>
      </w:pPr>
      <w:r>
        <w:rPr>
          <w:szCs w:val="20"/>
        </w:rPr>
        <w:t>5</w:t>
      </w:r>
      <w:r w:rsidR="00500C52">
        <w:rPr>
          <w:szCs w:val="20"/>
        </w:rPr>
        <w:t xml:space="preserve">. </w:t>
      </w:r>
      <w:r w:rsidR="00500C52" w:rsidRPr="00D94415">
        <w:rPr>
          <w:b/>
          <w:bCs/>
          <w:szCs w:val="20"/>
        </w:rPr>
        <w:t xml:space="preserve">Heslo </w:t>
      </w:r>
      <w:r w:rsidR="00500C52" w:rsidRPr="00D94415">
        <w:rPr>
          <w:szCs w:val="20"/>
        </w:rPr>
        <w:t>do prihlásenia sa do kurzu Obchodné právo II:</w:t>
      </w:r>
      <w:r w:rsidR="00500C52" w:rsidRPr="00D94415">
        <w:rPr>
          <w:b/>
          <w:bCs/>
          <w:szCs w:val="20"/>
        </w:rPr>
        <w:t xml:space="preserve"> OPravo2</w:t>
      </w:r>
    </w:p>
    <w:p w14:paraId="3AEBE587" w14:textId="30BE491D" w:rsidR="00D94415" w:rsidRDefault="00D94415" w:rsidP="00E441BD">
      <w:pPr>
        <w:pStyle w:val="Zkladntext2"/>
        <w:spacing w:line="276" w:lineRule="auto"/>
        <w:rPr>
          <w:szCs w:val="20"/>
        </w:rPr>
      </w:pPr>
      <w:r w:rsidRPr="00D94415">
        <w:rPr>
          <w:szCs w:val="20"/>
        </w:rPr>
        <w:t>6.</w:t>
      </w:r>
      <w:r>
        <w:rPr>
          <w:b/>
          <w:bCs/>
          <w:szCs w:val="20"/>
        </w:rPr>
        <w:t xml:space="preserve"> </w:t>
      </w:r>
      <w:r w:rsidRPr="00D94415">
        <w:rPr>
          <w:szCs w:val="20"/>
        </w:rPr>
        <w:t>Študenti sú</w:t>
      </w:r>
      <w:r>
        <w:rPr>
          <w:b/>
          <w:bCs/>
          <w:szCs w:val="20"/>
        </w:rPr>
        <w:t xml:space="preserve"> povinný sa prihlásiť </w:t>
      </w:r>
      <w:r w:rsidRPr="00D94415">
        <w:rPr>
          <w:szCs w:val="20"/>
        </w:rPr>
        <w:t>do kurzu</w:t>
      </w:r>
      <w:r>
        <w:rPr>
          <w:b/>
          <w:bCs/>
          <w:szCs w:val="20"/>
        </w:rPr>
        <w:t xml:space="preserve"> do 1</w:t>
      </w:r>
      <w:r w:rsidR="00B240D1">
        <w:rPr>
          <w:b/>
          <w:bCs/>
          <w:szCs w:val="20"/>
        </w:rPr>
        <w:t>9</w:t>
      </w:r>
      <w:r>
        <w:rPr>
          <w:b/>
          <w:bCs/>
          <w:szCs w:val="20"/>
        </w:rPr>
        <w:t>.11.202</w:t>
      </w:r>
      <w:r w:rsidR="00BC1033">
        <w:rPr>
          <w:b/>
          <w:bCs/>
          <w:szCs w:val="20"/>
        </w:rPr>
        <w:t>1</w:t>
      </w:r>
      <w:r>
        <w:rPr>
          <w:b/>
          <w:bCs/>
          <w:szCs w:val="20"/>
        </w:rPr>
        <w:t>.</w:t>
      </w:r>
    </w:p>
    <w:p w14:paraId="6D8E6A14" w14:textId="7AA1F092" w:rsidR="00500C52" w:rsidRPr="001503C0" w:rsidRDefault="00D94415" w:rsidP="00E441BD">
      <w:pPr>
        <w:pStyle w:val="Zkladntext2"/>
        <w:spacing w:line="276" w:lineRule="auto"/>
        <w:rPr>
          <w:szCs w:val="20"/>
        </w:rPr>
      </w:pPr>
      <w:r>
        <w:rPr>
          <w:szCs w:val="20"/>
        </w:rPr>
        <w:t>7</w:t>
      </w:r>
      <w:r w:rsidR="00500C52">
        <w:rPr>
          <w:szCs w:val="20"/>
        </w:rPr>
        <w:t xml:space="preserve">. Študent sa prihlási do systému e-learningu pomocou prihlasovacích údajov do aisu. </w:t>
      </w:r>
    </w:p>
    <w:p w14:paraId="0B887170" w14:textId="77777777" w:rsidR="00D96FFE" w:rsidRDefault="00D96FFE" w:rsidP="00E441BD">
      <w:pPr>
        <w:pStyle w:val="Zkladntext2"/>
        <w:spacing w:line="276" w:lineRule="auto"/>
      </w:pPr>
    </w:p>
    <w:p w14:paraId="0C748605" w14:textId="77777777" w:rsidR="00222AA9" w:rsidRDefault="00222AA9" w:rsidP="00E441BD">
      <w:pPr>
        <w:spacing w:line="276" w:lineRule="auto"/>
        <w:jc w:val="both"/>
        <w:rPr>
          <w:rFonts w:ascii="Arial" w:hAnsi="Arial" w:cs="Arial"/>
          <w:sz w:val="20"/>
        </w:rPr>
      </w:pPr>
    </w:p>
    <w:p w14:paraId="6D46275C" w14:textId="77777777" w:rsidR="00222AA9" w:rsidRDefault="00222AA9" w:rsidP="00E441BD">
      <w:pPr>
        <w:spacing w:line="276" w:lineRule="auto"/>
        <w:ind w:left="360"/>
        <w:jc w:val="both"/>
        <w:rPr>
          <w:rFonts w:ascii="Arial" w:hAnsi="Arial" w:cs="Arial"/>
          <w:sz w:val="20"/>
        </w:rPr>
      </w:pPr>
    </w:p>
    <w:p w14:paraId="3760E172" w14:textId="77777777" w:rsidR="00D96FFE" w:rsidRDefault="00D96FFE" w:rsidP="00E441BD">
      <w:pPr>
        <w:spacing w:line="276" w:lineRule="auto"/>
        <w:ind w:left="360"/>
        <w:jc w:val="both"/>
        <w:rPr>
          <w:rFonts w:ascii="Arial" w:hAnsi="Arial" w:cs="Arial"/>
          <w:sz w:val="20"/>
        </w:rPr>
      </w:pPr>
    </w:p>
    <w:p w14:paraId="1AB590FB" w14:textId="03FB147A" w:rsidR="00222AA9" w:rsidRDefault="00222AA9" w:rsidP="00E441BD">
      <w:pPr>
        <w:spacing w:line="276" w:lineRule="auto"/>
        <w:ind w:left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 Košiciach dňa </w:t>
      </w:r>
      <w:r w:rsidR="00D94415">
        <w:rPr>
          <w:rFonts w:ascii="Arial" w:hAnsi="Arial" w:cs="Arial"/>
          <w:sz w:val="20"/>
        </w:rPr>
        <w:t>05</w:t>
      </w:r>
      <w:r w:rsidR="008B0627">
        <w:rPr>
          <w:rFonts w:ascii="Arial" w:hAnsi="Arial" w:cs="Arial"/>
          <w:sz w:val="20"/>
        </w:rPr>
        <w:t xml:space="preserve">. </w:t>
      </w:r>
      <w:r w:rsidR="00D94415">
        <w:rPr>
          <w:rFonts w:ascii="Arial" w:hAnsi="Arial" w:cs="Arial"/>
          <w:sz w:val="20"/>
        </w:rPr>
        <w:t>11</w:t>
      </w:r>
      <w:r w:rsidR="00AB43F9">
        <w:rPr>
          <w:rFonts w:ascii="Arial" w:hAnsi="Arial" w:cs="Arial"/>
          <w:sz w:val="20"/>
        </w:rPr>
        <w:t>. 20</w:t>
      </w:r>
      <w:r w:rsidR="00C31DF1">
        <w:rPr>
          <w:rFonts w:ascii="Arial" w:hAnsi="Arial" w:cs="Arial"/>
          <w:sz w:val="20"/>
        </w:rPr>
        <w:t>2</w:t>
      </w:r>
      <w:r w:rsidR="00BC1033">
        <w:rPr>
          <w:rFonts w:ascii="Arial" w:hAnsi="Arial" w:cs="Arial"/>
          <w:sz w:val="20"/>
        </w:rPr>
        <w:t>1</w:t>
      </w:r>
    </w:p>
    <w:p w14:paraId="4287BA5C" w14:textId="77777777" w:rsidR="00222AA9" w:rsidRDefault="001503C0" w:rsidP="00E441BD">
      <w:pPr>
        <w:spacing w:line="276" w:lineRule="auto"/>
        <w:ind w:left="4956" w:firstLine="70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prof.</w:t>
      </w:r>
      <w:r w:rsidR="00222AA9">
        <w:rPr>
          <w:rFonts w:ascii="Arial" w:hAnsi="Arial" w:cs="Arial"/>
          <w:sz w:val="20"/>
          <w:szCs w:val="20"/>
        </w:rPr>
        <w:t xml:space="preserve"> JUDr. Ján Husár, CSc</w:t>
      </w:r>
      <w:r>
        <w:rPr>
          <w:rFonts w:ascii="Arial" w:hAnsi="Arial" w:cs="Arial"/>
          <w:sz w:val="20"/>
          <w:szCs w:val="20"/>
        </w:rPr>
        <w:t>.</w:t>
      </w:r>
    </w:p>
    <w:p w14:paraId="6C0538B5" w14:textId="77777777" w:rsidR="00222AA9" w:rsidRDefault="001503C0" w:rsidP="00E441BD">
      <w:pPr>
        <w:spacing w:line="276" w:lineRule="auto"/>
        <w:ind w:left="4956" w:firstLine="708"/>
        <w:jc w:val="center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 w:rsidR="00222AA9">
        <w:rPr>
          <w:rFonts w:ascii="Arial" w:hAnsi="Arial" w:cs="Arial"/>
          <w:sz w:val="20"/>
          <w:szCs w:val="20"/>
        </w:rPr>
        <w:t>vedúci katedry</w:t>
      </w:r>
      <w:r w:rsidR="00222AA9">
        <w:rPr>
          <w:sz w:val="20"/>
          <w:szCs w:val="20"/>
        </w:rPr>
        <w:tab/>
      </w:r>
      <w:r w:rsidR="00222AA9">
        <w:rPr>
          <w:sz w:val="20"/>
          <w:szCs w:val="20"/>
        </w:rPr>
        <w:tab/>
      </w:r>
    </w:p>
    <w:p w14:paraId="1F5D5711" w14:textId="77777777" w:rsidR="00222AA9" w:rsidRDefault="00222AA9" w:rsidP="00E441BD">
      <w:pPr>
        <w:spacing w:line="276" w:lineRule="auto"/>
      </w:pPr>
    </w:p>
    <w:sectPr w:rsidR="00222AA9">
      <w:footerReference w:type="default" r:id="rId7"/>
      <w:pgSz w:w="11906" w:h="16838" w:code="9"/>
      <w:pgMar w:top="1531" w:right="1134" w:bottom="1701" w:left="1134" w:header="567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D7225" w14:textId="77777777" w:rsidR="00047131" w:rsidRDefault="00047131">
      <w:r>
        <w:separator/>
      </w:r>
    </w:p>
  </w:endnote>
  <w:endnote w:type="continuationSeparator" w:id="0">
    <w:p w14:paraId="1D1F3CBA" w14:textId="77777777" w:rsidR="00047131" w:rsidRDefault="00047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AD67A" w14:textId="77777777" w:rsidR="00222AA9" w:rsidRDefault="00222AA9">
    <w:pPr>
      <w:tabs>
        <w:tab w:val="center" w:pos="4820"/>
        <w:tab w:val="right" w:pos="9638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b/>
        <w:bCs/>
        <w:sz w:val="18"/>
        <w:szCs w:val="18"/>
      </w:rPr>
      <w:t>tel:</w:t>
    </w:r>
    <w:r>
      <w:rPr>
        <w:rFonts w:ascii="Arial" w:hAnsi="Arial" w:cs="Arial"/>
        <w:sz w:val="18"/>
        <w:szCs w:val="18"/>
      </w:rPr>
      <w:t xml:space="preserve">  +421 55 72 71 264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b/>
        <w:bCs/>
        <w:sz w:val="18"/>
        <w:szCs w:val="18"/>
      </w:rPr>
      <w:t xml:space="preserve">IČO: </w:t>
    </w:r>
    <w:r>
      <w:rPr>
        <w:rFonts w:ascii="Arial" w:hAnsi="Arial" w:cs="Arial"/>
        <w:sz w:val="18"/>
        <w:szCs w:val="18"/>
      </w:rPr>
      <w:t>00397768</w:t>
    </w:r>
    <w:r>
      <w:rPr>
        <w:rFonts w:ascii="Arial" w:hAnsi="Arial" w:cs="Arial"/>
        <w:sz w:val="18"/>
        <w:szCs w:val="18"/>
      </w:rPr>
      <w:tab/>
      <w:t>http://www.pravo.upjs.sk</w:t>
    </w:r>
  </w:p>
  <w:p w14:paraId="0E93021B" w14:textId="77777777" w:rsidR="00222AA9" w:rsidRDefault="00222AA9">
    <w:pPr>
      <w:tabs>
        <w:tab w:val="center" w:pos="4820"/>
        <w:tab w:val="right" w:pos="9638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b/>
        <w:bCs/>
        <w:sz w:val="18"/>
        <w:szCs w:val="18"/>
      </w:rPr>
      <w:t>fax:</w:t>
    </w:r>
    <w:r>
      <w:rPr>
        <w:rFonts w:ascii="Arial" w:hAnsi="Arial" w:cs="Arial"/>
        <w:sz w:val="18"/>
        <w:szCs w:val="18"/>
      </w:rPr>
      <w:t xml:space="preserve"> +421 55 62 25 365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b/>
        <w:bCs/>
        <w:sz w:val="18"/>
        <w:szCs w:val="18"/>
      </w:rPr>
      <w:t>E-mail:</w:t>
    </w:r>
    <w:r>
      <w:rPr>
        <w:rFonts w:ascii="Arial" w:hAnsi="Arial" w:cs="Arial"/>
        <w:bCs/>
        <w:sz w:val="18"/>
        <w:szCs w:val="18"/>
      </w:rPr>
      <w:t xml:space="preserve"> jan.husar@upjs.sk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175DB" w14:textId="77777777" w:rsidR="00047131" w:rsidRDefault="00047131">
      <w:r>
        <w:separator/>
      </w:r>
    </w:p>
  </w:footnote>
  <w:footnote w:type="continuationSeparator" w:id="0">
    <w:p w14:paraId="4C09FCDC" w14:textId="77777777" w:rsidR="00047131" w:rsidRDefault="000471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365"/>
    <w:rsid w:val="00047131"/>
    <w:rsid w:val="000677E9"/>
    <w:rsid w:val="0008364D"/>
    <w:rsid w:val="000A6365"/>
    <w:rsid w:val="000C4041"/>
    <w:rsid w:val="001045EB"/>
    <w:rsid w:val="001503C0"/>
    <w:rsid w:val="0021542F"/>
    <w:rsid w:val="00217FEB"/>
    <w:rsid w:val="00222AA9"/>
    <w:rsid w:val="002D5B8B"/>
    <w:rsid w:val="002F2524"/>
    <w:rsid w:val="00316D92"/>
    <w:rsid w:val="003A0844"/>
    <w:rsid w:val="003E0E48"/>
    <w:rsid w:val="00413BA1"/>
    <w:rsid w:val="00417BF8"/>
    <w:rsid w:val="00453EAB"/>
    <w:rsid w:val="004803B3"/>
    <w:rsid w:val="004A2937"/>
    <w:rsid w:val="00500C52"/>
    <w:rsid w:val="00597B1A"/>
    <w:rsid w:val="005A1B5F"/>
    <w:rsid w:val="005D5628"/>
    <w:rsid w:val="00630761"/>
    <w:rsid w:val="00655779"/>
    <w:rsid w:val="00672456"/>
    <w:rsid w:val="006B2E97"/>
    <w:rsid w:val="006D5730"/>
    <w:rsid w:val="0079333C"/>
    <w:rsid w:val="008557CB"/>
    <w:rsid w:val="00890D5D"/>
    <w:rsid w:val="008A6AB4"/>
    <w:rsid w:val="008B0627"/>
    <w:rsid w:val="008C6748"/>
    <w:rsid w:val="008E2D6D"/>
    <w:rsid w:val="00903105"/>
    <w:rsid w:val="00912ECB"/>
    <w:rsid w:val="009413F2"/>
    <w:rsid w:val="00993C69"/>
    <w:rsid w:val="009A5467"/>
    <w:rsid w:val="009F6797"/>
    <w:rsid w:val="00A260B6"/>
    <w:rsid w:val="00A508C1"/>
    <w:rsid w:val="00AB43F9"/>
    <w:rsid w:val="00AE31C5"/>
    <w:rsid w:val="00AF633D"/>
    <w:rsid w:val="00B02765"/>
    <w:rsid w:val="00B240D1"/>
    <w:rsid w:val="00B4205C"/>
    <w:rsid w:val="00B94B45"/>
    <w:rsid w:val="00BC1033"/>
    <w:rsid w:val="00C2756C"/>
    <w:rsid w:val="00C31DF1"/>
    <w:rsid w:val="00C924AC"/>
    <w:rsid w:val="00D13EFC"/>
    <w:rsid w:val="00D72546"/>
    <w:rsid w:val="00D94415"/>
    <w:rsid w:val="00D96FFE"/>
    <w:rsid w:val="00DC16DE"/>
    <w:rsid w:val="00E441BD"/>
    <w:rsid w:val="00F42576"/>
    <w:rsid w:val="00F60C33"/>
    <w:rsid w:val="00FC3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AAE953"/>
  <w15:chartTrackingRefBased/>
  <w15:docId w15:val="{0593ED5D-5F8F-4E27-904E-CEE3A3960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Pr>
      <w:rFonts w:ascii="Book Antiqua" w:hAnsi="Book Antiqua"/>
      <w:sz w:val="24"/>
      <w:szCs w:val="24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center"/>
    </w:pPr>
    <w:rPr>
      <w:rFonts w:ascii="Arial" w:hAnsi="Arial" w:cs="Arial"/>
      <w:b/>
      <w:bCs/>
    </w:rPr>
  </w:style>
  <w:style w:type="paragraph" w:styleId="Zkladntext2">
    <w:name w:val="Body Text 2"/>
    <w:basedOn w:val="Normlny"/>
    <w:link w:val="Zkladntext2Char"/>
    <w:pPr>
      <w:jc w:val="both"/>
    </w:pPr>
    <w:rPr>
      <w:rFonts w:ascii="Arial" w:hAnsi="Arial" w:cs="Arial"/>
      <w:sz w:val="20"/>
    </w:rPr>
  </w:style>
  <w:style w:type="paragraph" w:styleId="Zarkazkladnhotextu">
    <w:name w:val="Body Text Indent"/>
    <w:basedOn w:val="Normlny"/>
    <w:link w:val="ZarkazkladnhotextuChar"/>
    <w:rsid w:val="001503C0"/>
    <w:pPr>
      <w:spacing w:after="120"/>
      <w:ind w:left="283"/>
    </w:pPr>
  </w:style>
  <w:style w:type="character" w:customStyle="1" w:styleId="ZarkazkladnhotextuChar">
    <w:name w:val="Zarážka základného textu Char"/>
    <w:link w:val="Zarkazkladnhotextu"/>
    <w:rsid w:val="001503C0"/>
    <w:rPr>
      <w:rFonts w:ascii="Book Antiqua" w:hAnsi="Book Antiqua"/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rsid w:val="00500C52"/>
    <w:rPr>
      <w:rFonts w:ascii="Arial" w:hAnsi="Arial" w:cs="Arial"/>
      <w:szCs w:val="24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PrF UPJŠ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Noname</dc:creator>
  <cp:keywords/>
  <cp:lastModifiedBy>JUDr. Ing. Jaroslav Dolný PhD.</cp:lastModifiedBy>
  <cp:revision>4</cp:revision>
  <cp:lastPrinted>2012-10-04T10:50:00Z</cp:lastPrinted>
  <dcterms:created xsi:type="dcterms:W3CDTF">2020-11-05T09:24:00Z</dcterms:created>
  <dcterms:modified xsi:type="dcterms:W3CDTF">2021-11-13T14:26:00Z</dcterms:modified>
</cp:coreProperties>
</file>