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036E" w:rsidRDefault="00402B1C" w:rsidP="00402B1C">
      <w:pPr>
        <w:jc w:val="center"/>
        <w:rPr>
          <w:b/>
          <w:sz w:val="28"/>
        </w:rPr>
      </w:pPr>
      <w:r>
        <w:rPr>
          <w:b/>
          <w:sz w:val="28"/>
        </w:rPr>
        <w:t>Program XII. študentského sympózia z medzinárodného a európskeho práva</w:t>
      </w:r>
    </w:p>
    <w:p w:rsidR="00402B1C" w:rsidRDefault="00402B1C" w:rsidP="00402B1C">
      <w:pPr>
        <w:jc w:val="center"/>
        <w:rPr>
          <w:b/>
          <w:sz w:val="28"/>
        </w:rPr>
      </w:pPr>
      <w:r>
        <w:rPr>
          <w:b/>
          <w:sz w:val="28"/>
        </w:rPr>
        <w:t>„Medzinárodné a európske právo v kinematografii“</w:t>
      </w:r>
    </w:p>
    <w:p w:rsidR="00402B1C" w:rsidRPr="00402B1C" w:rsidRDefault="007639B2" w:rsidP="00402B1C">
      <w:pPr>
        <w:jc w:val="center"/>
        <w:rPr>
          <w:b/>
        </w:rPr>
      </w:pPr>
      <w:r>
        <w:rPr>
          <w:b/>
        </w:rPr>
        <w:t xml:space="preserve">Zasadacia miestnosť </w:t>
      </w:r>
      <w:r w:rsidR="00402B1C" w:rsidRPr="00402B1C">
        <w:rPr>
          <w:b/>
        </w:rPr>
        <w:t>Právnick</w:t>
      </w:r>
      <w:r>
        <w:rPr>
          <w:b/>
        </w:rPr>
        <w:t>ej</w:t>
      </w:r>
      <w:r w:rsidR="00402B1C" w:rsidRPr="00402B1C">
        <w:rPr>
          <w:b/>
        </w:rPr>
        <w:t xml:space="preserve"> fakult</w:t>
      </w:r>
      <w:r>
        <w:rPr>
          <w:b/>
        </w:rPr>
        <w:t>y</w:t>
      </w:r>
      <w:r w:rsidR="00402B1C" w:rsidRPr="00402B1C">
        <w:rPr>
          <w:b/>
        </w:rPr>
        <w:t xml:space="preserve"> UPJŠ v Košiciach, 29. marec 2019</w:t>
      </w:r>
    </w:p>
    <w:p w:rsidR="00402B1C" w:rsidRDefault="00402B1C" w:rsidP="00402B1C">
      <w:pPr>
        <w:jc w:val="both"/>
      </w:pPr>
    </w:p>
    <w:p w:rsidR="00402B1C" w:rsidRDefault="00402B1C" w:rsidP="00402B1C">
      <w:pPr>
        <w:jc w:val="both"/>
      </w:pPr>
      <w:r>
        <w:t>9,00 – 9,05</w:t>
      </w:r>
      <w:r>
        <w:tab/>
      </w:r>
      <w:r>
        <w:tab/>
        <w:t>Otvorenie</w:t>
      </w:r>
    </w:p>
    <w:p w:rsidR="00402B1C" w:rsidRDefault="00402B1C" w:rsidP="00402B1C">
      <w:pPr>
        <w:ind w:left="2127" w:right="-2" w:hanging="2127"/>
        <w:jc w:val="both"/>
      </w:pPr>
      <w:r>
        <w:t>9,05 – 9,15</w:t>
      </w:r>
      <w:r>
        <w:tab/>
        <w:t>Úvodné slovo garanta študentského sympózia z medzinárodného a európskeho práva prof. JUDr. Jána Klučku, CSc.</w:t>
      </w:r>
    </w:p>
    <w:p w:rsidR="00402B1C" w:rsidRDefault="00402B1C" w:rsidP="00402B1C">
      <w:pPr>
        <w:ind w:right="-2"/>
        <w:jc w:val="both"/>
      </w:pPr>
      <w:r>
        <w:t>9,15 – 9,35</w:t>
      </w:r>
      <w:r>
        <w:tab/>
      </w:r>
      <w:r w:rsidR="005A1B19">
        <w:tab/>
      </w:r>
      <w:proofErr w:type="spellStart"/>
      <w:r>
        <w:t>Argo</w:t>
      </w:r>
      <w:proofErr w:type="spellEnd"/>
      <w:r>
        <w:t>: Nebezpečný útek (Marcela Holubová)</w:t>
      </w:r>
    </w:p>
    <w:p w:rsidR="00402B1C" w:rsidRDefault="00402B1C" w:rsidP="00402B1C">
      <w:pPr>
        <w:ind w:right="-2"/>
        <w:jc w:val="both"/>
      </w:pPr>
      <w:r>
        <w:t>9,35 – 9,55</w:t>
      </w:r>
      <w:r>
        <w:tab/>
      </w:r>
      <w:r w:rsidR="005A1B19">
        <w:tab/>
      </w:r>
      <w:proofErr w:type="spellStart"/>
      <w:r>
        <w:t>Barry</w:t>
      </w:r>
      <w:proofErr w:type="spellEnd"/>
      <w:r>
        <w:t xml:space="preserve"> </w:t>
      </w:r>
      <w:proofErr w:type="spellStart"/>
      <w:r>
        <w:t>Seal</w:t>
      </w:r>
      <w:proofErr w:type="spellEnd"/>
      <w:r>
        <w:t xml:space="preserve">: Nebeský gauner (Bc. Ivana </w:t>
      </w:r>
      <w:proofErr w:type="spellStart"/>
      <w:r>
        <w:t>Asztalosová</w:t>
      </w:r>
      <w:proofErr w:type="spellEnd"/>
      <w:r>
        <w:t>)</w:t>
      </w:r>
    </w:p>
    <w:p w:rsidR="00402B1C" w:rsidRDefault="00402B1C" w:rsidP="00402B1C">
      <w:pPr>
        <w:ind w:right="-2"/>
        <w:jc w:val="both"/>
      </w:pPr>
    </w:p>
    <w:p w:rsidR="00402B1C" w:rsidRDefault="00402B1C" w:rsidP="00402B1C">
      <w:pPr>
        <w:ind w:right="-2"/>
        <w:jc w:val="both"/>
      </w:pPr>
      <w:r>
        <w:t>9,55 – 10,10</w:t>
      </w:r>
      <w:r>
        <w:tab/>
      </w:r>
      <w:r w:rsidR="005A1B19">
        <w:tab/>
      </w:r>
      <w:proofErr w:type="spellStart"/>
      <w:r>
        <w:t>Coffee</w:t>
      </w:r>
      <w:proofErr w:type="spellEnd"/>
      <w:r>
        <w:t xml:space="preserve"> break</w:t>
      </w:r>
    </w:p>
    <w:p w:rsidR="00402B1C" w:rsidRDefault="00402B1C" w:rsidP="00402B1C">
      <w:pPr>
        <w:ind w:right="-2"/>
        <w:jc w:val="both"/>
      </w:pPr>
    </w:p>
    <w:p w:rsidR="00402B1C" w:rsidRDefault="00402B1C" w:rsidP="00402B1C">
      <w:pPr>
        <w:ind w:right="-2"/>
        <w:jc w:val="both"/>
      </w:pPr>
      <w:r>
        <w:t>10,10 – 10,30</w:t>
      </w:r>
      <w:r w:rsidR="005A1B19">
        <w:tab/>
      </w:r>
      <w:r>
        <w:tab/>
        <w:t>Bez dcéry neodídem (Bc. Zuzana Beňadiková)</w:t>
      </w:r>
    </w:p>
    <w:p w:rsidR="00402B1C" w:rsidRDefault="00402B1C" w:rsidP="00402B1C">
      <w:pPr>
        <w:ind w:right="-2"/>
        <w:jc w:val="both"/>
      </w:pPr>
      <w:r>
        <w:t>10,30 – 10,50</w:t>
      </w:r>
      <w:r>
        <w:tab/>
      </w:r>
      <w:r w:rsidR="005A1B19">
        <w:tab/>
      </w:r>
      <w:r>
        <w:t xml:space="preserve">Dáma v zlatom (Veronika </w:t>
      </w:r>
      <w:proofErr w:type="spellStart"/>
      <w:r>
        <w:t>Bekeová</w:t>
      </w:r>
      <w:proofErr w:type="spellEnd"/>
      <w:r>
        <w:t>)</w:t>
      </w:r>
    </w:p>
    <w:p w:rsidR="00402B1C" w:rsidRDefault="00402B1C" w:rsidP="00402B1C">
      <w:pPr>
        <w:ind w:right="-2"/>
        <w:jc w:val="both"/>
      </w:pPr>
      <w:r>
        <w:t>10,50 – 11,</w:t>
      </w:r>
      <w:r w:rsidR="00B150D5">
        <w:t>1</w:t>
      </w:r>
      <w:r>
        <w:t>0</w:t>
      </w:r>
      <w:r>
        <w:tab/>
      </w:r>
      <w:r w:rsidR="005A1B19">
        <w:tab/>
      </w:r>
      <w:r>
        <w:t>Hotel Rwanda (Ján Pollák)</w:t>
      </w:r>
    </w:p>
    <w:p w:rsidR="00402B1C" w:rsidRDefault="00402B1C" w:rsidP="00402B1C">
      <w:pPr>
        <w:ind w:right="-2"/>
        <w:jc w:val="both"/>
      </w:pPr>
    </w:p>
    <w:p w:rsidR="00402B1C" w:rsidRDefault="00402B1C" w:rsidP="00402B1C">
      <w:pPr>
        <w:ind w:right="-2"/>
        <w:jc w:val="both"/>
      </w:pPr>
      <w:r>
        <w:t>11,</w:t>
      </w:r>
      <w:r w:rsidR="00B150D5">
        <w:t>1</w:t>
      </w:r>
      <w:r>
        <w:t>0 – 11,30</w:t>
      </w:r>
      <w:r>
        <w:tab/>
      </w:r>
      <w:r w:rsidR="005A1B19">
        <w:tab/>
      </w:r>
      <w:proofErr w:type="spellStart"/>
      <w:r>
        <w:t>Coffee</w:t>
      </w:r>
      <w:proofErr w:type="spellEnd"/>
      <w:r>
        <w:t xml:space="preserve"> break</w:t>
      </w:r>
    </w:p>
    <w:p w:rsidR="00402B1C" w:rsidRDefault="00402B1C" w:rsidP="00402B1C">
      <w:pPr>
        <w:ind w:right="-2"/>
        <w:jc w:val="both"/>
      </w:pPr>
    </w:p>
    <w:p w:rsidR="00402B1C" w:rsidRDefault="00402B1C" w:rsidP="00402B1C">
      <w:pPr>
        <w:ind w:right="-2"/>
        <w:jc w:val="both"/>
      </w:pPr>
      <w:r>
        <w:t>11,30 – 11, 50</w:t>
      </w:r>
      <w:r>
        <w:tab/>
      </w:r>
      <w:r w:rsidR="005A1B19">
        <w:tab/>
        <w:t>M</w:t>
      </w:r>
      <w:r w:rsidR="005A1B19">
        <w:sym w:font="Symbol" w:char="F02A"/>
      </w:r>
      <w:r w:rsidR="005A1B19">
        <w:t>A</w:t>
      </w:r>
      <w:r w:rsidR="005A1B19">
        <w:sym w:font="Symbol" w:char="F02A"/>
      </w:r>
      <w:r w:rsidR="005A1B19">
        <w:t>S</w:t>
      </w:r>
      <w:bookmarkStart w:id="0" w:name="_GoBack"/>
      <w:bookmarkEnd w:id="0"/>
      <w:r w:rsidR="005A1B19">
        <w:sym w:font="Symbol" w:char="F02A"/>
      </w:r>
      <w:r w:rsidR="005A1B19">
        <w:t xml:space="preserve">H (Bc. Mária Alena </w:t>
      </w:r>
      <w:proofErr w:type="spellStart"/>
      <w:r w:rsidR="005A1B19">
        <w:t>Hasáková</w:t>
      </w:r>
      <w:proofErr w:type="spellEnd"/>
      <w:r w:rsidR="005A1B19">
        <w:t>)</w:t>
      </w:r>
    </w:p>
    <w:p w:rsidR="005A1B19" w:rsidRDefault="005A1B19" w:rsidP="00402B1C">
      <w:pPr>
        <w:ind w:right="-2"/>
        <w:jc w:val="both"/>
      </w:pPr>
      <w:r>
        <w:t>11,50 – 12,20</w:t>
      </w:r>
      <w:r>
        <w:tab/>
      </w:r>
      <w:r>
        <w:tab/>
        <w:t xml:space="preserve">Norimberský proces (Ľuboš </w:t>
      </w:r>
      <w:proofErr w:type="spellStart"/>
      <w:r>
        <w:t>Tresa</w:t>
      </w:r>
      <w:proofErr w:type="spellEnd"/>
      <w:r>
        <w:t>)</w:t>
      </w:r>
    </w:p>
    <w:p w:rsidR="005A1B19" w:rsidRDefault="005A1B19" w:rsidP="00402B1C">
      <w:pPr>
        <w:ind w:right="-2"/>
        <w:jc w:val="both"/>
      </w:pPr>
      <w:r>
        <w:t xml:space="preserve">12,20 – 12,40 </w:t>
      </w:r>
      <w:r>
        <w:tab/>
      </w:r>
      <w:r>
        <w:tab/>
        <w:t xml:space="preserve">Obchodník so smrťou (Daniel </w:t>
      </w:r>
      <w:proofErr w:type="spellStart"/>
      <w:r>
        <w:t>Vasilišin</w:t>
      </w:r>
      <w:proofErr w:type="spellEnd"/>
      <w:r>
        <w:t>)</w:t>
      </w:r>
    </w:p>
    <w:p w:rsidR="005A1B19" w:rsidRDefault="005A1B19" w:rsidP="00402B1C">
      <w:pPr>
        <w:ind w:right="-2"/>
        <w:jc w:val="both"/>
      </w:pPr>
    </w:p>
    <w:p w:rsidR="005A1B19" w:rsidRDefault="005A1B19" w:rsidP="005A1B19">
      <w:pPr>
        <w:ind w:left="2127" w:right="-2" w:hanging="2127"/>
        <w:jc w:val="both"/>
      </w:pPr>
      <w:r>
        <w:t xml:space="preserve">12,45 – 13,00 </w:t>
      </w:r>
      <w:r>
        <w:tab/>
        <w:t>Záverečné slovo prof. JUDr. Jána Klučku</w:t>
      </w:r>
      <w:r w:rsidR="00AC0B9B">
        <w:t>, CSc.</w:t>
      </w:r>
      <w:r>
        <w:t xml:space="preserve"> a ukončenie XII. študentského sympózia z medzinárodného a európskeho práva</w:t>
      </w:r>
    </w:p>
    <w:p w:rsidR="005A1B19" w:rsidRPr="00402B1C" w:rsidRDefault="005A1B19" w:rsidP="00402B1C">
      <w:pPr>
        <w:ind w:right="-2"/>
        <w:jc w:val="both"/>
      </w:pPr>
    </w:p>
    <w:sectPr w:rsidR="005A1B19" w:rsidRPr="00402B1C" w:rsidSect="00E02807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B1C"/>
    <w:rsid w:val="00402B1C"/>
    <w:rsid w:val="005A1B19"/>
    <w:rsid w:val="006E036E"/>
    <w:rsid w:val="007639B2"/>
    <w:rsid w:val="00AC0B9B"/>
    <w:rsid w:val="00B150D5"/>
    <w:rsid w:val="00E02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C06F5"/>
  <w15:chartTrackingRefBased/>
  <w15:docId w15:val="{2BEA13D8-E203-4447-A3D8-17FA42977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4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 Bódišová</dc:creator>
  <cp:keywords/>
  <dc:description/>
  <cp:lastModifiedBy>Lucia Bódišová</cp:lastModifiedBy>
  <cp:revision>4</cp:revision>
  <dcterms:created xsi:type="dcterms:W3CDTF">2019-03-24T21:06:00Z</dcterms:created>
  <dcterms:modified xsi:type="dcterms:W3CDTF">2019-03-25T14:17:00Z</dcterms:modified>
</cp:coreProperties>
</file>