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6656" w14:textId="77777777" w:rsidR="0034720E" w:rsidRPr="006265CE" w:rsidRDefault="0034720E">
      <w:pPr>
        <w:jc w:val="center"/>
        <w:rPr>
          <w:b/>
          <w:szCs w:val="24"/>
        </w:rPr>
      </w:pPr>
      <w:bookmarkStart w:id="0" w:name="_GoBack"/>
      <w:bookmarkEnd w:id="0"/>
      <w:r w:rsidRPr="006265CE">
        <w:rPr>
          <w:b/>
          <w:szCs w:val="24"/>
        </w:rPr>
        <w:t xml:space="preserve">UNIVERZITA PAVLA JOZEFA ŠAFÁRIKA </w:t>
      </w:r>
    </w:p>
    <w:p w14:paraId="658FE47B" w14:textId="77777777" w:rsidR="0034720E" w:rsidRPr="006265CE" w:rsidRDefault="0034720E">
      <w:pPr>
        <w:jc w:val="center"/>
        <w:rPr>
          <w:b/>
          <w:szCs w:val="24"/>
        </w:rPr>
      </w:pPr>
      <w:r w:rsidRPr="006265CE">
        <w:rPr>
          <w:b/>
          <w:szCs w:val="24"/>
        </w:rPr>
        <w:t>P r á v n i c k á   f a k u l t a</w:t>
      </w:r>
    </w:p>
    <w:p w14:paraId="5C3D2A9C" w14:textId="77777777" w:rsidR="0034720E" w:rsidRPr="006265CE" w:rsidRDefault="0023449E">
      <w:pPr>
        <w:jc w:val="center"/>
        <w:rPr>
          <w:b/>
          <w:szCs w:val="24"/>
        </w:rPr>
      </w:pPr>
      <w:r w:rsidRPr="006265CE">
        <w:rPr>
          <w:b/>
          <w:szCs w:val="24"/>
        </w:rPr>
        <w:t xml:space="preserve">Katedra obchodného práva </w:t>
      </w:r>
      <w:r w:rsidR="0034720E" w:rsidRPr="006265CE">
        <w:rPr>
          <w:b/>
          <w:szCs w:val="24"/>
        </w:rPr>
        <w:t>a hospodárskeho práva</w:t>
      </w:r>
    </w:p>
    <w:p w14:paraId="31987A0A" w14:textId="77777777" w:rsidR="0034720E" w:rsidRPr="006265CE" w:rsidRDefault="0034720E">
      <w:pPr>
        <w:rPr>
          <w:b/>
          <w:szCs w:val="24"/>
        </w:rPr>
      </w:pPr>
      <w:r w:rsidRPr="006265CE">
        <w:rPr>
          <w:b/>
          <w:szCs w:val="24"/>
        </w:rPr>
        <w:t>-----------------------------------------------------------------------------------------------------------------</w:t>
      </w:r>
    </w:p>
    <w:p w14:paraId="418EA388" w14:textId="77777777" w:rsidR="0034720E" w:rsidRPr="006265CE" w:rsidRDefault="0034720E">
      <w:pPr>
        <w:jc w:val="center"/>
        <w:rPr>
          <w:b/>
          <w:szCs w:val="24"/>
        </w:rPr>
      </w:pPr>
      <w:r w:rsidRPr="006265CE">
        <w:rPr>
          <w:b/>
          <w:szCs w:val="24"/>
        </w:rPr>
        <w:t>T É M A T I C K Ý     P L Á N</w:t>
      </w:r>
    </w:p>
    <w:p w14:paraId="18246057" w14:textId="2B72A484" w:rsidR="0034720E" w:rsidRPr="006265CE" w:rsidRDefault="003E4642">
      <w:pPr>
        <w:jc w:val="center"/>
        <w:rPr>
          <w:b/>
          <w:szCs w:val="24"/>
        </w:rPr>
      </w:pPr>
      <w:r>
        <w:rPr>
          <w:b/>
          <w:szCs w:val="24"/>
        </w:rPr>
        <w:t>konzultácií</w:t>
      </w:r>
      <w:r w:rsidR="0034720E" w:rsidRPr="006265CE">
        <w:rPr>
          <w:b/>
          <w:szCs w:val="24"/>
        </w:rPr>
        <w:t xml:space="preserve"> z predmetu „OBCHODNÉ PRÁVO</w:t>
      </w:r>
      <w:r w:rsidR="0094116F" w:rsidRPr="006265CE">
        <w:rPr>
          <w:b/>
          <w:szCs w:val="24"/>
        </w:rPr>
        <w:t xml:space="preserve"> III.</w:t>
      </w:r>
      <w:r w:rsidR="0034720E" w:rsidRPr="006265CE">
        <w:rPr>
          <w:b/>
          <w:szCs w:val="24"/>
        </w:rPr>
        <w:t>“ na letný seme</w:t>
      </w:r>
      <w:r w:rsidR="0094116F" w:rsidRPr="006265CE">
        <w:rPr>
          <w:b/>
          <w:szCs w:val="24"/>
        </w:rPr>
        <w:t>ster akademického roku 20</w:t>
      </w:r>
      <w:r w:rsidR="009402C5">
        <w:rPr>
          <w:b/>
          <w:szCs w:val="24"/>
        </w:rPr>
        <w:t>2</w:t>
      </w:r>
      <w:r w:rsidR="00871001">
        <w:rPr>
          <w:b/>
          <w:szCs w:val="24"/>
        </w:rPr>
        <w:t>1</w:t>
      </w:r>
      <w:r w:rsidR="00674CEE">
        <w:rPr>
          <w:b/>
          <w:szCs w:val="24"/>
        </w:rPr>
        <w:t>/202</w:t>
      </w:r>
      <w:r w:rsidR="00871001">
        <w:rPr>
          <w:b/>
          <w:szCs w:val="24"/>
        </w:rPr>
        <w:t>2</w:t>
      </w:r>
      <w:r w:rsidR="0034720E" w:rsidRPr="006265CE">
        <w:rPr>
          <w:b/>
          <w:szCs w:val="24"/>
        </w:rPr>
        <w:t xml:space="preserve"> pre I. ročník </w:t>
      </w:r>
      <w:r>
        <w:rPr>
          <w:b/>
          <w:szCs w:val="24"/>
        </w:rPr>
        <w:t>externého</w:t>
      </w:r>
      <w:r w:rsidR="0034720E" w:rsidRPr="006265CE">
        <w:rPr>
          <w:b/>
          <w:szCs w:val="24"/>
        </w:rPr>
        <w:t xml:space="preserve"> </w:t>
      </w:r>
      <w:r w:rsidR="0094116F" w:rsidRPr="006265CE">
        <w:rPr>
          <w:b/>
          <w:szCs w:val="24"/>
        </w:rPr>
        <w:t xml:space="preserve">magisterského </w:t>
      </w:r>
      <w:r w:rsidR="0034720E" w:rsidRPr="006265CE">
        <w:rPr>
          <w:b/>
          <w:szCs w:val="24"/>
        </w:rPr>
        <w:t>štúdia</w:t>
      </w:r>
    </w:p>
    <w:p w14:paraId="4690AB78" w14:textId="77777777" w:rsidR="0034720E" w:rsidRPr="006265CE" w:rsidRDefault="0034720E">
      <w:pPr>
        <w:jc w:val="center"/>
        <w:rPr>
          <w:b/>
          <w:szCs w:val="24"/>
        </w:rPr>
      </w:pPr>
      <w:r w:rsidRPr="006265CE">
        <w:rPr>
          <w:b/>
          <w:szCs w:val="24"/>
        </w:rPr>
        <w:t>--------------------------------------------------------------------------------------------------------------</w:t>
      </w:r>
    </w:p>
    <w:p w14:paraId="370EE779" w14:textId="77777777" w:rsidR="0034720E" w:rsidRDefault="0034720E">
      <w:pPr>
        <w:rPr>
          <w:b/>
          <w:szCs w:val="24"/>
        </w:rPr>
      </w:pPr>
    </w:p>
    <w:p w14:paraId="51D2CE5E" w14:textId="2932772A" w:rsidR="003E4642" w:rsidRDefault="00FD05BF" w:rsidP="003E4642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Konz</w:t>
      </w:r>
      <w:r w:rsidR="00DA204D">
        <w:rPr>
          <w:b/>
          <w:szCs w:val="24"/>
        </w:rPr>
        <w:t>ul</w:t>
      </w:r>
      <w:r w:rsidR="00674CEE">
        <w:rPr>
          <w:b/>
          <w:szCs w:val="24"/>
        </w:rPr>
        <w:t>tácia – 2</w:t>
      </w:r>
      <w:r w:rsidR="00871001">
        <w:rPr>
          <w:b/>
          <w:szCs w:val="24"/>
        </w:rPr>
        <w:t>6</w:t>
      </w:r>
      <w:r w:rsidR="00674CEE">
        <w:rPr>
          <w:b/>
          <w:szCs w:val="24"/>
        </w:rPr>
        <w:t>. 2. 202</w:t>
      </w:r>
      <w:r w:rsidR="00871001">
        <w:rPr>
          <w:b/>
          <w:szCs w:val="24"/>
        </w:rPr>
        <w:t>2</w:t>
      </w:r>
      <w:r w:rsidR="00674CEE">
        <w:rPr>
          <w:b/>
          <w:szCs w:val="24"/>
        </w:rPr>
        <w:t>, 08,00 – 09,30 hod., P09</w:t>
      </w:r>
      <w:r w:rsidR="009402C5">
        <w:rPr>
          <w:b/>
          <w:szCs w:val="24"/>
        </w:rPr>
        <w:t>/online</w:t>
      </w:r>
    </w:p>
    <w:p w14:paraId="1F43DBF2" w14:textId="77777777" w:rsidR="003E4642" w:rsidRPr="006265CE" w:rsidRDefault="003E4642">
      <w:pPr>
        <w:rPr>
          <w:b/>
          <w:szCs w:val="24"/>
        </w:rPr>
      </w:pPr>
    </w:p>
    <w:p w14:paraId="095986B1" w14:textId="2E5B7AB8" w:rsidR="0034720E" w:rsidRDefault="003E4642">
      <w:pPr>
        <w:pStyle w:val="Zkladntext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Teória obchodných záväzkov. </w:t>
      </w:r>
      <w:r w:rsidR="0034720E" w:rsidRPr="006265CE">
        <w:rPr>
          <w:rFonts w:ascii="Times New Roman" w:hAnsi="Times New Roman"/>
          <w:szCs w:val="24"/>
        </w:rPr>
        <w:t>Obchody. Relatívne a absolútne obchody. P</w:t>
      </w:r>
      <w:r w:rsidR="00183594" w:rsidRPr="006265CE">
        <w:rPr>
          <w:rFonts w:ascii="Times New Roman" w:hAnsi="Times New Roman"/>
          <w:szCs w:val="24"/>
        </w:rPr>
        <w:t>rávna úpr</w:t>
      </w:r>
      <w:r>
        <w:rPr>
          <w:rFonts w:ascii="Times New Roman" w:hAnsi="Times New Roman"/>
          <w:szCs w:val="24"/>
        </w:rPr>
        <w:t>ava a povaha zmluvných záväzkov</w:t>
      </w:r>
      <w:r w:rsidR="0034720E" w:rsidRPr="006265C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34720E" w:rsidRPr="006265CE">
        <w:rPr>
          <w:rFonts w:ascii="Times New Roman" w:hAnsi="Times New Roman"/>
          <w:szCs w:val="24"/>
        </w:rPr>
        <w:t>Hospodárske a</w:t>
      </w:r>
      <w:r w:rsidR="00730DD4" w:rsidRPr="006265CE">
        <w:rPr>
          <w:rFonts w:ascii="Times New Roman" w:hAnsi="Times New Roman"/>
          <w:szCs w:val="24"/>
        </w:rPr>
        <w:t xml:space="preserve"> právne dôvody vzniku zmluvných</w:t>
      </w:r>
      <w:r w:rsidR="000D46B7" w:rsidRPr="006265CE">
        <w:rPr>
          <w:rFonts w:ascii="Times New Roman" w:hAnsi="Times New Roman"/>
          <w:szCs w:val="24"/>
        </w:rPr>
        <w:t xml:space="preserve"> záväzkov. Mechanizmus uzavierania</w:t>
      </w:r>
      <w:r w:rsidR="0034720E" w:rsidRPr="006265CE">
        <w:rPr>
          <w:rFonts w:ascii="Times New Roman" w:hAnsi="Times New Roman"/>
          <w:szCs w:val="24"/>
        </w:rPr>
        <w:t xml:space="preserve"> obchodných zmlúv. Racionalizačné tendencie. </w:t>
      </w:r>
      <w:r w:rsidR="003924E7" w:rsidRPr="006265CE">
        <w:rPr>
          <w:rFonts w:ascii="Times New Roman" w:hAnsi="Times New Roman"/>
          <w:szCs w:val="24"/>
        </w:rPr>
        <w:t>Predzmluvná zodpovednosť.</w:t>
      </w:r>
      <w:r w:rsidR="006A1DF1">
        <w:rPr>
          <w:rFonts w:ascii="Times New Roman" w:hAnsi="Times New Roman"/>
          <w:szCs w:val="24"/>
        </w:rPr>
        <w:t xml:space="preserve"> Zmluva o budúcej zmluve. Výklad právnych úkonov v obchodnom práve. Neplatnosť právnych úkonov v obchodnom práve.</w:t>
      </w:r>
      <w:r>
        <w:rPr>
          <w:rFonts w:ascii="Times New Roman" w:hAnsi="Times New Roman"/>
          <w:szCs w:val="24"/>
        </w:rPr>
        <w:t xml:space="preserve"> </w:t>
      </w:r>
      <w:r w:rsidR="006A1DF1">
        <w:rPr>
          <w:rFonts w:ascii="Times New Roman" w:hAnsi="Times New Roman"/>
          <w:szCs w:val="24"/>
        </w:rPr>
        <w:t xml:space="preserve">Obsah obchodných záväzkov. Zmena obchodných záväzkov. </w:t>
      </w:r>
      <w:r w:rsidR="0034720E" w:rsidRPr="006265CE">
        <w:rPr>
          <w:rFonts w:ascii="Times New Roman" w:hAnsi="Times New Roman"/>
          <w:szCs w:val="24"/>
        </w:rPr>
        <w:t>Funkcie zabezpečenia obchodných záväzkov. Spôsoby a právne formy za</w:t>
      </w:r>
      <w:r w:rsidR="006A1DF1">
        <w:rPr>
          <w:rFonts w:ascii="Times New Roman" w:hAnsi="Times New Roman"/>
          <w:szCs w:val="24"/>
        </w:rPr>
        <w:t>bezpečenia obchodných záväzkov.</w:t>
      </w:r>
      <w:r>
        <w:rPr>
          <w:rFonts w:ascii="Times New Roman" w:hAnsi="Times New Roman"/>
          <w:szCs w:val="24"/>
        </w:rPr>
        <w:t xml:space="preserve"> </w:t>
      </w:r>
      <w:r w:rsidR="006A1DF1">
        <w:rPr>
          <w:rFonts w:ascii="Times New Roman" w:hAnsi="Times New Roman"/>
          <w:szCs w:val="24"/>
        </w:rPr>
        <w:t>Spôsob, miesto a čas splnenia záväzku. Omeškania zo splnením záväzku a jeho dôsledky. Zánik nesplnených záväzkov. Nemožnosť plnenia.</w:t>
      </w:r>
      <w:r w:rsidR="00C40DE5">
        <w:rPr>
          <w:rFonts w:ascii="Times New Roman" w:hAnsi="Times New Roman"/>
          <w:szCs w:val="24"/>
        </w:rPr>
        <w:t xml:space="preserve"> Odstúpenie od zmluvy. Zánik záväzkov započítaním. </w:t>
      </w:r>
      <w:r w:rsidR="006A1DF1">
        <w:rPr>
          <w:rFonts w:ascii="Times New Roman" w:hAnsi="Times New Roman"/>
          <w:szCs w:val="24"/>
        </w:rPr>
        <w:t xml:space="preserve"> Odstupné. Zmarenie účelu zmluvy. </w:t>
      </w:r>
    </w:p>
    <w:p w14:paraId="6C0E24E7" w14:textId="77777777" w:rsidR="009402C5" w:rsidRPr="00FD05BF" w:rsidRDefault="009402C5" w:rsidP="009402C5">
      <w:pPr>
        <w:jc w:val="both"/>
        <w:rPr>
          <w:b/>
          <w:bCs/>
          <w:szCs w:val="24"/>
        </w:rPr>
      </w:pPr>
      <w:r>
        <w:rPr>
          <w:b/>
          <w:noProof/>
        </w:rPr>
        <w:t>prof. JUDr. Ján Husár, CSc.</w:t>
      </w:r>
    </w:p>
    <w:p w14:paraId="067FB34C" w14:textId="77777777" w:rsidR="009402C5" w:rsidRPr="006265CE" w:rsidRDefault="009402C5">
      <w:pPr>
        <w:pStyle w:val="Zkladntext"/>
        <w:spacing w:line="240" w:lineRule="auto"/>
        <w:rPr>
          <w:rFonts w:ascii="Times New Roman" w:hAnsi="Times New Roman"/>
          <w:szCs w:val="24"/>
        </w:rPr>
      </w:pPr>
    </w:p>
    <w:p w14:paraId="370C8CF4" w14:textId="77777777" w:rsidR="003E4642" w:rsidRPr="006265CE" w:rsidRDefault="003E4642">
      <w:pPr>
        <w:rPr>
          <w:bCs/>
          <w:szCs w:val="24"/>
        </w:rPr>
      </w:pPr>
    </w:p>
    <w:p w14:paraId="77883C5C" w14:textId="7B59B5E4" w:rsidR="003E4642" w:rsidRDefault="00674CEE" w:rsidP="003E4642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Konzultácia – </w:t>
      </w:r>
      <w:r w:rsidR="009402C5">
        <w:rPr>
          <w:b/>
          <w:bCs/>
          <w:szCs w:val="24"/>
        </w:rPr>
        <w:t>1</w:t>
      </w:r>
      <w:r w:rsidR="00871001">
        <w:rPr>
          <w:b/>
          <w:bCs/>
          <w:szCs w:val="24"/>
        </w:rPr>
        <w:t>2</w:t>
      </w:r>
      <w:r>
        <w:rPr>
          <w:b/>
          <w:bCs/>
          <w:szCs w:val="24"/>
        </w:rPr>
        <w:t>. 3. 202</w:t>
      </w:r>
      <w:r w:rsidR="00871001">
        <w:rPr>
          <w:b/>
          <w:bCs/>
          <w:szCs w:val="24"/>
        </w:rPr>
        <w:t>2</w:t>
      </w:r>
      <w:r>
        <w:rPr>
          <w:b/>
          <w:bCs/>
          <w:szCs w:val="24"/>
        </w:rPr>
        <w:t>,</w:t>
      </w:r>
      <w:r w:rsidR="00DA204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8,</w:t>
      </w:r>
      <w:r w:rsidR="00286DAA">
        <w:rPr>
          <w:b/>
          <w:bCs/>
          <w:szCs w:val="24"/>
        </w:rPr>
        <w:t>0</w:t>
      </w:r>
      <w:r w:rsidR="004A617C">
        <w:rPr>
          <w:b/>
          <w:bCs/>
          <w:szCs w:val="24"/>
        </w:rPr>
        <w:t>0</w:t>
      </w:r>
      <w:r w:rsidR="003E4642">
        <w:rPr>
          <w:b/>
          <w:bCs/>
          <w:szCs w:val="24"/>
        </w:rPr>
        <w:t xml:space="preserve"> –</w:t>
      </w:r>
      <w:r w:rsidR="00286DAA">
        <w:rPr>
          <w:b/>
          <w:bCs/>
          <w:szCs w:val="24"/>
        </w:rPr>
        <w:t xml:space="preserve"> 9</w:t>
      </w:r>
      <w:r>
        <w:rPr>
          <w:b/>
          <w:bCs/>
          <w:szCs w:val="24"/>
        </w:rPr>
        <w:t>,</w:t>
      </w:r>
      <w:r w:rsidR="00645E79">
        <w:rPr>
          <w:b/>
          <w:bCs/>
          <w:szCs w:val="24"/>
        </w:rPr>
        <w:t>3</w:t>
      </w:r>
      <w:r>
        <w:rPr>
          <w:b/>
          <w:bCs/>
          <w:szCs w:val="24"/>
        </w:rPr>
        <w:t>0 hod., P09</w:t>
      </w:r>
      <w:r w:rsidR="009402C5">
        <w:rPr>
          <w:b/>
          <w:szCs w:val="24"/>
        </w:rPr>
        <w:t>/online</w:t>
      </w:r>
    </w:p>
    <w:p w14:paraId="40809FD1" w14:textId="77777777" w:rsidR="003E4642" w:rsidRDefault="003E4642" w:rsidP="007C7256">
      <w:pPr>
        <w:jc w:val="both"/>
        <w:rPr>
          <w:b/>
          <w:bCs/>
          <w:szCs w:val="24"/>
        </w:rPr>
      </w:pPr>
    </w:p>
    <w:p w14:paraId="217FDB49" w14:textId="77777777" w:rsidR="00230FBC" w:rsidRDefault="00E62754" w:rsidP="003E4642">
      <w:pPr>
        <w:jc w:val="both"/>
        <w:rPr>
          <w:bCs/>
          <w:szCs w:val="24"/>
        </w:rPr>
      </w:pPr>
      <w:r w:rsidRPr="003E4642">
        <w:rPr>
          <w:bCs/>
          <w:szCs w:val="24"/>
        </w:rPr>
        <w:t>Právne následky</w:t>
      </w:r>
      <w:r w:rsidR="003E4642">
        <w:rPr>
          <w:bCs/>
          <w:szCs w:val="24"/>
        </w:rPr>
        <w:t xml:space="preserve"> porušenia obchodných vzťahov.</w:t>
      </w:r>
      <w:r w:rsidRPr="003E4642">
        <w:rPr>
          <w:bCs/>
          <w:szCs w:val="24"/>
        </w:rPr>
        <w:t xml:space="preserve"> </w:t>
      </w:r>
      <w:r w:rsidR="007C7256" w:rsidRPr="006265CE">
        <w:rPr>
          <w:bCs/>
          <w:szCs w:val="24"/>
        </w:rPr>
        <w:t>N</w:t>
      </w:r>
      <w:r w:rsidR="008D7C51" w:rsidRPr="006265CE">
        <w:rPr>
          <w:bCs/>
          <w:szCs w:val="24"/>
        </w:rPr>
        <w:t xml:space="preserve">áhrada škody v </w:t>
      </w:r>
      <w:r w:rsidR="003F27B8" w:rsidRPr="006265CE">
        <w:rPr>
          <w:bCs/>
          <w:szCs w:val="24"/>
        </w:rPr>
        <w:t xml:space="preserve">obchodnom práve. </w:t>
      </w:r>
      <w:r w:rsidR="00C40DE5">
        <w:rPr>
          <w:bCs/>
          <w:szCs w:val="24"/>
        </w:rPr>
        <w:t xml:space="preserve">Zmluvná a mimozmluvná zodpovednosť za škodu. </w:t>
      </w:r>
      <w:r w:rsidR="0088764D" w:rsidRPr="006265CE">
        <w:rPr>
          <w:bCs/>
          <w:szCs w:val="24"/>
        </w:rPr>
        <w:t xml:space="preserve">Vzťah občianskoprávnej a </w:t>
      </w:r>
      <w:r w:rsidR="007C7256" w:rsidRPr="006265CE">
        <w:rPr>
          <w:bCs/>
          <w:szCs w:val="24"/>
        </w:rPr>
        <w:t>obchodnoprávnej zodpovednosti za škodu.</w:t>
      </w:r>
      <w:r w:rsidR="00C40DE5">
        <w:rPr>
          <w:bCs/>
          <w:szCs w:val="24"/>
        </w:rPr>
        <w:t xml:space="preserve"> Predvídateľnosť škody. Zmluvná modifikácia  úpravy náhrady škody. Rozsah  náhrady škody. Vzťah náhrady škody zmluvnej pokuty a úrokov z omeškania.</w:t>
      </w:r>
      <w:r w:rsidR="003E4642">
        <w:rPr>
          <w:bCs/>
          <w:szCs w:val="24"/>
        </w:rPr>
        <w:t xml:space="preserve"> </w:t>
      </w:r>
      <w:r w:rsidR="00DC6E4D">
        <w:rPr>
          <w:szCs w:val="24"/>
        </w:rPr>
        <w:t xml:space="preserve">Zodpovednosť za omeškanie. Omeškanie veriteľa. Omeškanie dlžníka. Zodpovednosť za </w:t>
      </w:r>
      <w:proofErr w:type="spellStart"/>
      <w:r w:rsidR="00DC6E4D">
        <w:rPr>
          <w:szCs w:val="24"/>
        </w:rPr>
        <w:t>vadné</w:t>
      </w:r>
      <w:proofErr w:type="spellEnd"/>
      <w:r w:rsidR="00DC6E4D">
        <w:rPr>
          <w:szCs w:val="24"/>
        </w:rPr>
        <w:t xml:space="preserve"> plnenie. </w:t>
      </w:r>
      <w:r w:rsidR="00230FBC">
        <w:rPr>
          <w:szCs w:val="24"/>
        </w:rPr>
        <w:t>Záruka. Vzťah zodpovednosti za vady a zodpovednosti za omeškanie.</w:t>
      </w:r>
      <w:r w:rsidR="003E4642">
        <w:rPr>
          <w:bCs/>
          <w:szCs w:val="24"/>
        </w:rPr>
        <w:t xml:space="preserve"> </w:t>
      </w:r>
      <w:r w:rsidR="00230FBC" w:rsidRPr="003E4642">
        <w:rPr>
          <w:bCs/>
          <w:szCs w:val="24"/>
        </w:rPr>
        <w:t>Premlčanie v obchodnom práve</w:t>
      </w:r>
      <w:r w:rsidR="003E4642">
        <w:rPr>
          <w:bCs/>
          <w:szCs w:val="24"/>
        </w:rPr>
        <w:t xml:space="preserve"> </w:t>
      </w:r>
      <w:r w:rsidR="00230FBC">
        <w:rPr>
          <w:bCs/>
          <w:szCs w:val="24"/>
        </w:rPr>
        <w:t>Podstata premlčania. Rozdiely medzi obchodnoprávnym a občianskoprávnym režimom premlčania. Premlčanie akcesorických a subsidiárnych záväzkových vzťahov v obchodnom práve. Rozdiely oproti občianskoprávnemu režimu. Premlčanie judikovaných pohľadávok. Predĺženie a obmedzenie premlčacej doby.</w:t>
      </w:r>
    </w:p>
    <w:p w14:paraId="2B9E7F98" w14:textId="6DE61646" w:rsidR="009402C5" w:rsidRDefault="009402C5" w:rsidP="009402C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doc. JUDr. </w:t>
      </w:r>
      <w:r w:rsidR="00871001">
        <w:rPr>
          <w:b/>
          <w:bCs/>
          <w:szCs w:val="24"/>
        </w:rPr>
        <w:t xml:space="preserve">Diana </w:t>
      </w:r>
      <w:proofErr w:type="spellStart"/>
      <w:r w:rsidR="00871001">
        <w:rPr>
          <w:b/>
          <w:bCs/>
          <w:szCs w:val="24"/>
        </w:rPr>
        <w:t>Treščáková</w:t>
      </w:r>
      <w:proofErr w:type="spellEnd"/>
      <w:r>
        <w:rPr>
          <w:b/>
          <w:bCs/>
          <w:szCs w:val="24"/>
        </w:rPr>
        <w:t>, PhD.</w:t>
      </w:r>
    </w:p>
    <w:p w14:paraId="0F462D32" w14:textId="77777777" w:rsidR="00DC6E4D" w:rsidRDefault="00DC6E4D">
      <w:pPr>
        <w:rPr>
          <w:b/>
          <w:bCs/>
          <w:szCs w:val="24"/>
        </w:rPr>
      </w:pPr>
    </w:p>
    <w:p w14:paraId="124090B6" w14:textId="22060FBD" w:rsidR="003E4642" w:rsidRDefault="00674CEE" w:rsidP="003E4642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 Konzultácia – 2</w:t>
      </w:r>
      <w:r w:rsidR="00871001">
        <w:rPr>
          <w:b/>
          <w:bCs/>
          <w:szCs w:val="24"/>
        </w:rPr>
        <w:t>6</w:t>
      </w:r>
      <w:r>
        <w:rPr>
          <w:b/>
          <w:bCs/>
          <w:szCs w:val="24"/>
        </w:rPr>
        <w:t>. 3. 202</w:t>
      </w:r>
      <w:r w:rsidR="00871001">
        <w:rPr>
          <w:b/>
          <w:bCs/>
          <w:szCs w:val="24"/>
        </w:rPr>
        <w:t>2</w:t>
      </w:r>
      <w:r>
        <w:rPr>
          <w:b/>
          <w:bCs/>
          <w:szCs w:val="24"/>
        </w:rPr>
        <w:t>, 08,00 – 09,</w:t>
      </w:r>
      <w:r w:rsidR="00FD05BF">
        <w:rPr>
          <w:b/>
          <w:bCs/>
          <w:szCs w:val="24"/>
        </w:rPr>
        <w:t>3</w:t>
      </w:r>
      <w:r w:rsidR="003E4642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hod., P09</w:t>
      </w:r>
      <w:r w:rsidR="009402C5">
        <w:rPr>
          <w:b/>
          <w:szCs w:val="24"/>
        </w:rPr>
        <w:t>/online</w:t>
      </w:r>
    </w:p>
    <w:p w14:paraId="51FC5CC6" w14:textId="77777777" w:rsidR="003E4642" w:rsidRDefault="003E4642">
      <w:pPr>
        <w:rPr>
          <w:b/>
          <w:szCs w:val="24"/>
        </w:rPr>
      </w:pPr>
    </w:p>
    <w:p w14:paraId="597FFCC8" w14:textId="77777777" w:rsidR="009F556C" w:rsidRPr="00B40CCD" w:rsidRDefault="00DC6E4D" w:rsidP="00B40CCD">
      <w:pPr>
        <w:jc w:val="both"/>
        <w:rPr>
          <w:szCs w:val="24"/>
        </w:rPr>
      </w:pPr>
      <w:r w:rsidRPr="003E4642">
        <w:rPr>
          <w:szCs w:val="24"/>
        </w:rPr>
        <w:t>Kúpna zmluva v obchodnom práve</w:t>
      </w:r>
      <w:r w:rsidRPr="006265CE">
        <w:rPr>
          <w:szCs w:val="24"/>
        </w:rPr>
        <w:t>. Vzťah obchodnoprávnej úpravy kúpnej zmluvy k občianskoprávnej úprave. Uzavieranie kúpnych zmlúv. Subjekty zmluvných vzťahov. Obsah kúpnej zmluvy. Zodpovednosť za porušenie záväzkov z kúpnej zmluvy.</w:t>
      </w:r>
      <w:r w:rsidR="003E4642">
        <w:rPr>
          <w:szCs w:val="24"/>
        </w:rPr>
        <w:t xml:space="preserve"> </w:t>
      </w:r>
      <w:r w:rsidR="00194D01" w:rsidRPr="003E4642">
        <w:rPr>
          <w:szCs w:val="24"/>
        </w:rPr>
        <w:t xml:space="preserve">Zmluva o dielo. </w:t>
      </w:r>
      <w:r w:rsidR="00B40CCD">
        <w:rPr>
          <w:szCs w:val="24"/>
        </w:rPr>
        <w:t xml:space="preserve">  </w:t>
      </w:r>
      <w:r w:rsidR="007C5AD8" w:rsidRPr="006265CE">
        <w:rPr>
          <w:szCs w:val="24"/>
        </w:rPr>
        <w:t>Vymedzenie pojmu „dielo“. Vzťah zmluvy o dielo a k</w:t>
      </w:r>
      <w:r w:rsidR="00B40CCD">
        <w:rPr>
          <w:szCs w:val="24"/>
        </w:rPr>
        <w:t>úpnej zmluvy</w:t>
      </w:r>
      <w:r w:rsidR="007C5AD8" w:rsidRPr="006265CE">
        <w:rPr>
          <w:szCs w:val="24"/>
        </w:rPr>
        <w:t xml:space="preserve">. Vykonanie diela. Cena za dielo. Vady diela. Zmluvné vzťahy pri uskutočňovaní väčších investičných projektov. Developerské zmluvy. Dodávateľské reťazce. </w:t>
      </w:r>
      <w:r w:rsidR="009F556C" w:rsidRPr="003E4642">
        <w:rPr>
          <w:szCs w:val="24"/>
        </w:rPr>
        <w:t xml:space="preserve">Logistické zabezpečenie podnikania. </w:t>
      </w:r>
      <w:r w:rsidR="009F556C" w:rsidRPr="006265CE">
        <w:rPr>
          <w:bCs/>
          <w:szCs w:val="24"/>
        </w:rPr>
        <w:t xml:space="preserve">Zmluva o preprave veci. Zasielateľská zmluva. Zmluva o nájme dopravného prostriedku. Zmluva o prevádzke dopravného prostriedku. </w:t>
      </w:r>
      <w:r w:rsidR="009F556C">
        <w:rPr>
          <w:bCs/>
          <w:szCs w:val="24"/>
        </w:rPr>
        <w:t xml:space="preserve">Zmluva o uložení veci. Zmluva o skladovaní. Konsignačný sklad. </w:t>
      </w:r>
    </w:p>
    <w:p w14:paraId="00A4A7D1" w14:textId="68B97E44" w:rsidR="009402C5" w:rsidRPr="003E4642" w:rsidRDefault="00871001" w:rsidP="009402C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doc. </w:t>
      </w:r>
      <w:r w:rsidR="009402C5">
        <w:rPr>
          <w:b/>
          <w:bCs/>
          <w:szCs w:val="24"/>
        </w:rPr>
        <w:t xml:space="preserve">JUDr. </w:t>
      </w:r>
      <w:r>
        <w:rPr>
          <w:b/>
          <w:bCs/>
          <w:szCs w:val="24"/>
        </w:rPr>
        <w:t xml:space="preserve">Regina </w:t>
      </w:r>
      <w:proofErr w:type="spellStart"/>
      <w:r>
        <w:rPr>
          <w:b/>
          <w:bCs/>
          <w:szCs w:val="24"/>
        </w:rPr>
        <w:t>Hučková</w:t>
      </w:r>
      <w:proofErr w:type="spellEnd"/>
      <w:r w:rsidR="009402C5">
        <w:rPr>
          <w:b/>
          <w:bCs/>
          <w:szCs w:val="24"/>
        </w:rPr>
        <w:t>, PhD.</w:t>
      </w:r>
    </w:p>
    <w:p w14:paraId="46247B8D" w14:textId="77777777" w:rsidR="009402C5" w:rsidRDefault="009402C5" w:rsidP="009402C5">
      <w:pPr>
        <w:jc w:val="both"/>
        <w:rPr>
          <w:b/>
          <w:noProof/>
        </w:rPr>
      </w:pPr>
    </w:p>
    <w:p w14:paraId="1E319F7B" w14:textId="77777777" w:rsidR="00DA204D" w:rsidRDefault="00DA204D" w:rsidP="00FD05BF">
      <w:pPr>
        <w:jc w:val="both"/>
        <w:rPr>
          <w:b/>
          <w:bCs/>
          <w:szCs w:val="24"/>
        </w:rPr>
      </w:pPr>
    </w:p>
    <w:p w14:paraId="70BFEA40" w14:textId="77777777" w:rsidR="00DA204D" w:rsidRPr="003E4642" w:rsidRDefault="00DA204D" w:rsidP="00FD05BF">
      <w:pPr>
        <w:jc w:val="both"/>
        <w:rPr>
          <w:b/>
          <w:bCs/>
          <w:szCs w:val="24"/>
        </w:rPr>
      </w:pPr>
    </w:p>
    <w:p w14:paraId="0D8A9EC7" w14:textId="77777777" w:rsidR="009F556C" w:rsidRPr="006265CE" w:rsidRDefault="009F556C">
      <w:pPr>
        <w:rPr>
          <w:b/>
          <w:szCs w:val="24"/>
        </w:rPr>
      </w:pPr>
    </w:p>
    <w:p w14:paraId="19F9DFC8" w14:textId="11F9C3D4" w:rsidR="00B40CCD" w:rsidRDefault="00DA204D" w:rsidP="00B40CCD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Konzult</w:t>
      </w:r>
      <w:r w:rsidR="00674CEE">
        <w:rPr>
          <w:b/>
          <w:szCs w:val="24"/>
        </w:rPr>
        <w:t xml:space="preserve">ácia – </w:t>
      </w:r>
      <w:r w:rsidR="00871001">
        <w:rPr>
          <w:b/>
          <w:szCs w:val="24"/>
        </w:rPr>
        <w:t>9</w:t>
      </w:r>
      <w:r w:rsidR="00674CEE">
        <w:rPr>
          <w:b/>
          <w:szCs w:val="24"/>
        </w:rPr>
        <w:t>. 4.  202</w:t>
      </w:r>
      <w:r w:rsidR="009402C5">
        <w:rPr>
          <w:b/>
          <w:szCs w:val="24"/>
        </w:rPr>
        <w:t>1</w:t>
      </w:r>
      <w:r w:rsidR="00D021C9">
        <w:rPr>
          <w:b/>
          <w:szCs w:val="24"/>
        </w:rPr>
        <w:t xml:space="preserve">, </w:t>
      </w:r>
      <w:r w:rsidR="00674CEE">
        <w:rPr>
          <w:b/>
          <w:szCs w:val="24"/>
        </w:rPr>
        <w:t>08,00 – 09,30 hod.,  P09</w:t>
      </w:r>
      <w:r w:rsidR="009402C5">
        <w:rPr>
          <w:b/>
          <w:szCs w:val="24"/>
        </w:rPr>
        <w:t>/online</w:t>
      </w:r>
    </w:p>
    <w:p w14:paraId="220ACAEF" w14:textId="77777777" w:rsidR="00B40CCD" w:rsidRDefault="00B40CCD">
      <w:pPr>
        <w:rPr>
          <w:b/>
          <w:szCs w:val="24"/>
        </w:rPr>
      </w:pPr>
    </w:p>
    <w:p w14:paraId="1317ED0C" w14:textId="77777777" w:rsidR="00BB6F46" w:rsidRPr="00B40CCD" w:rsidRDefault="00306FF5" w:rsidP="00B40CCD">
      <w:pPr>
        <w:jc w:val="both"/>
        <w:rPr>
          <w:szCs w:val="24"/>
        </w:rPr>
      </w:pPr>
      <w:r w:rsidRPr="00B40CCD">
        <w:rPr>
          <w:szCs w:val="24"/>
        </w:rPr>
        <w:t>Distribučné zmluvy</w:t>
      </w:r>
      <w:r w:rsidR="00B40CCD">
        <w:rPr>
          <w:szCs w:val="24"/>
        </w:rPr>
        <w:t>.</w:t>
      </w:r>
      <w:r w:rsidR="00FB6F52" w:rsidRPr="00B40CCD">
        <w:rPr>
          <w:szCs w:val="24"/>
        </w:rPr>
        <w:t xml:space="preserve"> </w:t>
      </w:r>
      <w:r w:rsidR="00FB6F52" w:rsidRPr="006265CE">
        <w:rPr>
          <w:bCs/>
          <w:szCs w:val="24"/>
        </w:rPr>
        <w:t xml:space="preserve">Spoločné otázky. Právna úprava. Mandátna zmluva. Komisionárska zmluva. Zmluva o sprostredkovaní. Obchodné zastúpenie. Zodpovednosť za porušenie záväzkov zo zmlúv. </w:t>
      </w:r>
      <w:r w:rsidRPr="00B40CCD">
        <w:rPr>
          <w:szCs w:val="24"/>
        </w:rPr>
        <w:t>Platby a  p</w:t>
      </w:r>
      <w:r w:rsidR="005512D6" w:rsidRPr="00B40CCD">
        <w:rPr>
          <w:szCs w:val="24"/>
        </w:rPr>
        <w:t xml:space="preserve">latobné služby. </w:t>
      </w:r>
      <w:r>
        <w:rPr>
          <w:szCs w:val="24"/>
        </w:rPr>
        <w:t xml:space="preserve">Fakturovanie plnenia. </w:t>
      </w:r>
      <w:r w:rsidR="005512D6" w:rsidRPr="006265CE">
        <w:rPr>
          <w:szCs w:val="24"/>
        </w:rPr>
        <w:t xml:space="preserve">Bezhotovostné platby. </w:t>
      </w:r>
      <w:r>
        <w:rPr>
          <w:szCs w:val="24"/>
        </w:rPr>
        <w:t>Platby prostredníctvom zmeniek. Akreditív. Inkaso. Zmluva o bežnom účte. Zmluva o vkladovom účte.</w:t>
      </w:r>
      <w:r w:rsidR="00BB6F46" w:rsidRPr="00B40CCD">
        <w:rPr>
          <w:bCs/>
          <w:szCs w:val="24"/>
        </w:rPr>
        <w:t xml:space="preserve"> Financovanie obchodov. </w:t>
      </w:r>
      <w:r w:rsidR="00141939" w:rsidRPr="006265CE">
        <w:rPr>
          <w:bCs/>
          <w:szCs w:val="24"/>
        </w:rPr>
        <w:t xml:space="preserve">Úverovanie. Financovanie prostredníctvom </w:t>
      </w:r>
      <w:r>
        <w:rPr>
          <w:bCs/>
          <w:szCs w:val="24"/>
        </w:rPr>
        <w:t xml:space="preserve"> lízingu. </w:t>
      </w:r>
      <w:r w:rsidRPr="006265CE">
        <w:rPr>
          <w:bCs/>
          <w:szCs w:val="24"/>
        </w:rPr>
        <w:t xml:space="preserve">Financovanie prostredníctvom </w:t>
      </w:r>
      <w:r>
        <w:rPr>
          <w:bCs/>
          <w:szCs w:val="24"/>
        </w:rPr>
        <w:t xml:space="preserve"> z</w:t>
      </w:r>
      <w:r w:rsidR="00141939" w:rsidRPr="006265CE">
        <w:rPr>
          <w:bCs/>
          <w:szCs w:val="24"/>
        </w:rPr>
        <w:t>meniek a dlhopisov.</w:t>
      </w:r>
      <w:r>
        <w:rPr>
          <w:bCs/>
          <w:szCs w:val="24"/>
        </w:rPr>
        <w:t xml:space="preserve"> </w:t>
      </w:r>
      <w:r w:rsidRPr="006265CE">
        <w:rPr>
          <w:bCs/>
          <w:szCs w:val="24"/>
        </w:rPr>
        <w:t xml:space="preserve">Financovanie prostredníctvom </w:t>
      </w:r>
      <w:r>
        <w:rPr>
          <w:bCs/>
          <w:szCs w:val="24"/>
        </w:rPr>
        <w:t xml:space="preserve"> tichého spoločenstva. </w:t>
      </w:r>
      <w:proofErr w:type="spellStart"/>
      <w:r>
        <w:rPr>
          <w:bCs/>
          <w:szCs w:val="24"/>
        </w:rPr>
        <w:t>Faktoring</w:t>
      </w:r>
      <w:proofErr w:type="spellEnd"/>
      <w:r>
        <w:rPr>
          <w:bCs/>
          <w:szCs w:val="24"/>
        </w:rPr>
        <w:t>. Forfaiting.</w:t>
      </w:r>
      <w:r w:rsidR="00D021C9">
        <w:rPr>
          <w:bCs/>
          <w:szCs w:val="24"/>
        </w:rPr>
        <w:t xml:space="preserve"> </w:t>
      </w:r>
      <w:r w:rsidR="00D021C9" w:rsidRPr="00D021C9">
        <w:rPr>
          <w:b/>
          <w:bCs/>
          <w:szCs w:val="24"/>
        </w:rPr>
        <w:t>Priebežné hodnotenie.</w:t>
      </w:r>
    </w:p>
    <w:p w14:paraId="34F40327" w14:textId="77777777" w:rsidR="009402C5" w:rsidRDefault="009402C5" w:rsidP="009402C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JUDr. Ing.  Jaroslav Dolný, PhD.</w:t>
      </w:r>
    </w:p>
    <w:p w14:paraId="11D3727E" w14:textId="77777777" w:rsidR="00B40CCD" w:rsidRDefault="00B40CCD">
      <w:pPr>
        <w:jc w:val="both"/>
        <w:rPr>
          <w:b/>
          <w:bCs/>
          <w:szCs w:val="24"/>
        </w:rPr>
      </w:pPr>
    </w:p>
    <w:p w14:paraId="77DC155A" w14:textId="77777777" w:rsidR="00B40CCD" w:rsidRDefault="00B40CCD">
      <w:pPr>
        <w:jc w:val="both"/>
        <w:rPr>
          <w:b/>
          <w:bCs/>
          <w:szCs w:val="24"/>
        </w:rPr>
      </w:pPr>
    </w:p>
    <w:p w14:paraId="512C05C5" w14:textId="77777777" w:rsidR="00B40CCD" w:rsidRPr="00B40CCD" w:rsidRDefault="00B40CCD">
      <w:pPr>
        <w:jc w:val="both"/>
        <w:rPr>
          <w:b/>
          <w:bCs/>
          <w:szCs w:val="24"/>
        </w:rPr>
      </w:pPr>
    </w:p>
    <w:p w14:paraId="20E63BF2" w14:textId="77777777" w:rsidR="0034720E" w:rsidRPr="006265CE" w:rsidRDefault="0034720E">
      <w:pPr>
        <w:jc w:val="both"/>
        <w:rPr>
          <w:b/>
          <w:szCs w:val="24"/>
        </w:rPr>
      </w:pPr>
      <w:r w:rsidRPr="006265CE">
        <w:rPr>
          <w:b/>
          <w:szCs w:val="24"/>
        </w:rPr>
        <w:t xml:space="preserve">  </w:t>
      </w:r>
    </w:p>
    <w:p w14:paraId="3B96838A" w14:textId="15CEC7ED" w:rsidR="006265CE" w:rsidRPr="00B40CCD" w:rsidRDefault="006265CE" w:rsidP="004E06C1">
      <w:pPr>
        <w:jc w:val="both"/>
        <w:rPr>
          <w:szCs w:val="24"/>
        </w:rPr>
      </w:pPr>
      <w:r>
        <w:rPr>
          <w:b/>
          <w:szCs w:val="24"/>
        </w:rPr>
        <w:br/>
      </w:r>
      <w:r w:rsidR="00674CEE">
        <w:rPr>
          <w:szCs w:val="24"/>
        </w:rPr>
        <w:t>V Košiciach,</w:t>
      </w:r>
      <w:r w:rsidR="009402C5">
        <w:rPr>
          <w:szCs w:val="24"/>
        </w:rPr>
        <w:t xml:space="preserve"> 7</w:t>
      </w:r>
      <w:r w:rsidR="00674CEE">
        <w:rPr>
          <w:szCs w:val="24"/>
        </w:rPr>
        <w:t>. 2. 202</w:t>
      </w:r>
      <w:r w:rsidR="00871001">
        <w:rPr>
          <w:szCs w:val="24"/>
        </w:rPr>
        <w:t>2</w:t>
      </w:r>
    </w:p>
    <w:p w14:paraId="184109B2" w14:textId="77777777" w:rsidR="0034720E" w:rsidRPr="006265CE" w:rsidRDefault="006265CE" w:rsidP="009D55AB">
      <w:pPr>
        <w:jc w:val="center"/>
        <w:rPr>
          <w:bCs/>
          <w:szCs w:val="24"/>
        </w:rPr>
      </w:pPr>
      <w:r w:rsidRPr="006265CE">
        <w:rPr>
          <w:bCs/>
          <w:szCs w:val="24"/>
        </w:rPr>
        <w:t xml:space="preserve">                </w:t>
      </w:r>
      <w:r w:rsidR="009D55AB" w:rsidRPr="006265CE">
        <w:rPr>
          <w:bCs/>
          <w:szCs w:val="24"/>
        </w:rPr>
        <w:t xml:space="preserve">                                                                Prof</w:t>
      </w:r>
      <w:r w:rsidR="0034720E" w:rsidRPr="006265CE">
        <w:rPr>
          <w:bCs/>
          <w:szCs w:val="24"/>
        </w:rPr>
        <w:t xml:space="preserve">. JUDr. Ján Husár, CSc. </w:t>
      </w:r>
    </w:p>
    <w:p w14:paraId="121DACDC" w14:textId="77777777" w:rsidR="0034720E" w:rsidRPr="006265CE" w:rsidRDefault="0034720E" w:rsidP="004E06C1">
      <w:pPr>
        <w:jc w:val="center"/>
        <w:rPr>
          <w:bCs/>
          <w:szCs w:val="24"/>
        </w:rPr>
      </w:pPr>
      <w:r w:rsidRPr="006265CE">
        <w:rPr>
          <w:bCs/>
          <w:szCs w:val="24"/>
        </w:rPr>
        <w:t xml:space="preserve">                                                                                    vedúci  katedry</w:t>
      </w:r>
      <w:r w:rsidR="004E06C1" w:rsidRPr="006265CE">
        <w:rPr>
          <w:bCs/>
          <w:szCs w:val="24"/>
        </w:rPr>
        <w:t xml:space="preserve"> </w:t>
      </w:r>
    </w:p>
    <w:sectPr w:rsidR="0034720E" w:rsidRPr="0062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A11"/>
    <w:multiLevelType w:val="hybridMultilevel"/>
    <w:tmpl w:val="A072BDE6"/>
    <w:lvl w:ilvl="0" w:tplc="7B669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4D"/>
    <w:rsid w:val="00030AFB"/>
    <w:rsid w:val="00053224"/>
    <w:rsid w:val="000754B6"/>
    <w:rsid w:val="000D46B7"/>
    <w:rsid w:val="00141939"/>
    <w:rsid w:val="0014392E"/>
    <w:rsid w:val="00167988"/>
    <w:rsid w:val="00183594"/>
    <w:rsid w:val="00194D01"/>
    <w:rsid w:val="001C0F4C"/>
    <w:rsid w:val="001E02E3"/>
    <w:rsid w:val="001F0E50"/>
    <w:rsid w:val="00221D8A"/>
    <w:rsid w:val="00230FBC"/>
    <w:rsid w:val="0023449E"/>
    <w:rsid w:val="0025747D"/>
    <w:rsid w:val="0026250B"/>
    <w:rsid w:val="00265BFC"/>
    <w:rsid w:val="00286DAA"/>
    <w:rsid w:val="00296C8E"/>
    <w:rsid w:val="00306FF5"/>
    <w:rsid w:val="0034720E"/>
    <w:rsid w:val="003924E7"/>
    <w:rsid w:val="003D7568"/>
    <w:rsid w:val="003E4642"/>
    <w:rsid w:val="003F27B8"/>
    <w:rsid w:val="004453E1"/>
    <w:rsid w:val="004A617C"/>
    <w:rsid w:val="004D288E"/>
    <w:rsid w:val="004E06C1"/>
    <w:rsid w:val="005512D6"/>
    <w:rsid w:val="00585D48"/>
    <w:rsid w:val="00590762"/>
    <w:rsid w:val="005D63B4"/>
    <w:rsid w:val="00600117"/>
    <w:rsid w:val="00600AC8"/>
    <w:rsid w:val="006265CE"/>
    <w:rsid w:val="00645E79"/>
    <w:rsid w:val="00652E42"/>
    <w:rsid w:val="00673973"/>
    <w:rsid w:val="00674CEE"/>
    <w:rsid w:val="006A1DF1"/>
    <w:rsid w:val="006A3CA8"/>
    <w:rsid w:val="006E75C7"/>
    <w:rsid w:val="007258E8"/>
    <w:rsid w:val="00730DD4"/>
    <w:rsid w:val="00785AF2"/>
    <w:rsid w:val="007C5AD8"/>
    <w:rsid w:val="007C7256"/>
    <w:rsid w:val="007F0BFF"/>
    <w:rsid w:val="00871001"/>
    <w:rsid w:val="0088764D"/>
    <w:rsid w:val="008D7C51"/>
    <w:rsid w:val="009003CC"/>
    <w:rsid w:val="00914EC1"/>
    <w:rsid w:val="009402C5"/>
    <w:rsid w:val="0094116F"/>
    <w:rsid w:val="009D55AB"/>
    <w:rsid w:val="009F556C"/>
    <w:rsid w:val="00A510D8"/>
    <w:rsid w:val="00A7743E"/>
    <w:rsid w:val="00A90953"/>
    <w:rsid w:val="00AD5E4C"/>
    <w:rsid w:val="00AE0A88"/>
    <w:rsid w:val="00B30169"/>
    <w:rsid w:val="00B40CCD"/>
    <w:rsid w:val="00B415FF"/>
    <w:rsid w:val="00B433DE"/>
    <w:rsid w:val="00B70EF8"/>
    <w:rsid w:val="00BB6F46"/>
    <w:rsid w:val="00BC3174"/>
    <w:rsid w:val="00C1194A"/>
    <w:rsid w:val="00C40DE5"/>
    <w:rsid w:val="00C42D51"/>
    <w:rsid w:val="00C53DA2"/>
    <w:rsid w:val="00C62F52"/>
    <w:rsid w:val="00C653AE"/>
    <w:rsid w:val="00C95DBA"/>
    <w:rsid w:val="00D021C9"/>
    <w:rsid w:val="00D4291B"/>
    <w:rsid w:val="00D46FA6"/>
    <w:rsid w:val="00D74E4D"/>
    <w:rsid w:val="00D848FD"/>
    <w:rsid w:val="00DA204D"/>
    <w:rsid w:val="00DA2FD7"/>
    <w:rsid w:val="00DB132C"/>
    <w:rsid w:val="00DC6E4D"/>
    <w:rsid w:val="00DF2143"/>
    <w:rsid w:val="00E62754"/>
    <w:rsid w:val="00E8456A"/>
    <w:rsid w:val="00EA1561"/>
    <w:rsid w:val="00F16082"/>
    <w:rsid w:val="00F4283F"/>
    <w:rsid w:val="00F637F3"/>
    <w:rsid w:val="00FB6F52"/>
    <w:rsid w:val="00FD05BF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764E1"/>
  <w15:chartTrackingRefBased/>
  <w15:docId w15:val="{1CE0CDAD-E030-4CB8-800A-DF0C7BA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line="360" w:lineRule="auto"/>
      <w:jc w:val="both"/>
    </w:pPr>
    <w:rPr>
      <w:rFonts w:ascii="Arial" w:hAnsi="Arial"/>
      <w:bCs/>
      <w:snapToGrid/>
    </w:rPr>
  </w:style>
  <w:style w:type="paragraph" w:styleId="Textbubliny">
    <w:name w:val="Balloon Text"/>
    <w:basedOn w:val="Normlny"/>
    <w:link w:val="TextbublinyChar"/>
    <w:rsid w:val="00221D8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21D8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esktop\Sylaby_Obchodne%20pravo%20III.%20-%20LS%20-%202018-19%20externe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Sylaby_Obchodne pravo III. - LS - 2018-19 externe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</vt:lpstr>
      <vt:lpstr>UNIVERZITA PAVLA JOZEFA ŠAFÁRIKA</vt:lpstr>
    </vt:vector>
  </TitlesOfParts>
  <Company>UPJS-PravF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Valkova</dc:creator>
  <cp:keywords/>
  <cp:lastModifiedBy>Valkova</cp:lastModifiedBy>
  <cp:revision>2</cp:revision>
  <cp:lastPrinted>2020-03-05T09:23:00Z</cp:lastPrinted>
  <dcterms:created xsi:type="dcterms:W3CDTF">2022-02-10T11:28:00Z</dcterms:created>
  <dcterms:modified xsi:type="dcterms:W3CDTF">2022-02-10T11:28:00Z</dcterms:modified>
</cp:coreProperties>
</file>