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51DE" w14:textId="77777777" w:rsidR="00D35B65" w:rsidRPr="00852FB3" w:rsidRDefault="00D35B65" w:rsidP="00D35B65">
      <w:pPr>
        <w:jc w:val="center"/>
      </w:pPr>
      <w:r w:rsidRPr="00852FB3">
        <w:t>Univerzita Pavla Jozefa Šafárika v Košiciach, Právnická fakulta</w:t>
      </w:r>
    </w:p>
    <w:p w14:paraId="24D48113" w14:textId="77777777" w:rsidR="00D35B65" w:rsidRPr="00852FB3" w:rsidRDefault="00D35B65" w:rsidP="00D35B65">
      <w:pPr>
        <w:pStyle w:val="Nadpis1"/>
        <w:rPr>
          <w:b w:val="0"/>
          <w:bCs w:val="0"/>
          <w:sz w:val="24"/>
        </w:rPr>
      </w:pPr>
      <w:r w:rsidRPr="00852FB3">
        <w:rPr>
          <w:b w:val="0"/>
          <w:bCs w:val="0"/>
          <w:sz w:val="24"/>
        </w:rPr>
        <w:t>Katedra pracovného práva a práva sociálneho zabezpečenia</w:t>
      </w:r>
    </w:p>
    <w:p w14:paraId="07687E10" w14:textId="77777777" w:rsidR="00D35B65" w:rsidRPr="00460282" w:rsidRDefault="00D35B65" w:rsidP="00D35B65">
      <w:pPr>
        <w:pStyle w:val="Zkladntext"/>
        <w:rPr>
          <w:sz w:val="24"/>
        </w:rPr>
      </w:pPr>
    </w:p>
    <w:p w14:paraId="4EB8DC37" w14:textId="0F53EBA2" w:rsidR="00D35B65" w:rsidRPr="00460282" w:rsidRDefault="00D23ADD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23ADD">
        <w:t>Podmienky na absolvovanie predmetu</w:t>
      </w:r>
    </w:p>
    <w:p w14:paraId="24E510DC" w14:textId="77777777" w:rsidR="00D35B65" w:rsidRPr="005475A5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aps/>
          <w:sz w:val="36"/>
          <w:szCs w:val="36"/>
        </w:rPr>
      </w:pPr>
      <w:r w:rsidRPr="005475A5">
        <w:rPr>
          <w:caps/>
          <w:sz w:val="36"/>
          <w:szCs w:val="36"/>
        </w:rPr>
        <w:t>Praktikum z pracovného práva</w:t>
      </w:r>
    </w:p>
    <w:p w14:paraId="02C48A76" w14:textId="2FB4C0D2" w:rsidR="00D35B65" w:rsidRPr="00460282" w:rsidRDefault="00D35B65" w:rsidP="00D35B6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zimný semester akademického roka 2026/2027</w:t>
      </w:r>
    </w:p>
    <w:p w14:paraId="49008FBB" w14:textId="77777777" w:rsidR="00D35B65" w:rsidRPr="00460282" w:rsidRDefault="00D35B65" w:rsidP="00D35B65">
      <w:pPr>
        <w:pStyle w:val="Zkladntext"/>
        <w:jc w:val="both"/>
        <w:rPr>
          <w:sz w:val="20"/>
          <w:szCs w:val="20"/>
        </w:rPr>
      </w:pPr>
    </w:p>
    <w:p w14:paraId="3596E1FD" w14:textId="77777777" w:rsidR="00D35B65" w:rsidRDefault="00D35B65" w:rsidP="00D35B65">
      <w:pPr>
        <w:jc w:val="both"/>
        <w:rPr>
          <w:b/>
        </w:rPr>
      </w:pPr>
    </w:p>
    <w:p w14:paraId="57DEA86F" w14:textId="77777777" w:rsidR="00D35B65" w:rsidRPr="00852FB3" w:rsidRDefault="00D35B65" w:rsidP="00D35B65">
      <w:pPr>
        <w:jc w:val="both"/>
        <w:rPr>
          <w:b/>
        </w:rPr>
      </w:pPr>
    </w:p>
    <w:p w14:paraId="44BC8753" w14:textId="77777777" w:rsidR="0038512B" w:rsidRDefault="0038512B" w:rsidP="00D35B65">
      <w:pPr>
        <w:jc w:val="both"/>
        <w:rPr>
          <w:b/>
        </w:rPr>
      </w:pPr>
      <w:r w:rsidRPr="0038512B">
        <w:rPr>
          <w:b/>
        </w:rPr>
        <w:t xml:space="preserve">Podmienky na absolvovanie predmetu: </w:t>
      </w:r>
    </w:p>
    <w:p w14:paraId="65599987" w14:textId="77777777" w:rsidR="00E10AA6" w:rsidRDefault="0038512B" w:rsidP="00D35B65">
      <w:pPr>
        <w:jc w:val="both"/>
      </w:pPr>
      <w:r w:rsidRPr="0038512B">
        <w:t>Predmet je ukončený klasifikovaným hodnotením, ktoré pozostáva z písomného vypracovania zadania v stanovenom termíne.</w:t>
      </w:r>
    </w:p>
    <w:p w14:paraId="42EE6CF1" w14:textId="77777777" w:rsidR="00E10AA6" w:rsidRDefault="00E10AA6" w:rsidP="00D35B65">
      <w:pPr>
        <w:jc w:val="both"/>
      </w:pPr>
    </w:p>
    <w:p w14:paraId="338FC7C6" w14:textId="2406B26B" w:rsidR="00E10AA6" w:rsidRDefault="0038512B" w:rsidP="00D35B65">
      <w:pPr>
        <w:jc w:val="both"/>
      </w:pPr>
      <w:r w:rsidRPr="0038512B">
        <w:t>Obsahom zadania môže byť najmä vypracovanie návrhu zmluvy, analýza zadaného právneho problému alebo iné praktické zadanie. Pri hodnotení sa prihliada na jeho štruktúru, splnenie obsahových náležitostí a preukázanie vedomostí študenta/ky (maximálne 35 bodov), ako aj na formálnu úpravu, jazykovú stránku a grafické a estetické spracovanie (maximálne 5 bodov).</w:t>
      </w:r>
    </w:p>
    <w:p w14:paraId="66EE9B77" w14:textId="77777777" w:rsidR="00E10AA6" w:rsidRDefault="00E10AA6" w:rsidP="00D35B65">
      <w:pPr>
        <w:jc w:val="both"/>
      </w:pPr>
    </w:p>
    <w:p w14:paraId="4022F82F" w14:textId="4FD62FA5" w:rsidR="006F098A" w:rsidRDefault="0038512B" w:rsidP="00D35B65">
      <w:pPr>
        <w:jc w:val="both"/>
      </w:pPr>
      <w:r w:rsidRPr="0038512B">
        <w:t>Za vypracovanie zadania je možné získať maximálne 40 bodov. Na úspešné absolvovanie predmetu je potrebné získať najmenej 25 bodov.</w:t>
      </w:r>
    </w:p>
    <w:p w14:paraId="0100EE59" w14:textId="77777777" w:rsidR="0038512B" w:rsidRDefault="0038512B" w:rsidP="00D35B65">
      <w:pPr>
        <w:jc w:val="both"/>
      </w:pPr>
    </w:p>
    <w:p w14:paraId="2F5F5EDB" w14:textId="01C1C075" w:rsidR="0038512B" w:rsidRDefault="0038512B" w:rsidP="00D35B65">
      <w:pPr>
        <w:jc w:val="both"/>
      </w:pPr>
      <w:r w:rsidRPr="0038512B">
        <w:t>Hodnotenie sa určí na základe počtu bodov získaných za zadanie nasledovne:</w:t>
      </w:r>
    </w:p>
    <w:p w14:paraId="637892DA" w14:textId="7475FB85" w:rsidR="0038512B" w:rsidRDefault="0038512B" w:rsidP="00D35B65">
      <w:pPr>
        <w:jc w:val="both"/>
      </w:pPr>
      <w:r w:rsidRPr="0038512B">
        <w:t>40 – 37 bodov – hodnotenie „A“,</w:t>
      </w:r>
    </w:p>
    <w:p w14:paraId="4DB7FC24" w14:textId="6D3F1965" w:rsidR="0038512B" w:rsidRDefault="0038512B" w:rsidP="00D35B65">
      <w:pPr>
        <w:jc w:val="both"/>
      </w:pPr>
      <w:r w:rsidRPr="0038512B">
        <w:t>36 – 34 bodov – hodnotenie „B“,</w:t>
      </w:r>
    </w:p>
    <w:p w14:paraId="5271E825" w14:textId="063D891D" w:rsidR="0038512B" w:rsidRDefault="0038512B" w:rsidP="00D35B65">
      <w:pPr>
        <w:jc w:val="both"/>
      </w:pPr>
      <w:r w:rsidRPr="0038512B">
        <w:t>33 – 31 bodov – hodnotenie „C“,</w:t>
      </w:r>
    </w:p>
    <w:p w14:paraId="165921E5" w14:textId="569F0F48" w:rsidR="0038512B" w:rsidRDefault="0038512B" w:rsidP="00D35B65">
      <w:pPr>
        <w:jc w:val="both"/>
      </w:pPr>
      <w:r w:rsidRPr="0038512B">
        <w:t>30 – 28 bodov – hodnotenie „D“,</w:t>
      </w:r>
    </w:p>
    <w:p w14:paraId="77AACD5A" w14:textId="76E3A5B6" w:rsidR="0038512B" w:rsidRDefault="0038512B" w:rsidP="00D35B65">
      <w:pPr>
        <w:jc w:val="both"/>
      </w:pPr>
      <w:r w:rsidRPr="0038512B">
        <w:t>27 – 25 bodov – hodnotenie „E“.</w:t>
      </w:r>
    </w:p>
    <w:p w14:paraId="015700C7" w14:textId="77777777" w:rsidR="00852FB3" w:rsidRPr="00852FB3" w:rsidRDefault="00852FB3" w:rsidP="00D35B65">
      <w:pPr>
        <w:jc w:val="both"/>
        <w:rPr>
          <w:b/>
        </w:rPr>
      </w:pPr>
    </w:p>
    <w:p w14:paraId="78B4E0BE" w14:textId="54DF2F1A" w:rsidR="00D35B65" w:rsidRPr="00852FB3" w:rsidRDefault="0038512B" w:rsidP="00D35B65">
      <w:pPr>
        <w:jc w:val="both"/>
      </w:pPr>
      <w:r>
        <w:t>Ak odovzdané zadanie nebude spĺňať minimálne kvalitatívne kritériá alebo ak študent/ka nezíska najmenej 25 bodov, v týždni priebežného hodnotenia mu/jej bude umožnené vypracovať náhradné, resp. opravné zadanie. Spôsob hodnotenia opravného zadania je rovnaký.</w:t>
      </w:r>
    </w:p>
    <w:p w14:paraId="22E80528" w14:textId="77777777" w:rsidR="00D35B65" w:rsidRPr="00852FB3" w:rsidRDefault="00D35B65" w:rsidP="00D35B65">
      <w:pPr>
        <w:pStyle w:val="Zkladntext"/>
        <w:jc w:val="both"/>
        <w:rPr>
          <w:b w:val="0"/>
          <w:bCs w:val="0"/>
          <w:sz w:val="24"/>
        </w:rPr>
      </w:pPr>
    </w:p>
    <w:p w14:paraId="3A1AA506" w14:textId="3547D158" w:rsidR="00D35B65" w:rsidRPr="00852FB3" w:rsidRDefault="00D35B65" w:rsidP="00D35B65">
      <w:pPr>
        <w:jc w:val="both"/>
      </w:pPr>
      <w:r w:rsidRPr="00852FB3">
        <w:t>V Košiciach september 20</w:t>
      </w:r>
      <w:r w:rsidR="00852FB3" w:rsidRPr="00852FB3">
        <w:t>2</w:t>
      </w:r>
      <w:r w:rsidR="009962E5">
        <w:t>6</w:t>
      </w:r>
      <w:r w:rsidRPr="00852FB3">
        <w:tab/>
      </w:r>
      <w:r w:rsidRPr="00852FB3">
        <w:tab/>
      </w:r>
      <w:r w:rsidRPr="00852FB3">
        <w:tab/>
      </w:r>
      <w:r w:rsidRPr="00852FB3">
        <w:tab/>
      </w:r>
    </w:p>
    <w:p w14:paraId="2B39BAB0" w14:textId="77777777" w:rsidR="00D35B65" w:rsidRPr="00852FB3" w:rsidRDefault="00D35B65" w:rsidP="00D35B65">
      <w:pPr>
        <w:jc w:val="both"/>
      </w:pPr>
    </w:p>
    <w:p w14:paraId="60BBADCE" w14:textId="5BBB97C8" w:rsidR="00D35B65" w:rsidRPr="00852FB3" w:rsidRDefault="00FC0DF3" w:rsidP="00A67CF6">
      <w:pPr>
        <w:ind w:left="5664"/>
        <w:jc w:val="both"/>
      </w:pPr>
      <w:r w:rsidRPr="00852FB3">
        <w:t xml:space="preserve">doc. </w:t>
      </w:r>
      <w:r w:rsidR="00D35B65" w:rsidRPr="00852FB3">
        <w:t>JUDr. Marcel Dolobáč, PhD.</w:t>
      </w:r>
      <w:r w:rsidR="00A67CF6">
        <w:t>, univ. prof</w:t>
      </w:r>
      <w:r w:rsidR="00FA207F">
        <w:t>.</w:t>
      </w:r>
      <w:r w:rsidR="00D35B65" w:rsidRPr="00852FB3">
        <w:t xml:space="preserve"> </w:t>
      </w:r>
    </w:p>
    <w:p w14:paraId="1B0796B3" w14:textId="77777777" w:rsidR="00D35B65" w:rsidRPr="00852FB3" w:rsidRDefault="00D35B65" w:rsidP="00D35B65">
      <w:pPr>
        <w:ind w:left="708"/>
        <w:jc w:val="both"/>
      </w:pP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="00FC0DF3" w:rsidRPr="00852FB3">
        <w:t xml:space="preserve">   </w:t>
      </w:r>
      <w:r w:rsidRPr="00852FB3">
        <w:t xml:space="preserve">vedúci katedry </w:t>
      </w:r>
    </w:p>
    <w:p w14:paraId="0D2D02DC" w14:textId="77777777" w:rsidR="00D35B65" w:rsidRPr="00FA58BE" w:rsidRDefault="00D35B65" w:rsidP="00D35B65">
      <w:pPr>
        <w:rPr>
          <w:sz w:val="22"/>
          <w:szCs w:val="22"/>
        </w:rPr>
      </w:pPr>
    </w:p>
    <w:p w14:paraId="12D35D62" w14:textId="77777777" w:rsidR="00D35B65" w:rsidRPr="00221AFF" w:rsidRDefault="00D35B65" w:rsidP="00D35B65">
      <w:pPr>
        <w:ind w:left="708"/>
        <w:jc w:val="both"/>
        <w:rPr>
          <w:sz w:val="22"/>
          <w:szCs w:val="22"/>
        </w:rPr>
      </w:pPr>
    </w:p>
    <w:p w14:paraId="51B23990" w14:textId="77777777" w:rsidR="005B34F9" w:rsidRDefault="005B34F9"/>
    <w:sectPr w:rsidR="005B34F9" w:rsidSect="000771FA">
      <w:footerReference w:type="even" r:id="rId6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D7CC0" w14:textId="77777777" w:rsidR="001E32E0" w:rsidRDefault="001E32E0">
      <w:r>
        <w:separator/>
      </w:r>
    </w:p>
  </w:endnote>
  <w:endnote w:type="continuationSeparator" w:id="0">
    <w:p w14:paraId="509CA62A" w14:textId="77777777" w:rsidR="001E32E0" w:rsidRDefault="001E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8003" w14:textId="77777777" w:rsidR="005B34F9" w:rsidRDefault="00D35B6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688F026" w14:textId="77777777" w:rsidR="005B34F9" w:rsidRDefault="005B34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8C59" w14:textId="77777777" w:rsidR="001E32E0" w:rsidRDefault="001E32E0">
      <w:r>
        <w:separator/>
      </w:r>
    </w:p>
  </w:footnote>
  <w:footnote w:type="continuationSeparator" w:id="0">
    <w:p w14:paraId="60FCA07C" w14:textId="77777777" w:rsidR="001E32E0" w:rsidRDefault="001E3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65"/>
    <w:rsid w:val="000E765E"/>
    <w:rsid w:val="00180F17"/>
    <w:rsid w:val="001E32E0"/>
    <w:rsid w:val="00272A48"/>
    <w:rsid w:val="002A7D1E"/>
    <w:rsid w:val="002C373D"/>
    <w:rsid w:val="002F36B9"/>
    <w:rsid w:val="0038512B"/>
    <w:rsid w:val="00413F11"/>
    <w:rsid w:val="00423179"/>
    <w:rsid w:val="004250DE"/>
    <w:rsid w:val="00460BDD"/>
    <w:rsid w:val="00476FF3"/>
    <w:rsid w:val="00597B57"/>
    <w:rsid w:val="005A71AD"/>
    <w:rsid w:val="005B34F9"/>
    <w:rsid w:val="005B395B"/>
    <w:rsid w:val="00603EB6"/>
    <w:rsid w:val="00611F65"/>
    <w:rsid w:val="00670ED2"/>
    <w:rsid w:val="006F098A"/>
    <w:rsid w:val="0074306A"/>
    <w:rsid w:val="007455D8"/>
    <w:rsid w:val="007822EC"/>
    <w:rsid w:val="007952D3"/>
    <w:rsid w:val="007F4BC2"/>
    <w:rsid w:val="00852FB3"/>
    <w:rsid w:val="008924BD"/>
    <w:rsid w:val="00903A52"/>
    <w:rsid w:val="00943BDE"/>
    <w:rsid w:val="00991F5F"/>
    <w:rsid w:val="009962E5"/>
    <w:rsid w:val="00A23729"/>
    <w:rsid w:val="00A67CF6"/>
    <w:rsid w:val="00A731BE"/>
    <w:rsid w:val="00AA12D1"/>
    <w:rsid w:val="00AA3092"/>
    <w:rsid w:val="00AB42BE"/>
    <w:rsid w:val="00AF065C"/>
    <w:rsid w:val="00B20479"/>
    <w:rsid w:val="00BC23CA"/>
    <w:rsid w:val="00BF710C"/>
    <w:rsid w:val="00C011C4"/>
    <w:rsid w:val="00C90C46"/>
    <w:rsid w:val="00CC148E"/>
    <w:rsid w:val="00CC7372"/>
    <w:rsid w:val="00D229CC"/>
    <w:rsid w:val="00D23ADD"/>
    <w:rsid w:val="00D35B65"/>
    <w:rsid w:val="00D6732F"/>
    <w:rsid w:val="00E10AA6"/>
    <w:rsid w:val="00E7391A"/>
    <w:rsid w:val="00E956CE"/>
    <w:rsid w:val="00F31D2C"/>
    <w:rsid w:val="00F47AFE"/>
    <w:rsid w:val="00FA207F"/>
    <w:rsid w:val="00FC0DF3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F16B6"/>
  <w15:chartTrackingRefBased/>
  <w15:docId w15:val="{5BAAAB1E-EC62-4134-853C-7CC32E51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5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35B65"/>
    <w:pPr>
      <w:keepNext/>
      <w:jc w:val="center"/>
      <w:outlineLvl w:val="0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5B65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D35B65"/>
    <w:pPr>
      <w:jc w:val="center"/>
    </w:pPr>
    <w:rPr>
      <w:b/>
      <w:bCs/>
      <w:sz w:val="32"/>
    </w:rPr>
  </w:style>
  <w:style w:type="character" w:customStyle="1" w:styleId="ZkladntextChar">
    <w:name w:val="Základný text Char"/>
    <w:basedOn w:val="Predvolenpsmoodseku"/>
    <w:link w:val="Zkladntext"/>
    <w:rsid w:val="00D35B65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D35B65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rsid w:val="00D35B65"/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D35B65"/>
  </w:style>
  <w:style w:type="character" w:styleId="Odkaznakomentr">
    <w:name w:val="annotation reference"/>
    <w:basedOn w:val="Predvolenpsmoodseku"/>
    <w:uiPriority w:val="99"/>
    <w:semiHidden/>
    <w:unhideWhenUsed/>
    <w:rsid w:val="00AF06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065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F065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06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F065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Katedra pracovného práva a práva sociálneho zabezpečenia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seilerova</dc:creator>
  <cp:keywords/>
  <dc:description/>
  <cp:lastModifiedBy>Dominik Werner</cp:lastModifiedBy>
  <cp:revision>2</cp:revision>
  <dcterms:created xsi:type="dcterms:W3CDTF">2026-09-07T17:05:00Z</dcterms:created>
  <dcterms:modified xsi:type="dcterms:W3CDTF">2026-09-07T17:05:00Z</dcterms:modified>
</cp:coreProperties>
</file>