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D983" w14:textId="77777777" w:rsidR="00EF6587" w:rsidRDefault="00EF6587" w:rsidP="00EF65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Inovácia pedagogických praxí na UPJŠ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BE81A07" w14:textId="3784C8B2" w:rsidR="00EF6587" w:rsidRDefault="00EF6587" w:rsidP="00EF658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zameraná na cielený rozvoj profesijných kompetencií budúcich učiteľov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C1434B8" w14:textId="12F766E8" w:rsidR="00EF6587" w:rsidRDefault="00EF6587" w:rsidP="00EF65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(IPPU)</w:t>
      </w:r>
    </w:p>
    <w:p w14:paraId="423B7B86" w14:textId="77777777" w:rsidR="00EF6587" w:rsidRDefault="00EF6587" w:rsidP="00EF658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FE9C9E" w14:textId="77777777" w:rsidR="00EF6587" w:rsidRDefault="00EF6587" w:rsidP="00EF65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Cieľom projektu</w:t>
      </w:r>
      <w:r>
        <w:rPr>
          <w:rStyle w:val="normaltextrun"/>
          <w:rFonts w:ascii="Calibri" w:hAnsi="Calibri" w:cs="Calibri"/>
          <w:sz w:val="22"/>
          <w:szCs w:val="22"/>
        </w:rPr>
        <w:t> je prispieť k skvalitneniu praktickej profesijnej prípravy študentov učiteľských študijných programov na UPJŠ v Košiciach. Pre dosiahnutie cieľa je potrebné efektívnejšie prepojiť vysokoškolskú prípravu študentov učiteľstva s praktickou výučbou realizovanou v rámci praxe v cvičných školách. Definovať rozsah a obsah portfólia praktických skúseností absolventa učiteľského štúdia, ktoré získa v rámci pedagogických praxí a implementovať portfólio v rámci inovácií výstupovej pedagogickej praxe. Pre pedagogických zamestnancov cvičných škôl vytvoriť podporné vzdelávacie materiály zamerané na implementáciu inovatívnych stratégií a metód vyučovania do vzdelávacieho procesu na cvičných školách.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C113E" w14:textId="77777777" w:rsidR="00955700" w:rsidRDefault="00955700" w:rsidP="009557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Predpokladaný počet mesiacov realizácie hlavnej aktivity projektu: 36 mesiacov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473482" w14:textId="77777777" w:rsidR="00EF6587" w:rsidRDefault="00EF6587" w:rsidP="00EF65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Miestom realizácie projektu je UPJŠ v Košiciach.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194338" w14:textId="76BDE048" w:rsidR="00EF6587" w:rsidRDefault="000179A4" w:rsidP="000179A4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HLAVNÁ AKTIVITA PROJEKTU: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3484B3" w14:textId="77777777" w:rsidR="00EF6587" w:rsidRDefault="00EF6587" w:rsidP="00EF65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Inovácia pedagogických praxí a tvorba vzdelávacích materiálov zameraná na cielený rozvoj profesijných kompetencií budúcich učiteľov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D39A33" w14:textId="77777777" w:rsidR="00EF6587" w:rsidRDefault="00EF6587" w:rsidP="00EF65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Prípravu študentov učiteľstva ako profesionálov je možné deliť na dve základné časti – teoretickú (akademickú) a praktickú. Vzdelávacia prax na Slovensku ukazuje na nedostatočnú praktickú profesijnú prípravu, ktorá by mala tvoriť ťažisko prípravy budúceho učiteľa, mala by mu umožniť v čo najširšom možnom rozsahu aplikovať, overiť, reflektovať teoretické poznatky do vzdelávacej praxe a znovu ich uchopiť na kvalitatívne vyššej úrovni. Zároveň tak výrazne ovplyvniť formovanie jeho postojov k učiteľskému povolaniu, jeho profesijnú identitu a vnímanie vlastnej profesijnej zdatnosti ako učiteľa.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CF61D4" w14:textId="508D4C08" w:rsidR="00EF6587" w:rsidRDefault="00EF6587" w:rsidP="00EF65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Výskumy (Asociácia riaditeľov štátnych gymnázií, Združenie samosprávnych škôl Slovenska, Spoločnosť pre predškolskú výchovu, In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Kosová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et al., 2015;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Sokolová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2015;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Šuťáková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 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Ferencová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2017) poukazujú na pomerne nekonzistentné výsledky týkajúce sa postojov budúcich učiteľov k učiteľskému povolaniu, na problémové oblasti, na ktoré sa budúci (ale aj začínajúci) učitelia necítia byť dostatočné pripravení, ako aj na nedostatočné prepojenie akademickej a profesijnej prípravy (príprava je silne akademická).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25384" w14:textId="51238094" w:rsidR="00EF6587" w:rsidRDefault="00EF6587" w:rsidP="00955700">
      <w:pPr>
        <w:pStyle w:val="paragraph"/>
        <w:tabs>
          <w:tab w:val="left" w:pos="1276"/>
        </w:tabs>
        <w:spacing w:before="120" w:beforeAutospacing="0" w:after="0" w:afterAutospacing="0"/>
        <w:ind w:left="1276" w:hanging="1276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Podaktivita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1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0179A4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Inovované pedagogické praxe – inovácia a overenie existujúcich druhov pedagogických praxí v rámci študijných programov VŠ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AABA41" w14:textId="24CE0A73" w:rsidR="00EF6587" w:rsidRDefault="00EF6587" w:rsidP="000179A4">
      <w:pPr>
        <w:pStyle w:val="paragraph"/>
        <w:tabs>
          <w:tab w:val="left" w:pos="851"/>
        </w:tabs>
        <w:spacing w:before="0" w:beforeAutospacing="0" w:after="0" w:afterAutospacing="0"/>
        <w:ind w:left="851" w:hanging="85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Etapa 1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0179A4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Implementácia kritérií pre výber cvičnej školy a cvičných učiteľov, aktualizácia siete cvičných škôl UPJŠ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B83E82" w14:textId="0F739334" w:rsidR="00EF6587" w:rsidRDefault="00EF6587" w:rsidP="000179A4">
      <w:pPr>
        <w:pStyle w:val="paragraph"/>
        <w:tabs>
          <w:tab w:val="left" w:pos="851"/>
        </w:tabs>
        <w:spacing w:before="0" w:beforeAutospacing="0" w:after="0" w:afterAutospacing="0"/>
        <w:ind w:left="851" w:hanging="85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Etapa 2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0179A4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Analýza hodnotení pedagogickej praxe študentov učiteľských študijných programov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42D478" w14:textId="5FE2F8EC" w:rsidR="00EF6587" w:rsidRDefault="00EF6587" w:rsidP="000179A4">
      <w:pPr>
        <w:pStyle w:val="paragraph"/>
        <w:tabs>
          <w:tab w:val="left" w:pos="851"/>
        </w:tabs>
        <w:spacing w:before="0" w:beforeAutospacing="0" w:after="0" w:afterAutospacing="0"/>
        <w:ind w:left="851" w:hanging="851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Etapa 3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0179A4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Návrh a implementácia portfólia praktických skúseností študenta učiteľského štúdia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88B3D7" w14:textId="23A89DDA" w:rsidR="00EF6587" w:rsidRDefault="00EF6587" w:rsidP="00955700">
      <w:pPr>
        <w:pStyle w:val="paragraph"/>
        <w:keepNext/>
        <w:spacing w:before="120" w:beforeAutospacing="0" w:after="0" w:afterAutospacing="0"/>
        <w:ind w:left="1276" w:hanging="1276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Podaktivita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2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0179A4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Tvorba podporných vzdelávacích materiálov pre pedagogických zamestnancov cvičnej školy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683917" w14:textId="21745712" w:rsidR="00EF6587" w:rsidRPr="000179A4" w:rsidRDefault="00EF6587" w:rsidP="000179A4">
      <w:pPr>
        <w:pStyle w:val="paragraph"/>
        <w:tabs>
          <w:tab w:val="left" w:pos="851"/>
        </w:tabs>
        <w:spacing w:before="0" w:beforeAutospacing="0" w:after="0" w:afterAutospacing="0"/>
        <w:ind w:left="851" w:hanging="851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Etapa 4</w:t>
      </w:r>
      <w:r w:rsidRPr="000179A4">
        <w:rPr>
          <w:rStyle w:val="normaltextrun"/>
          <w:b/>
          <w:bCs/>
        </w:rPr>
        <w:t xml:space="preserve"> </w:t>
      </w:r>
      <w:r w:rsidR="000179A4" w:rsidRPr="000179A4">
        <w:rPr>
          <w:rStyle w:val="normaltextrun"/>
          <w:b/>
          <w:bCs/>
        </w:rPr>
        <w:tab/>
      </w:r>
      <w:r w:rsidRPr="000179A4">
        <w:rPr>
          <w:rStyle w:val="normaltextrun"/>
          <w:rFonts w:ascii="Calibri" w:hAnsi="Calibri" w:cs="Calibri"/>
          <w:bCs/>
          <w:sz w:val="22"/>
          <w:szCs w:val="22"/>
        </w:rPr>
        <w:t>Tvorba vzdelávacích materiálov pre cvičných učiteľov zameraných na implementáciu inovatívnych stratégií a metód vyučovania</w:t>
      </w:r>
      <w:r w:rsidRPr="000179A4">
        <w:rPr>
          <w:rStyle w:val="normaltextrun"/>
          <w:b/>
          <w:bCs/>
        </w:rPr>
        <w:t> </w:t>
      </w:r>
    </w:p>
    <w:p w14:paraId="4871AF45" w14:textId="06B686DD" w:rsidR="00EF6587" w:rsidRPr="00955700" w:rsidRDefault="00EF6587" w:rsidP="00955700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55700">
        <w:rPr>
          <w:rStyle w:val="normaltextrun"/>
          <w:rFonts w:ascii="Calibri" w:hAnsi="Calibri" w:cs="Calibri"/>
          <w:b/>
          <w:bCs/>
          <w:iCs/>
          <w:sz w:val="22"/>
          <w:szCs w:val="22"/>
        </w:rPr>
        <w:t>Cieľová skupina:</w:t>
      </w:r>
    </w:p>
    <w:p w14:paraId="4C5DBBE3" w14:textId="7176209E" w:rsidR="00EF6587" w:rsidRDefault="00EF6587" w:rsidP="00EF65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Cieľovou skupinou sú študenti učiteľských študijných programov (učiteľstvo akademických predmetov) FF a PF UPJŠ, ktorí budú realizovať všetky 4 typy pedagogických praxí: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FDDACB" w14:textId="77777777" w:rsidR="00EF6587" w:rsidRPr="00955700" w:rsidRDefault="00EF6587" w:rsidP="00955700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t>Hospitačná náčuvová pedagogicko-psychologická prax (</w:t>
      </w:r>
      <w:proofErr w:type="spellStart"/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t>MPPa</w:t>
      </w:r>
      <w:proofErr w:type="spellEnd"/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t> – v trvaní 6 dní počas 6 týždňov, s rozsahom 12 hospitácií na vyučovacích hodinách cvičného učiteľa), </w:t>
      </w:r>
    </w:p>
    <w:p w14:paraId="1FBF63BB" w14:textId="77777777" w:rsidR="00EF6587" w:rsidRPr="00955700" w:rsidRDefault="00EF6587" w:rsidP="00955700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t>Výstupová priebežná prax (</w:t>
      </w:r>
      <w:proofErr w:type="spellStart"/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t>MPPb</w:t>
      </w:r>
      <w:proofErr w:type="spellEnd"/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t> – v trvaní 12 dní počas 12 týždňov, s rozsahom 11 hospitácií na vyučovacích hodinách a 1 samostatného výstupu na jeden vyučovací predmet), </w:t>
      </w:r>
    </w:p>
    <w:p w14:paraId="0C61C970" w14:textId="77777777" w:rsidR="00EF6587" w:rsidRPr="00955700" w:rsidRDefault="00EF6587" w:rsidP="00955700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t>Výstupová súvislá prax I. (</w:t>
      </w:r>
      <w:proofErr w:type="spellStart"/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t>MPPc</w:t>
      </w:r>
      <w:proofErr w:type="spellEnd"/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t> - v trvaní 4 týždňov, s rozsahom 6 hospitácií na vyučovacích hodinách cvičného učiteľa a 18 samostatných výstupov na jeden vyučovací predmet), </w:t>
      </w:r>
    </w:p>
    <w:p w14:paraId="1E7992A0" w14:textId="77777777" w:rsidR="00EF6587" w:rsidRPr="00955700" w:rsidRDefault="00EF6587" w:rsidP="00955700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Výstupová súvislá prax II. (</w:t>
      </w:r>
      <w:proofErr w:type="spellStart"/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t>MPPd</w:t>
      </w:r>
      <w:proofErr w:type="spellEnd"/>
      <w:r w:rsidRPr="00955700">
        <w:rPr>
          <w:rStyle w:val="normaltextrun"/>
          <w:rFonts w:asciiTheme="minorHAnsi" w:hAnsiTheme="minorHAnsi" w:cstheme="minorHAnsi"/>
          <w:sz w:val="22"/>
          <w:szCs w:val="22"/>
        </w:rPr>
        <w:t> - v trvaní 6 týždňov, s rozsahom 8 hospitácií na vyučovacích hodinách cvičného učiteľa a 30 samostatných výstupov na jeden vyučovací predmet).  </w:t>
      </w:r>
    </w:p>
    <w:p w14:paraId="38FABBCC" w14:textId="77777777" w:rsidR="00EF6587" w:rsidRDefault="00EF6587" w:rsidP="000179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Predpokladaný počet zapojených študentov je 160.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8890AA" w14:textId="77777777" w:rsidR="00EF6587" w:rsidRDefault="00EF6587" w:rsidP="00955700">
      <w:pPr>
        <w:pStyle w:val="paragraph"/>
        <w:spacing w:before="24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Aby bolo možné zrealizovať hlavnú aktivitu projektu v plnom rozsahu a na požadovanej úrovni,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je potrebné implementovať v rámci dvoch </w:t>
      </w:r>
      <w:proofErr w:type="spellStart"/>
      <w:r>
        <w:rPr>
          <w:rStyle w:val="spellingerror"/>
          <w:rFonts w:ascii="Calibri" w:hAnsi="Calibri" w:cs="Calibri"/>
          <w:b/>
          <w:bCs/>
          <w:sz w:val="22"/>
          <w:szCs w:val="22"/>
        </w:rPr>
        <w:t>podaktivít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nasledovné štyri etapy projektu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6EEDE3" w14:textId="77777777" w:rsidR="00EF6587" w:rsidRDefault="00EF6587" w:rsidP="00EF65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 rámci prípravy študentov učiteľských študijných programov na UPJŠ v Košiciach sa snažíme o stotožnenie študentov (budúcich učiteľov) s inovatívnymi stratégiami a metódami vyučovania. Spätná väzba realizovaná pravidelne po absolvovaní jednotlivých typov pedagogických praxí na UPJŠ však poukazuje na to, že osobná skúsenosť študentov z vyučovacieho procesu v základnej a strednej škole je spravidla spojená s tradičným výkladom, dôrazom na zapamätávanie a dominantnou rolou učiteľa. Ako problematická sa v rámci realizácie pedagogických praxí študentov javí aj nedostatočná súčinnosť medzi inovatívnosťou vysokoškolskej prípravy a praxou študenta v cvičnej škole, jasne definovaný dopyt, koordinácia pôsobenia na budúceho učiteľa a cielenejší rozvoj jeho profesijných kompetencií počas všetkých druhov praxí.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A91619" w14:textId="77777777" w:rsidR="00EF6587" w:rsidRDefault="00EF6587" w:rsidP="00EF65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Cviční učitelia sa značnou mierou podieľajú na profesijnom rozvoji študenta. Ako mentori „vedú“ študenta od stanovenia plánu praxe (rozvrh, cieľová skupina, obsah vyučovacích hodín, vyučovacie metódy, organizačné formy a pod.), prediskutovania prípravy na vyučovaciu jednotku so študentom, až po rozbory študentových výstupov a ich hodnotenia či rozvíjania kompetencií študenta, vedenia študenta k sebareflexii a vytvárania príležitostí pre jeho ďalší profesijný rozvoj (Nešpor, Lukáš, 2004). Rovnako pôsobia pre študentov učiteľstva ako vzory profesionálov, informátori, tréneri, pozorovatelia, poskytovatelia spätnej väzby a v neposlednom rade ako radcovia poskytujúci cenné rady týkajúce sa každodenného života v školskej triede, povzbudzujúci a pomáhajúci im zvládať počiatočné ťažkosti predovšetkým pri vyučovacom procese (</w:t>
      </w:r>
      <w:r>
        <w:rPr>
          <w:rStyle w:val="spellingerror"/>
          <w:rFonts w:ascii="Calibri" w:hAnsi="Calibri" w:cs="Calibri"/>
          <w:sz w:val="22"/>
          <w:szCs w:val="22"/>
        </w:rPr>
        <w:t>Orosová</w:t>
      </w:r>
      <w:r>
        <w:rPr>
          <w:rStyle w:val="normaltextrun"/>
          <w:rFonts w:ascii="Calibri" w:hAnsi="Calibri" w:cs="Calibri"/>
          <w:sz w:val="22"/>
          <w:szCs w:val="22"/>
        </w:rPr>
        <w:t>, 2017).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C1A801" w14:textId="77777777" w:rsidR="00EF6587" w:rsidRDefault="00EF6587" w:rsidP="00EF65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Cviční učitelia prispievajú k tvorbe pozitívnej pracovnej klímy študenta učiteľstva počas pedagogickej praxe. Svojim pozitívnym prístupom a otvorenosťou k inováciám vo vzdelávacej praxi vytvárajú študentovi priestor pre aplikáciu rôznych inovatívnych stratégií a metód vyučovania, ktoré študent teoreticky ovláda. Avšak za predpokladu, že cviční učitelia s inovatívnymi stratégiami a metódami vyučovania vedia efektívne pracovať a sami ich aktívne vo výučbe realizujú.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0A973D" w14:textId="77777777" w:rsidR="00EF6587" w:rsidRDefault="00EF6587" w:rsidP="00EF65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Vzhľadom na vyššie uvedené skutočnosti cieľom projektu je prispieť k skvalitneniu praktickej profesijnej prípravy študentov učiteľských študijných programov na UPJŠ v Košiciach predovšetkým: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58FC84" w14:textId="77777777" w:rsidR="00EF6587" w:rsidRDefault="00EF6587" w:rsidP="00EF6587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284" w:hanging="29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prepojením vysokoškolskej prípravy študentov učiteľstva s praktickou výučbou realizovanou v rámci praxe v cvičných školách;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DC295E" w14:textId="77777777" w:rsidR="00EF6587" w:rsidRDefault="00EF6587" w:rsidP="00EF6587">
      <w:pPr>
        <w:pStyle w:val="paragraph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284" w:hanging="29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definovaním rozsahu a obsahu portfólia praktických skúseností absolventa učiteľského štúdia;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2BFE0D" w14:textId="77777777" w:rsidR="00EF6587" w:rsidRDefault="00EF6587" w:rsidP="00EF6587">
      <w:pPr>
        <w:pStyle w:val="paragraph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284" w:hanging="29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implementáciou inovatívnych stratégií a metód výučby (obsah portfólia praktických skúseností) do existujúcich výstupových pedagogických praxí študentov učiteľstva;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32EFC1" w14:textId="23608D53" w:rsidR="006B1B19" w:rsidRPr="00955700" w:rsidRDefault="00EF6587" w:rsidP="00466646">
      <w:pPr>
        <w:pStyle w:val="paragraph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284" w:hanging="295"/>
        <w:jc w:val="both"/>
        <w:textAlignment w:val="baseline"/>
        <w:rPr>
          <w:rStyle w:val="normaltextrun"/>
        </w:rPr>
      </w:pPr>
      <w:r w:rsidRPr="00955700">
        <w:rPr>
          <w:rStyle w:val="normaltextrun"/>
          <w:rFonts w:ascii="Calibri" w:hAnsi="Calibri" w:cs="Calibri"/>
          <w:sz w:val="22"/>
          <w:szCs w:val="22"/>
        </w:rPr>
        <w:t>tvorbou podporných vzdelávacích materiálov pre pedagogických zamestnancov cvičných škôl zameraných na implementáciu inovatívnych stratégií a metód vyučovania do vzdelávacej praxe.</w:t>
      </w:r>
    </w:p>
    <w:p w14:paraId="7431B230" w14:textId="1D8753D9" w:rsidR="00955700" w:rsidRDefault="00955700" w:rsidP="00955700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Predpokladané výstupy projektu sú:</w:t>
      </w:r>
    </w:p>
    <w:p w14:paraId="318DC71C" w14:textId="77777777" w:rsidR="00955700" w:rsidRDefault="00955700" w:rsidP="00955700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aktualizovaná sieť cvičných škôl a cvičných učiteľov UPJŠ,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1C57C3" w14:textId="77777777" w:rsidR="00955700" w:rsidRDefault="00955700" w:rsidP="00955700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výskumná štúdia aktuálneho hodnotenia pedagogických praxí študentov učiteľstva samotnými študentami a cvičnými učiteľmi,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5F9E79" w14:textId="77777777" w:rsidR="00955700" w:rsidRDefault="00955700" w:rsidP="00955700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portfólio praktických skúseností, ktoré by mal študent učiteľstva získať v rámci inovovanej výstupovej priebežnej a súvislej praxe,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4F3823" w14:textId="77777777" w:rsidR="00955700" w:rsidRDefault="00955700" w:rsidP="00955700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učebnica s praktickými metodikami pre implementáciu inovatívnych stratégií a metód vyučovania cvičného učiteľa v rámci vzdelávacieho procesu na cvičných školách.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1A761A" w14:textId="2B9B55A3" w:rsidR="00955700" w:rsidRPr="00955700" w:rsidRDefault="00955700" w:rsidP="00955700">
      <w:pPr>
        <w:pStyle w:val="paragraph"/>
        <w:spacing w:before="12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Vytvorené podporné vzdelávacie materiály budú zverejnené na webovom sídle UPJŠ s uvedením licencie CC BY.</w:t>
      </w:r>
    </w:p>
    <w:sectPr w:rsidR="00955700" w:rsidRPr="00955700" w:rsidSect="00EF65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BA4"/>
    <w:multiLevelType w:val="multilevel"/>
    <w:tmpl w:val="1D5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F442E"/>
    <w:multiLevelType w:val="multilevel"/>
    <w:tmpl w:val="C2DA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C4A7C"/>
    <w:multiLevelType w:val="multilevel"/>
    <w:tmpl w:val="5270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3203F3"/>
    <w:multiLevelType w:val="multilevel"/>
    <w:tmpl w:val="6174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6347B4"/>
    <w:multiLevelType w:val="multilevel"/>
    <w:tmpl w:val="161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87"/>
    <w:rsid w:val="000179A4"/>
    <w:rsid w:val="006B1B19"/>
    <w:rsid w:val="00955700"/>
    <w:rsid w:val="009A6184"/>
    <w:rsid w:val="00A561BE"/>
    <w:rsid w:val="00C4554C"/>
    <w:rsid w:val="00E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EA09"/>
  <w15:chartTrackingRefBased/>
  <w15:docId w15:val="{D25A1D37-A620-4D5A-B067-522CB0F1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EF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F6587"/>
  </w:style>
  <w:style w:type="character" w:customStyle="1" w:styleId="eop">
    <w:name w:val="eop"/>
    <w:basedOn w:val="Predvolenpsmoodseku"/>
    <w:rsid w:val="00EF6587"/>
  </w:style>
  <w:style w:type="character" w:customStyle="1" w:styleId="spellingerror">
    <w:name w:val="spellingerror"/>
    <w:basedOn w:val="Predvolenpsmoodseku"/>
    <w:rsid w:val="00EF6587"/>
  </w:style>
  <w:style w:type="character" w:customStyle="1" w:styleId="tabchar">
    <w:name w:val="tabchar"/>
    <w:basedOn w:val="Predvolenpsmoodseku"/>
    <w:rsid w:val="00EF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Kohoutková</dc:creator>
  <cp:keywords/>
  <dc:description/>
  <cp:lastModifiedBy>Mgr. Lenka Kohoutková</cp:lastModifiedBy>
  <cp:revision>2</cp:revision>
  <dcterms:created xsi:type="dcterms:W3CDTF">2021-02-04T12:23:00Z</dcterms:created>
  <dcterms:modified xsi:type="dcterms:W3CDTF">2021-02-04T12:23:00Z</dcterms:modified>
</cp:coreProperties>
</file>