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A2B0E" w14:textId="440C7D3C" w:rsidR="00010BDA" w:rsidRPr="00222100" w:rsidRDefault="00010BDA" w:rsidP="00B1683F">
      <w:pPr>
        <w:pStyle w:val="Zkladntext"/>
        <w:tabs>
          <w:tab w:val="left" w:pos="720"/>
        </w:tabs>
        <w:jc w:val="center"/>
        <w:rPr>
          <w:rFonts w:eastAsia="Arial Unicode MS"/>
          <w:iCs w:val="0"/>
          <w:sz w:val="40"/>
          <w:szCs w:val="40"/>
        </w:rPr>
      </w:pPr>
      <w:r w:rsidRPr="0085081E">
        <w:rPr>
          <w:rFonts w:eastAsia="Arial Unicode MS"/>
          <w:iCs w:val="0"/>
          <w:sz w:val="40"/>
          <w:szCs w:val="40"/>
        </w:rPr>
        <w:t xml:space="preserve">Štátnicové okruhy a </w:t>
      </w:r>
      <w:r w:rsidR="00FA1593" w:rsidRPr="0085081E">
        <w:rPr>
          <w:rFonts w:eastAsia="Arial Unicode MS"/>
          <w:iCs w:val="0"/>
          <w:sz w:val="40"/>
          <w:szCs w:val="40"/>
        </w:rPr>
        <w:t>literatúra</w:t>
      </w:r>
      <w:r w:rsidR="009319E9">
        <w:rPr>
          <w:rFonts w:eastAsia="Arial Unicode MS"/>
          <w:iCs w:val="0"/>
          <w:sz w:val="40"/>
          <w:szCs w:val="40"/>
        </w:rPr>
        <w:t xml:space="preserve"> 202</w:t>
      </w:r>
      <w:r w:rsidR="0037285D">
        <w:rPr>
          <w:rFonts w:eastAsia="Arial Unicode MS"/>
          <w:iCs w:val="0"/>
          <w:sz w:val="40"/>
          <w:szCs w:val="40"/>
        </w:rPr>
        <w:t>5</w:t>
      </w:r>
      <w:r w:rsidR="009319E9">
        <w:rPr>
          <w:rFonts w:eastAsia="Arial Unicode MS"/>
          <w:iCs w:val="0"/>
          <w:sz w:val="40"/>
          <w:szCs w:val="40"/>
        </w:rPr>
        <w:t>-202</w:t>
      </w:r>
      <w:r w:rsidR="0037285D">
        <w:rPr>
          <w:rFonts w:eastAsia="Arial Unicode MS"/>
          <w:iCs w:val="0"/>
          <w:sz w:val="40"/>
          <w:szCs w:val="40"/>
        </w:rPr>
        <w:t>6</w:t>
      </w:r>
    </w:p>
    <w:p w14:paraId="07D29A8C" w14:textId="77777777" w:rsidR="00CC1253" w:rsidRPr="00222100" w:rsidRDefault="00CC1253" w:rsidP="00B1683F">
      <w:pPr>
        <w:pStyle w:val="Zkladntext"/>
        <w:tabs>
          <w:tab w:val="left" w:pos="720"/>
        </w:tabs>
        <w:jc w:val="center"/>
        <w:rPr>
          <w:rFonts w:eastAsia="Arial Unicode MS"/>
          <w:sz w:val="16"/>
          <w:szCs w:val="16"/>
        </w:rPr>
      </w:pPr>
    </w:p>
    <w:p w14:paraId="357F93E6" w14:textId="0954E9D8" w:rsidR="001015F4" w:rsidRDefault="00010BDA" w:rsidP="00B1683F">
      <w:pPr>
        <w:pStyle w:val="Zkladntext"/>
        <w:tabs>
          <w:tab w:val="left" w:pos="720"/>
        </w:tabs>
        <w:jc w:val="center"/>
        <w:rPr>
          <w:rFonts w:eastAsia="Arial Unicode MS"/>
          <w:sz w:val="32"/>
          <w:szCs w:val="32"/>
        </w:rPr>
      </w:pPr>
      <w:r w:rsidRPr="00B1683F">
        <w:rPr>
          <w:rFonts w:eastAsia="Arial Unicode MS"/>
          <w:sz w:val="32"/>
          <w:szCs w:val="32"/>
        </w:rPr>
        <w:t xml:space="preserve">Informácia pre študentov </w:t>
      </w:r>
      <w:r w:rsidR="00EA138A">
        <w:rPr>
          <w:rFonts w:eastAsia="Arial Unicode MS"/>
          <w:sz w:val="32"/>
          <w:szCs w:val="32"/>
        </w:rPr>
        <w:t xml:space="preserve">a študentky </w:t>
      </w:r>
      <w:r w:rsidRPr="00B1683F">
        <w:rPr>
          <w:rFonts w:eastAsia="Arial Unicode MS"/>
          <w:sz w:val="32"/>
          <w:szCs w:val="32"/>
        </w:rPr>
        <w:t>3. ročníka BA a 2. ročníka MA</w:t>
      </w:r>
      <w:r w:rsidR="009C09D1">
        <w:rPr>
          <w:rFonts w:eastAsia="Arial Unicode MS"/>
          <w:sz w:val="32"/>
          <w:szCs w:val="32"/>
        </w:rPr>
        <w:t xml:space="preserve"> dennej formy </w:t>
      </w:r>
      <w:r w:rsidR="009C09D1">
        <w:rPr>
          <w:rFonts w:eastAsia="Arial Unicode MS"/>
          <w:sz w:val="32"/>
          <w:szCs w:val="32"/>
          <w:lang w:val="en-GB"/>
        </w:rPr>
        <w:t>(</w:t>
      </w:r>
      <w:r w:rsidR="0037285D">
        <w:rPr>
          <w:rFonts w:eastAsia="Arial Unicode MS"/>
          <w:sz w:val="32"/>
          <w:szCs w:val="32"/>
          <w:lang w:val="en-GB"/>
        </w:rPr>
        <w:t>2</w:t>
      </w:r>
      <w:r w:rsidR="009C09D1">
        <w:rPr>
          <w:rFonts w:eastAsia="Arial Unicode MS"/>
          <w:sz w:val="32"/>
          <w:szCs w:val="32"/>
          <w:lang w:val="en-GB"/>
        </w:rPr>
        <w:t>. roč. MA externej formy)</w:t>
      </w:r>
      <w:r w:rsidRPr="00B1683F">
        <w:rPr>
          <w:rFonts w:eastAsia="Arial Unicode MS"/>
          <w:sz w:val="32"/>
          <w:szCs w:val="32"/>
        </w:rPr>
        <w:t xml:space="preserve"> </w:t>
      </w:r>
    </w:p>
    <w:p w14:paraId="7A59AA61" w14:textId="77777777" w:rsidR="00010BDA" w:rsidRPr="00B1683F" w:rsidRDefault="00010BDA" w:rsidP="00B1683F">
      <w:pPr>
        <w:pStyle w:val="Zkladntext"/>
        <w:tabs>
          <w:tab w:val="left" w:pos="720"/>
        </w:tabs>
        <w:jc w:val="center"/>
        <w:rPr>
          <w:rFonts w:eastAsia="Arial Unicode MS"/>
          <w:sz w:val="32"/>
          <w:szCs w:val="32"/>
        </w:rPr>
      </w:pPr>
      <w:r w:rsidRPr="00B1683F">
        <w:rPr>
          <w:rFonts w:eastAsia="Arial Unicode MS"/>
          <w:sz w:val="32"/>
          <w:szCs w:val="32"/>
        </w:rPr>
        <w:t>na KAA FF UPJŠ.</w:t>
      </w:r>
    </w:p>
    <w:p w14:paraId="5CEA448C" w14:textId="77777777" w:rsidR="00F415A8" w:rsidRDefault="00F415A8" w:rsidP="000B6DF1">
      <w:pPr>
        <w:tabs>
          <w:tab w:val="left" w:pos="720"/>
        </w:tabs>
        <w:jc w:val="both"/>
        <w:rPr>
          <w:rFonts w:eastAsia="Arial Unicode MS"/>
          <w:bCs/>
          <w:lang w:val="sk-SK"/>
        </w:rPr>
      </w:pPr>
    </w:p>
    <w:p w14:paraId="22548BB3" w14:textId="77777777" w:rsidR="00B311CD" w:rsidRDefault="00B311CD" w:rsidP="000B6DF1">
      <w:pPr>
        <w:tabs>
          <w:tab w:val="left" w:pos="720"/>
        </w:tabs>
        <w:jc w:val="both"/>
        <w:rPr>
          <w:rFonts w:eastAsia="Arial Unicode MS"/>
          <w:bCs/>
          <w:lang w:val="sk-SK"/>
        </w:rPr>
      </w:pPr>
    </w:p>
    <w:p w14:paraId="55CAE0D6" w14:textId="4BE0D308" w:rsidR="00255F5D" w:rsidRDefault="00F415A8" w:rsidP="006A39DC">
      <w:pPr>
        <w:tabs>
          <w:tab w:val="left" w:pos="720"/>
        </w:tabs>
        <w:jc w:val="both"/>
        <w:rPr>
          <w:rFonts w:eastAsia="Arial Unicode MS"/>
          <w:bCs/>
          <w:lang w:val="sk-SK"/>
        </w:rPr>
      </w:pPr>
      <w:r w:rsidRPr="00B1683F">
        <w:rPr>
          <w:rFonts w:eastAsia="Arial Unicode MS"/>
          <w:bCs/>
          <w:lang w:val="sk-SK"/>
        </w:rPr>
        <w:t>Študent</w:t>
      </w:r>
      <w:r w:rsidR="00EA138A">
        <w:rPr>
          <w:rFonts w:eastAsia="Arial Unicode MS"/>
          <w:bCs/>
          <w:lang w:val="sk-SK"/>
        </w:rPr>
        <w:t>/ka</w:t>
      </w:r>
      <w:r w:rsidR="00970D74">
        <w:rPr>
          <w:rFonts w:eastAsia="Arial Unicode MS"/>
          <w:bCs/>
          <w:lang w:val="sk-SK"/>
        </w:rPr>
        <w:t xml:space="preserve"> denného a</w:t>
      </w:r>
      <w:r w:rsidR="001B06D3">
        <w:rPr>
          <w:rFonts w:eastAsia="Arial Unicode MS"/>
          <w:bCs/>
          <w:lang w:val="sk-SK"/>
        </w:rPr>
        <w:t xml:space="preserve"> externého štúdia</w:t>
      </w:r>
      <w:r w:rsidRPr="00B1683F">
        <w:rPr>
          <w:rFonts w:eastAsia="Arial Unicode MS"/>
          <w:bCs/>
          <w:lang w:val="sk-SK"/>
        </w:rPr>
        <w:t xml:space="preserve"> </w:t>
      </w:r>
      <w:r w:rsidR="00EA138A">
        <w:rPr>
          <w:rFonts w:eastAsia="Arial Unicode MS"/>
          <w:bCs/>
          <w:lang w:val="sk-SK"/>
        </w:rPr>
        <w:t xml:space="preserve">končiaci/a v tomto akademickom roku </w:t>
      </w:r>
      <w:r w:rsidR="00970D74" w:rsidRPr="00E670FA">
        <w:rPr>
          <w:rFonts w:eastAsia="Arial Unicode MS"/>
          <w:bCs/>
          <w:lang w:val="sk-SK"/>
        </w:rPr>
        <w:t xml:space="preserve">(aj </w:t>
      </w:r>
      <w:r w:rsidR="00970D74">
        <w:rPr>
          <w:rFonts w:eastAsia="Arial Unicode MS"/>
          <w:bCs/>
          <w:lang w:val="sk-SK"/>
        </w:rPr>
        <w:t>študent</w:t>
      </w:r>
      <w:r w:rsidR="00EA138A">
        <w:rPr>
          <w:rFonts w:eastAsia="Arial Unicode MS"/>
          <w:bCs/>
          <w:lang w:val="sk-SK"/>
        </w:rPr>
        <w:t>/ka</w:t>
      </w:r>
      <w:r w:rsidR="00970D74">
        <w:rPr>
          <w:rFonts w:eastAsia="Arial Unicode MS"/>
          <w:bCs/>
          <w:lang w:val="sk-SK"/>
        </w:rPr>
        <w:t>, ktorý</w:t>
      </w:r>
      <w:r w:rsidR="00EA138A">
        <w:rPr>
          <w:rFonts w:eastAsia="Arial Unicode MS"/>
          <w:bCs/>
          <w:lang w:val="sk-SK"/>
        </w:rPr>
        <w:t>/á</w:t>
      </w:r>
      <w:r w:rsidR="00970D74">
        <w:rPr>
          <w:rFonts w:eastAsia="Arial Unicode MS"/>
          <w:bCs/>
          <w:lang w:val="sk-SK"/>
        </w:rPr>
        <w:t xml:space="preserve"> nepíše záverečnú prácu na KAA</w:t>
      </w:r>
      <w:r w:rsidR="00970D74" w:rsidRPr="00E670FA">
        <w:rPr>
          <w:rFonts w:eastAsia="Arial Unicode MS"/>
          <w:bCs/>
          <w:lang w:val="sk-SK"/>
        </w:rPr>
        <w:t xml:space="preserve">) </w:t>
      </w:r>
      <w:r w:rsidRPr="00B1683F">
        <w:rPr>
          <w:rFonts w:eastAsia="Arial Unicode MS"/>
          <w:bCs/>
          <w:lang w:val="sk-SK"/>
        </w:rPr>
        <w:t xml:space="preserve">si </w:t>
      </w:r>
      <w:r w:rsidR="006A39DC">
        <w:rPr>
          <w:rFonts w:eastAsia="Arial Unicode MS"/>
          <w:bCs/>
          <w:lang w:val="sk-SK"/>
        </w:rPr>
        <w:t>povinne vyberá</w:t>
      </w:r>
      <w:r w:rsidRPr="00B1683F">
        <w:rPr>
          <w:rFonts w:eastAsia="Arial Unicode MS"/>
          <w:bCs/>
          <w:lang w:val="sk-SK"/>
        </w:rPr>
        <w:t xml:space="preserve"> </w:t>
      </w:r>
      <w:r w:rsidR="006A39DC">
        <w:rPr>
          <w:rFonts w:eastAsia="Arial Unicode MS"/>
          <w:bCs/>
          <w:lang w:val="sk-SK"/>
        </w:rPr>
        <w:t>štátnicovú literatúru</w:t>
      </w:r>
      <w:r w:rsidR="00EA138A">
        <w:rPr>
          <w:rFonts w:eastAsia="Arial Unicode MS"/>
          <w:bCs/>
          <w:lang w:val="sk-SK"/>
        </w:rPr>
        <w:t xml:space="preserve">. </w:t>
      </w:r>
      <w:r w:rsidR="001B06D3">
        <w:rPr>
          <w:rFonts w:eastAsia="Arial Unicode MS"/>
          <w:bCs/>
          <w:lang w:val="sk-SK"/>
        </w:rPr>
        <w:t>Všetci študenti</w:t>
      </w:r>
      <w:r w:rsidR="00EA138A">
        <w:rPr>
          <w:rFonts w:eastAsia="Arial Unicode MS"/>
          <w:bCs/>
          <w:lang w:val="sk-SK"/>
        </w:rPr>
        <w:t>/ky</w:t>
      </w:r>
      <w:r w:rsidR="001B06D3">
        <w:rPr>
          <w:rFonts w:eastAsia="Arial Unicode MS"/>
          <w:bCs/>
          <w:lang w:val="sk-SK"/>
        </w:rPr>
        <w:t xml:space="preserve"> vykoná</w:t>
      </w:r>
      <w:r w:rsidR="006A39DC">
        <w:rPr>
          <w:rFonts w:eastAsia="Arial Unicode MS"/>
          <w:bCs/>
          <w:lang w:val="sk-SK"/>
        </w:rPr>
        <w:t>vajú</w:t>
      </w:r>
      <w:r w:rsidR="0085081E">
        <w:rPr>
          <w:rFonts w:eastAsia="Arial Unicode MS"/>
          <w:bCs/>
          <w:lang w:val="sk-SK"/>
        </w:rPr>
        <w:t xml:space="preserve"> na KAA štátnu skúšku – </w:t>
      </w:r>
      <w:r w:rsidR="001B06D3">
        <w:rPr>
          <w:rFonts w:eastAsia="Arial Unicode MS"/>
          <w:bCs/>
          <w:lang w:val="sk-SK"/>
        </w:rPr>
        <w:t xml:space="preserve">aj </w:t>
      </w:r>
      <w:r w:rsidR="0085081E">
        <w:rPr>
          <w:rFonts w:eastAsia="Arial Unicode MS"/>
          <w:bCs/>
          <w:lang w:val="sk-SK"/>
        </w:rPr>
        <w:t>medziodboroví</w:t>
      </w:r>
      <w:r w:rsidR="001015F4">
        <w:rPr>
          <w:rFonts w:eastAsia="Arial Unicode MS"/>
          <w:bCs/>
          <w:lang w:val="sk-SK"/>
        </w:rPr>
        <w:t>/é</w:t>
      </w:r>
      <w:r w:rsidR="0085081E">
        <w:rPr>
          <w:rFonts w:eastAsia="Arial Unicode MS"/>
          <w:bCs/>
          <w:lang w:val="sk-SK"/>
        </w:rPr>
        <w:t xml:space="preserve"> </w:t>
      </w:r>
      <w:r w:rsidR="009319E9">
        <w:rPr>
          <w:rFonts w:eastAsia="Arial Unicode MS"/>
          <w:bCs/>
          <w:lang w:val="sk-SK"/>
        </w:rPr>
        <w:t>BASbm a</w:t>
      </w:r>
      <w:r w:rsidR="00EA537A">
        <w:rPr>
          <w:rFonts w:eastAsia="Arial Unicode MS"/>
          <w:bCs/>
          <w:lang w:val="sk-SK"/>
        </w:rPr>
        <w:t xml:space="preserve"> AJm</w:t>
      </w:r>
      <w:r w:rsidR="0083599E">
        <w:rPr>
          <w:rFonts w:eastAsia="Arial Unicode MS"/>
          <w:bCs/>
          <w:lang w:val="sk-SK"/>
        </w:rPr>
        <w:t xml:space="preserve">. </w:t>
      </w:r>
    </w:p>
    <w:p w14:paraId="6F833E85" w14:textId="77777777" w:rsidR="00456314" w:rsidRDefault="00456314" w:rsidP="006A39DC">
      <w:pPr>
        <w:tabs>
          <w:tab w:val="left" w:pos="720"/>
        </w:tabs>
        <w:jc w:val="both"/>
        <w:rPr>
          <w:rFonts w:eastAsia="Arial Unicode MS"/>
          <w:bCs/>
          <w:lang w:val="sk-SK"/>
        </w:rPr>
      </w:pPr>
    </w:p>
    <w:p w14:paraId="66E780DC" w14:textId="019941F0" w:rsidR="00B27437" w:rsidRDefault="00830AA6" w:rsidP="006A39DC">
      <w:pPr>
        <w:tabs>
          <w:tab w:val="left" w:pos="720"/>
        </w:tabs>
        <w:jc w:val="both"/>
        <w:rPr>
          <w:rFonts w:eastAsia="Arial Unicode MS"/>
          <w:bCs/>
          <w:lang w:val="en-US"/>
        </w:rPr>
      </w:pPr>
      <w:r w:rsidRPr="00255F5D">
        <w:rPr>
          <w:rFonts w:eastAsia="Arial Unicode MS"/>
          <w:bCs/>
          <w:lang w:val="sk-SK"/>
        </w:rPr>
        <w:t>Študenti</w:t>
      </w:r>
      <w:r w:rsidR="00255F5D">
        <w:rPr>
          <w:rFonts w:eastAsia="Arial Unicode MS"/>
          <w:bCs/>
          <w:lang w:val="sk-SK"/>
        </w:rPr>
        <w:t>/ky</w:t>
      </w:r>
      <w:r w:rsidR="00B27437">
        <w:rPr>
          <w:rFonts w:eastAsia="Arial Unicode MS"/>
          <w:bCs/>
          <w:lang w:val="sk-SK"/>
        </w:rPr>
        <w:t>, ktorí/é píšu svoju záverečnú prácu na KAA</w:t>
      </w:r>
      <w:r w:rsidRPr="00255F5D">
        <w:rPr>
          <w:rFonts w:eastAsia="Arial Unicode MS"/>
          <w:bCs/>
          <w:lang w:val="sk-SK"/>
        </w:rPr>
        <w:t xml:space="preserve"> </w:t>
      </w:r>
      <w:r w:rsidR="00B27437">
        <w:rPr>
          <w:rFonts w:eastAsia="Arial Unicode MS"/>
          <w:bCs/>
          <w:lang w:val="sk-SK"/>
        </w:rPr>
        <w:t xml:space="preserve">si vyberajú štátnicovú literatúru na základe usmernenia školiteľom/kou, podľa zamerania témy </w:t>
      </w:r>
      <w:r w:rsidR="00B27437">
        <w:rPr>
          <w:rFonts w:eastAsia="Arial Unicode MS"/>
          <w:bCs/>
          <w:lang w:val="en-US"/>
        </w:rPr>
        <w:t>(</w:t>
      </w:r>
      <w:r w:rsidR="00B64642">
        <w:rPr>
          <w:rFonts w:eastAsia="Arial Unicode MS"/>
          <w:bCs/>
          <w:lang w:val="en-US"/>
        </w:rPr>
        <w:t>L</w:t>
      </w:r>
      <w:r w:rsidR="00B27437">
        <w:rPr>
          <w:rFonts w:eastAsia="Arial Unicode MS"/>
          <w:bCs/>
          <w:lang w:val="en-US"/>
        </w:rPr>
        <w:t>ingvistick</w:t>
      </w:r>
      <w:r w:rsidR="00B27437">
        <w:rPr>
          <w:rFonts w:eastAsia="Arial Unicode MS"/>
          <w:bCs/>
          <w:lang w:val="sk-SK"/>
        </w:rPr>
        <w:t xml:space="preserve">á, </w:t>
      </w:r>
      <w:r w:rsidR="00B64642">
        <w:rPr>
          <w:rFonts w:eastAsia="Arial Unicode MS"/>
          <w:bCs/>
          <w:lang w:val="sk-SK"/>
        </w:rPr>
        <w:t>T</w:t>
      </w:r>
      <w:r w:rsidR="00B27437">
        <w:rPr>
          <w:rFonts w:eastAsia="Arial Unicode MS"/>
          <w:bCs/>
          <w:lang w:val="sk-SK"/>
        </w:rPr>
        <w:t xml:space="preserve">ranslatologická, </w:t>
      </w:r>
      <w:r w:rsidR="00B64642">
        <w:rPr>
          <w:rFonts w:eastAsia="Arial Unicode MS"/>
          <w:bCs/>
          <w:lang w:val="sk-SK"/>
        </w:rPr>
        <w:t>L</w:t>
      </w:r>
      <w:r w:rsidR="00B27437">
        <w:rPr>
          <w:rFonts w:eastAsia="Arial Unicode MS"/>
          <w:bCs/>
          <w:lang w:val="sk-SK"/>
        </w:rPr>
        <w:t xml:space="preserve">iterárnovedná, </w:t>
      </w:r>
      <w:r w:rsidR="00B64642">
        <w:rPr>
          <w:rFonts w:eastAsia="Arial Unicode MS"/>
          <w:bCs/>
          <w:lang w:val="sk-SK"/>
        </w:rPr>
        <w:t>K</w:t>
      </w:r>
      <w:r w:rsidR="00B27437">
        <w:rPr>
          <w:rFonts w:eastAsia="Arial Unicode MS"/>
          <w:bCs/>
          <w:lang w:val="sk-SK"/>
        </w:rPr>
        <w:t>ulturologická</w:t>
      </w:r>
      <w:r w:rsidR="00B64642">
        <w:rPr>
          <w:rFonts w:eastAsia="Arial Unicode MS"/>
          <w:bCs/>
          <w:lang w:val="sk-SK"/>
        </w:rPr>
        <w:t xml:space="preserve"> = British, American, European Studies</w:t>
      </w:r>
      <w:r w:rsidR="00B27437">
        <w:rPr>
          <w:rFonts w:eastAsia="Arial Unicode MS"/>
          <w:bCs/>
          <w:lang w:val="sk-SK"/>
        </w:rPr>
        <w:t xml:space="preserve">, </w:t>
      </w:r>
      <w:r w:rsidR="00B64642">
        <w:rPr>
          <w:rFonts w:eastAsia="Arial Unicode MS"/>
          <w:bCs/>
          <w:lang w:val="sk-SK"/>
        </w:rPr>
        <w:t>D</w:t>
      </w:r>
      <w:r w:rsidR="00B27437">
        <w:rPr>
          <w:rFonts w:eastAsia="Arial Unicode MS"/>
          <w:bCs/>
          <w:lang w:val="sk-SK"/>
        </w:rPr>
        <w:t>idaktická</w:t>
      </w:r>
      <w:r w:rsidR="00B27437">
        <w:rPr>
          <w:rFonts w:eastAsia="Arial Unicode MS"/>
          <w:bCs/>
          <w:lang w:val="en-US"/>
        </w:rPr>
        <w:t xml:space="preserve">). Školiteľ/ka odsúhlasia výber svojím podpisom. </w:t>
      </w:r>
    </w:p>
    <w:p w14:paraId="10E9A45E" w14:textId="784DAA8B" w:rsidR="00B27437" w:rsidRPr="00C02AD3" w:rsidRDefault="00B27437" w:rsidP="00B27437">
      <w:pPr>
        <w:tabs>
          <w:tab w:val="left" w:pos="720"/>
        </w:tabs>
        <w:jc w:val="both"/>
        <w:rPr>
          <w:rFonts w:eastAsia="Arial Unicode MS"/>
          <w:b/>
          <w:bCs/>
          <w:lang w:val="sk-SK"/>
        </w:rPr>
      </w:pPr>
      <w:r w:rsidRPr="00B1683F">
        <w:rPr>
          <w:rFonts w:eastAsia="Arial Unicode MS"/>
          <w:bCs/>
          <w:lang w:val="sk-SK"/>
        </w:rPr>
        <w:t>V</w:t>
      </w:r>
      <w:r w:rsidR="00B64642">
        <w:rPr>
          <w:rFonts w:eastAsia="Arial Unicode MS"/>
          <w:bCs/>
          <w:lang w:val="sk-SK"/>
        </w:rPr>
        <w:t xml:space="preserve"> rámci</w:t>
      </w:r>
      <w:r w:rsidRPr="00B1683F">
        <w:rPr>
          <w:rFonts w:eastAsia="Arial Unicode MS"/>
          <w:bCs/>
          <w:lang w:val="sk-SK"/>
        </w:rPr>
        <w:t xml:space="preserve"> </w:t>
      </w:r>
      <w:r w:rsidR="00B64642">
        <w:rPr>
          <w:rFonts w:eastAsia="Arial Unicode MS"/>
          <w:bCs/>
          <w:lang w:val="sk-SK"/>
        </w:rPr>
        <w:t xml:space="preserve">zamerania záverečnej práce </w:t>
      </w:r>
      <w:r w:rsidRPr="00B1683F">
        <w:rPr>
          <w:rFonts w:eastAsia="Arial Unicode MS"/>
          <w:bCs/>
          <w:lang w:val="sk-SK"/>
        </w:rPr>
        <w:t xml:space="preserve">si </w:t>
      </w:r>
      <w:r>
        <w:rPr>
          <w:rFonts w:eastAsia="Arial Unicode MS"/>
          <w:bCs/>
          <w:lang w:val="sk-SK"/>
        </w:rPr>
        <w:t xml:space="preserve">študent/ka </w:t>
      </w:r>
      <w:r w:rsidRPr="00B1683F">
        <w:rPr>
          <w:rFonts w:eastAsia="Arial Unicode MS"/>
          <w:bCs/>
          <w:lang w:val="sk-SK"/>
        </w:rPr>
        <w:t>vyberie jednu z oblastí, napr. z 1, Lingvistiky si vyberie 1.2 Fonetiku a fonológiu. Z danej oblasti (Fonetika a fonológia) si vyberie 3 knihy (bakalári</w:t>
      </w:r>
      <w:r>
        <w:rPr>
          <w:rFonts w:eastAsia="Arial Unicode MS"/>
          <w:bCs/>
          <w:lang w:val="sk-SK"/>
        </w:rPr>
        <w:t>/ky</w:t>
      </w:r>
      <w:r w:rsidRPr="00B1683F">
        <w:rPr>
          <w:rFonts w:eastAsia="Arial Unicode MS"/>
          <w:bCs/>
          <w:lang w:val="sk-SK"/>
        </w:rPr>
        <w:t>) a 5 kníh (magistri</w:t>
      </w:r>
      <w:r>
        <w:rPr>
          <w:rFonts w:eastAsia="Arial Unicode MS"/>
          <w:bCs/>
          <w:lang w:val="sk-SK"/>
        </w:rPr>
        <w:t>/erky</w:t>
      </w:r>
      <w:r w:rsidRPr="00B1683F">
        <w:rPr>
          <w:rFonts w:eastAsia="Arial Unicode MS"/>
          <w:bCs/>
          <w:lang w:val="sk-SK"/>
        </w:rPr>
        <w:t>) – podľa konkrétnych inštrukcií pri jednotlivých okruhoch a</w:t>
      </w:r>
      <w:r>
        <w:rPr>
          <w:rFonts w:eastAsia="Arial Unicode MS"/>
          <w:bCs/>
          <w:lang w:val="sk-SK"/>
        </w:rPr>
        <w:t xml:space="preserve"> oblastiach. Vybrané knihy musí </w:t>
      </w:r>
      <w:r w:rsidRPr="00B1683F">
        <w:rPr>
          <w:rFonts w:eastAsia="Arial Unicode MS"/>
          <w:bCs/>
          <w:lang w:val="sk-SK"/>
        </w:rPr>
        <w:t>študent</w:t>
      </w:r>
      <w:r>
        <w:rPr>
          <w:rFonts w:eastAsia="Arial Unicode MS"/>
          <w:bCs/>
          <w:lang w:val="sk-SK"/>
        </w:rPr>
        <w:t>/ka</w:t>
      </w:r>
      <w:r w:rsidRPr="00B1683F">
        <w:rPr>
          <w:rFonts w:eastAsia="Arial Unicode MS"/>
          <w:bCs/>
          <w:lang w:val="sk-SK"/>
        </w:rPr>
        <w:t xml:space="preserve"> naštudovať tak, aby o nich mohol</w:t>
      </w:r>
      <w:r>
        <w:rPr>
          <w:rFonts w:eastAsia="Arial Unicode MS"/>
          <w:bCs/>
          <w:lang w:val="sk-SK"/>
        </w:rPr>
        <w:t>/a</w:t>
      </w:r>
      <w:r w:rsidRPr="00B1683F">
        <w:rPr>
          <w:rFonts w:eastAsia="Arial Unicode MS"/>
          <w:bCs/>
          <w:lang w:val="sk-SK"/>
        </w:rPr>
        <w:t xml:space="preserve"> detailne diskutovať na štátnej skúške. </w:t>
      </w:r>
      <w:r w:rsidRPr="00C02AD3">
        <w:rPr>
          <w:rFonts w:eastAsia="Arial Unicode MS"/>
          <w:b/>
          <w:bCs/>
          <w:highlight w:val="green"/>
          <w:lang w:val="sk-SK"/>
        </w:rPr>
        <w:t>Súčasťou prípravy na štátnu skúšku a jej priebehu je aj obsah všetkých absolvovaných predmetov, viažucich sa k danému okruhu.</w:t>
      </w:r>
    </w:p>
    <w:p w14:paraId="2F9AC15C" w14:textId="56331AD5" w:rsidR="00B64642" w:rsidRDefault="00B64642" w:rsidP="006A39DC">
      <w:pPr>
        <w:tabs>
          <w:tab w:val="left" w:pos="720"/>
        </w:tabs>
        <w:jc w:val="both"/>
        <w:rPr>
          <w:rFonts w:eastAsia="Arial Unicode MS"/>
          <w:bCs/>
          <w:lang w:val="sk-SK"/>
        </w:rPr>
      </w:pPr>
      <w:r>
        <w:rPr>
          <w:rFonts w:eastAsia="Arial Unicode MS"/>
          <w:bCs/>
          <w:lang w:val="en-US"/>
        </w:rPr>
        <w:t xml:space="preserve">Študenti/ky, ktorých záverečná práca je zameraná translatologicky </w:t>
      </w:r>
      <w:r w:rsidR="00456314">
        <w:rPr>
          <w:rFonts w:eastAsia="Arial Unicode MS"/>
          <w:bCs/>
          <w:lang w:val="en-US"/>
        </w:rPr>
        <w:t xml:space="preserve">– aj modul Anglický jazyk a kultúra, aj modul Francúzsky jazyk, </w:t>
      </w:r>
      <w:r w:rsidR="00830AA6" w:rsidRPr="00255F5D">
        <w:rPr>
          <w:rFonts w:eastAsia="Arial Unicode MS"/>
          <w:bCs/>
          <w:lang w:val="sk-SK"/>
        </w:rPr>
        <w:t xml:space="preserve">si vyberajú štátnicovú literatúru </w:t>
      </w:r>
      <w:r w:rsidR="00456314">
        <w:rPr>
          <w:rFonts w:eastAsia="Arial Unicode MS"/>
          <w:bCs/>
          <w:lang w:val="sk-SK"/>
        </w:rPr>
        <w:t xml:space="preserve">podľa pokynov v časti Translation nižšie. </w:t>
      </w:r>
      <w:r>
        <w:rPr>
          <w:rFonts w:eastAsia="Arial Unicode MS"/>
          <w:bCs/>
          <w:lang w:val="sk-SK"/>
        </w:rPr>
        <w:t xml:space="preserve"> </w:t>
      </w:r>
    </w:p>
    <w:p w14:paraId="3290495E" w14:textId="77777777" w:rsidR="00B64642" w:rsidRDefault="00B64642" w:rsidP="006A39DC">
      <w:pPr>
        <w:tabs>
          <w:tab w:val="left" w:pos="720"/>
        </w:tabs>
        <w:jc w:val="both"/>
        <w:rPr>
          <w:rFonts w:eastAsia="Arial Unicode MS"/>
          <w:bCs/>
          <w:lang w:val="sk-SK"/>
        </w:rPr>
      </w:pPr>
    </w:p>
    <w:p w14:paraId="20154736" w14:textId="68AF9266" w:rsidR="000631AF" w:rsidRDefault="000631AF" w:rsidP="006A39DC">
      <w:pPr>
        <w:tabs>
          <w:tab w:val="left" w:pos="720"/>
        </w:tabs>
        <w:jc w:val="both"/>
        <w:rPr>
          <w:rFonts w:eastAsia="Arial Unicode MS"/>
          <w:bCs/>
          <w:lang w:val="sk-SK"/>
        </w:rPr>
      </w:pPr>
      <w:r>
        <w:rPr>
          <w:rFonts w:eastAsia="Arial Unicode MS"/>
          <w:bCs/>
          <w:lang w:val="sk-SK"/>
        </w:rPr>
        <w:t xml:space="preserve">Študenti/ky, ktorí </w:t>
      </w:r>
      <w:r w:rsidRPr="0037285D">
        <w:rPr>
          <w:rFonts w:eastAsia="Arial Unicode MS"/>
          <w:b/>
          <w:u w:val="single"/>
          <w:lang w:val="sk-SK"/>
        </w:rPr>
        <w:t>nepíšu</w:t>
      </w:r>
      <w:r>
        <w:rPr>
          <w:rFonts w:eastAsia="Arial Unicode MS"/>
          <w:bCs/>
          <w:lang w:val="sk-SK"/>
        </w:rPr>
        <w:t xml:space="preserve"> záverečnú prácu na KAA si vyberajú štátnicovú literatúru nasledovne:</w:t>
      </w:r>
    </w:p>
    <w:p w14:paraId="6B599498" w14:textId="6B6D94DB" w:rsidR="000631AF" w:rsidRDefault="000631AF" w:rsidP="000631AF">
      <w:pPr>
        <w:tabs>
          <w:tab w:val="left" w:pos="720"/>
        </w:tabs>
        <w:jc w:val="both"/>
        <w:rPr>
          <w:lang w:val="sk-SK"/>
        </w:rPr>
      </w:pPr>
      <w:r w:rsidRPr="00151594">
        <w:rPr>
          <w:rFonts w:eastAsia="Arial Unicode MS"/>
          <w:bCs/>
          <w:lang w:val="sk-SK"/>
        </w:rPr>
        <w:t>Študent/ka</w:t>
      </w:r>
      <w:r w:rsidRPr="00151594">
        <w:rPr>
          <w:lang w:val="sk-SK"/>
        </w:rPr>
        <w:t xml:space="preserve"> BASb</w:t>
      </w:r>
      <w:r w:rsidR="009319E9">
        <w:rPr>
          <w:lang w:val="sk-SK"/>
        </w:rPr>
        <w:t>m</w:t>
      </w:r>
      <w:r>
        <w:rPr>
          <w:lang w:val="sk-SK"/>
        </w:rPr>
        <w:t xml:space="preserve"> s</w:t>
      </w:r>
      <w:r w:rsidRPr="00151594">
        <w:rPr>
          <w:lang w:val="sk-SK"/>
        </w:rPr>
        <w:t>i môže vybrať štátnicovú literatúru</w:t>
      </w:r>
      <w:r>
        <w:rPr>
          <w:lang w:val="sk-SK"/>
        </w:rPr>
        <w:t xml:space="preserve"> z</w:t>
      </w:r>
      <w:r w:rsidRPr="00151594">
        <w:rPr>
          <w:lang w:val="sk-SK"/>
        </w:rPr>
        <w:t>:</w:t>
      </w:r>
      <w:r>
        <w:rPr>
          <w:lang w:val="sk-SK"/>
        </w:rPr>
        <w:t xml:space="preserve"> </w:t>
      </w:r>
      <w:r w:rsidRPr="00151594">
        <w:rPr>
          <w:lang w:val="sk-SK"/>
        </w:rPr>
        <w:t>Lingvistiky</w:t>
      </w:r>
      <w:r w:rsidR="00255F5D">
        <w:rPr>
          <w:lang w:val="sk-SK"/>
        </w:rPr>
        <w:t xml:space="preserve"> alebo</w:t>
      </w:r>
      <w:r w:rsidRPr="00151594">
        <w:rPr>
          <w:lang w:val="sk-SK"/>
        </w:rPr>
        <w:t xml:space="preserve"> </w:t>
      </w:r>
      <w:r>
        <w:rPr>
          <w:lang w:val="sk-SK"/>
        </w:rPr>
        <w:t>Anglofónnych literatúr</w:t>
      </w:r>
      <w:r w:rsidR="00255F5D">
        <w:rPr>
          <w:lang w:val="sk-SK"/>
        </w:rPr>
        <w:t xml:space="preserve"> alebo</w:t>
      </w:r>
      <w:r>
        <w:rPr>
          <w:lang w:val="sk-SK"/>
        </w:rPr>
        <w:t xml:space="preserve"> Britských a amerických štúdií.</w:t>
      </w:r>
      <w:r w:rsidR="00B64642">
        <w:rPr>
          <w:lang w:val="sk-SK"/>
        </w:rPr>
        <w:t xml:space="preserve"> Nemôže si vybrať literatúru z</w:t>
      </w:r>
      <w:r w:rsidR="00456314">
        <w:rPr>
          <w:lang w:val="sk-SK"/>
        </w:rPr>
        <w:t xml:space="preserve"> Európskych štúdií, ani z </w:t>
      </w:r>
      <w:r w:rsidR="00B64642">
        <w:rPr>
          <w:lang w:val="sk-SK"/>
        </w:rPr>
        <w:t>Translatológie ani z Didaktiky.</w:t>
      </w:r>
    </w:p>
    <w:p w14:paraId="66A66AFA" w14:textId="612E7C5A" w:rsidR="000631AF" w:rsidRDefault="000631AF" w:rsidP="000631AF">
      <w:pPr>
        <w:tabs>
          <w:tab w:val="left" w:pos="720"/>
        </w:tabs>
        <w:jc w:val="both"/>
        <w:rPr>
          <w:lang w:val="sk-SK"/>
        </w:rPr>
      </w:pPr>
      <w:r w:rsidRPr="00151594">
        <w:rPr>
          <w:rFonts w:eastAsia="Arial Unicode MS"/>
          <w:bCs/>
          <w:lang w:val="sk-SK"/>
        </w:rPr>
        <w:t>Študent/ka</w:t>
      </w:r>
      <w:r w:rsidRPr="00151594">
        <w:rPr>
          <w:lang w:val="sk-SK"/>
        </w:rPr>
        <w:t xml:space="preserve"> </w:t>
      </w:r>
      <w:r>
        <w:rPr>
          <w:lang w:val="sk-SK"/>
        </w:rPr>
        <w:t xml:space="preserve">AJm </w:t>
      </w:r>
      <w:r w:rsidRPr="00151594">
        <w:rPr>
          <w:lang w:val="sk-SK"/>
        </w:rPr>
        <w:t>si môže vybrať štátnicovú literatúru</w:t>
      </w:r>
      <w:r w:rsidR="00CD25A5">
        <w:rPr>
          <w:lang w:val="sk-SK"/>
        </w:rPr>
        <w:t xml:space="preserve"> iba</w:t>
      </w:r>
      <w:r>
        <w:rPr>
          <w:lang w:val="sk-SK"/>
        </w:rPr>
        <w:t xml:space="preserve"> z</w:t>
      </w:r>
      <w:r w:rsidR="00B64642">
        <w:rPr>
          <w:lang w:val="sk-SK"/>
        </w:rPr>
        <w:t xml:space="preserve"> </w:t>
      </w:r>
      <w:r>
        <w:rPr>
          <w:lang w:val="sk-SK"/>
        </w:rPr>
        <w:t>Didaktiky anglického jazyka.</w:t>
      </w:r>
    </w:p>
    <w:p w14:paraId="1962D80F" w14:textId="77777777" w:rsidR="000631AF" w:rsidRDefault="000631AF" w:rsidP="006A39DC">
      <w:pPr>
        <w:tabs>
          <w:tab w:val="left" w:pos="720"/>
        </w:tabs>
        <w:jc w:val="both"/>
        <w:rPr>
          <w:rFonts w:eastAsia="Arial Unicode MS"/>
          <w:bCs/>
          <w:lang w:val="sk-SK"/>
        </w:rPr>
      </w:pPr>
    </w:p>
    <w:p w14:paraId="0470EF81" w14:textId="77462F49" w:rsidR="006A39DC" w:rsidRDefault="006A39DC" w:rsidP="006A39DC">
      <w:pPr>
        <w:tabs>
          <w:tab w:val="left" w:pos="720"/>
        </w:tabs>
        <w:jc w:val="both"/>
        <w:rPr>
          <w:rFonts w:eastAsia="Arial Unicode MS"/>
          <w:b/>
          <w:bCs/>
          <w:lang w:val="sk-SK"/>
        </w:rPr>
      </w:pPr>
      <w:r w:rsidRPr="00151594">
        <w:rPr>
          <w:rFonts w:eastAsia="Arial Unicode MS"/>
          <w:bCs/>
          <w:lang w:val="sk-SK"/>
        </w:rPr>
        <w:t xml:space="preserve">Zoznam vybraných 3 resp. 5 kníh </w:t>
      </w:r>
      <w:r w:rsidR="00FF28FE">
        <w:rPr>
          <w:rFonts w:eastAsia="Arial Unicode MS"/>
          <w:bCs/>
          <w:lang w:val="sk-SK"/>
        </w:rPr>
        <w:t>na predpísanom t</w:t>
      </w:r>
      <w:r w:rsidR="00FF28FE">
        <w:rPr>
          <w:bCs/>
          <w:lang w:val="sk-SK"/>
        </w:rPr>
        <w:t>lačive, ktoré je k dispozícii na webovej stránke katedry (</w:t>
      </w:r>
      <w:r w:rsidR="0037285D" w:rsidRPr="0037285D">
        <w:t>https://www.upjs.sk/filozoficka-fakulta/pracoviska/katedra-anglistiky-a-amerikanistiky/useful-documents/</w:t>
      </w:r>
      <w:r w:rsidR="00FF28FE">
        <w:rPr>
          <w:bCs/>
          <w:lang w:val="sk-SK"/>
        </w:rPr>
        <w:t xml:space="preserve">) </w:t>
      </w:r>
      <w:r w:rsidRPr="00151594">
        <w:rPr>
          <w:rFonts w:eastAsia="Arial Unicode MS"/>
          <w:bCs/>
          <w:lang w:val="sk-SK"/>
        </w:rPr>
        <w:t>odovzdá každý</w:t>
      </w:r>
      <w:r w:rsidR="00EA138A" w:rsidRPr="00151594">
        <w:rPr>
          <w:rFonts w:eastAsia="Arial Unicode MS"/>
          <w:bCs/>
          <w:lang w:val="sk-SK"/>
        </w:rPr>
        <w:t>/á</w:t>
      </w:r>
      <w:r w:rsidRPr="00151594">
        <w:rPr>
          <w:rFonts w:eastAsia="Arial Unicode MS"/>
          <w:bCs/>
          <w:lang w:val="sk-SK"/>
        </w:rPr>
        <w:t xml:space="preserve"> študent</w:t>
      </w:r>
      <w:r w:rsidR="00EA138A" w:rsidRPr="00151594">
        <w:rPr>
          <w:rFonts w:eastAsia="Arial Unicode MS"/>
          <w:bCs/>
          <w:lang w:val="sk-SK"/>
        </w:rPr>
        <w:t>/ka</w:t>
      </w:r>
      <w:r w:rsidRPr="00151594">
        <w:rPr>
          <w:rFonts w:eastAsia="Arial Unicode MS"/>
          <w:bCs/>
          <w:lang w:val="sk-SK"/>
        </w:rPr>
        <w:t xml:space="preserve"> (aj študenti</w:t>
      </w:r>
      <w:r w:rsidR="00EA138A" w:rsidRPr="00151594">
        <w:rPr>
          <w:rFonts w:eastAsia="Arial Unicode MS"/>
          <w:bCs/>
          <w:lang w:val="sk-SK"/>
        </w:rPr>
        <w:t>/ky</w:t>
      </w:r>
      <w:r w:rsidRPr="00151594">
        <w:rPr>
          <w:rFonts w:eastAsia="Arial Unicode MS"/>
          <w:bCs/>
          <w:lang w:val="sk-SK"/>
        </w:rPr>
        <w:t xml:space="preserve">, ktorí už zoznam odovzdali v minulosti a na štátnej skúške ešte neboli) </w:t>
      </w:r>
      <w:r w:rsidR="006F611A">
        <w:rPr>
          <w:rFonts w:eastAsia="Arial Unicode MS"/>
          <w:b/>
          <w:lang w:val="sk-SK"/>
        </w:rPr>
        <w:t xml:space="preserve">do </w:t>
      </w:r>
      <w:r w:rsidR="00FF28FE">
        <w:rPr>
          <w:rFonts w:eastAsia="Arial Unicode MS"/>
          <w:b/>
          <w:lang w:val="sk-SK"/>
        </w:rPr>
        <w:t>31.01.202</w:t>
      </w:r>
      <w:r w:rsidR="0037285D">
        <w:rPr>
          <w:rFonts w:eastAsia="Arial Unicode MS"/>
          <w:b/>
          <w:lang w:val="sk-SK"/>
        </w:rPr>
        <w:t>6</w:t>
      </w:r>
      <w:r w:rsidR="00FF28FE">
        <w:rPr>
          <w:rFonts w:eastAsia="Arial Unicode MS"/>
          <w:b/>
          <w:lang w:val="sk-SK"/>
        </w:rPr>
        <w:t xml:space="preserve">. </w:t>
      </w:r>
      <w:r w:rsidRPr="00151594">
        <w:rPr>
          <w:rFonts w:eastAsia="Arial Unicode MS"/>
          <w:bCs/>
          <w:lang w:val="sk-SK"/>
        </w:rPr>
        <w:t>Študenti</w:t>
      </w:r>
      <w:r w:rsidR="001015F4" w:rsidRPr="00151594">
        <w:rPr>
          <w:rFonts w:eastAsia="Arial Unicode MS"/>
          <w:bCs/>
          <w:lang w:val="sk-SK"/>
        </w:rPr>
        <w:t>/ky</w:t>
      </w:r>
      <w:r w:rsidRPr="00151594">
        <w:rPr>
          <w:rFonts w:eastAsia="Arial Unicode MS"/>
          <w:bCs/>
          <w:lang w:val="sk-SK"/>
        </w:rPr>
        <w:t>, ktorí</w:t>
      </w:r>
      <w:r w:rsidR="001015F4" w:rsidRPr="00151594">
        <w:rPr>
          <w:rFonts w:eastAsia="Arial Unicode MS"/>
          <w:bCs/>
          <w:lang w:val="sk-SK"/>
        </w:rPr>
        <w:t>/é</w:t>
      </w:r>
      <w:r w:rsidRPr="00151594">
        <w:rPr>
          <w:rFonts w:eastAsia="Arial Unicode MS"/>
          <w:bCs/>
          <w:lang w:val="sk-SK"/>
        </w:rPr>
        <w:t xml:space="preserve"> štátnu skúšku už opakujú musia znova odovzdať svoj pôvodný zoznam, z ktorého boli na prvom termíne už skúšaní</w:t>
      </w:r>
      <w:r w:rsidR="001015F4" w:rsidRPr="00151594">
        <w:rPr>
          <w:rFonts w:eastAsia="Arial Unicode MS"/>
          <w:bCs/>
          <w:lang w:val="sk-SK"/>
        </w:rPr>
        <w:t>/é</w:t>
      </w:r>
      <w:r w:rsidRPr="00151594">
        <w:rPr>
          <w:rFonts w:eastAsia="Arial Unicode MS"/>
          <w:bCs/>
          <w:lang w:val="sk-SK"/>
        </w:rPr>
        <w:t xml:space="preserve">. </w:t>
      </w:r>
      <w:r w:rsidRPr="00151594">
        <w:rPr>
          <w:rFonts w:eastAsia="Arial Unicode MS"/>
          <w:b/>
          <w:bCs/>
          <w:lang w:val="sk-SK"/>
        </w:rPr>
        <w:t>Bez odovzdaného zoznamu v danom termíne nebude môcť študent</w:t>
      </w:r>
      <w:r w:rsidR="001015F4" w:rsidRPr="00151594">
        <w:rPr>
          <w:rFonts w:eastAsia="Arial Unicode MS"/>
          <w:b/>
          <w:bCs/>
          <w:lang w:val="sk-SK"/>
        </w:rPr>
        <w:t>/ka</w:t>
      </w:r>
      <w:r w:rsidRPr="00151594">
        <w:rPr>
          <w:rFonts w:eastAsia="Arial Unicode MS"/>
          <w:b/>
          <w:bCs/>
          <w:lang w:val="sk-SK"/>
        </w:rPr>
        <w:t xml:space="preserve"> absolvovať štátnu skúšku. </w:t>
      </w:r>
    </w:p>
    <w:p w14:paraId="058E214F" w14:textId="77777777" w:rsidR="0037285D" w:rsidRDefault="0037285D" w:rsidP="006A39DC">
      <w:pPr>
        <w:tabs>
          <w:tab w:val="left" w:pos="720"/>
        </w:tabs>
        <w:jc w:val="both"/>
        <w:rPr>
          <w:rFonts w:eastAsia="Arial Unicode MS"/>
          <w:b/>
          <w:bCs/>
          <w:lang w:val="sk-SK"/>
        </w:rPr>
      </w:pPr>
    </w:p>
    <w:p w14:paraId="01F5B4F2" w14:textId="0B46ECBC" w:rsidR="0037285D" w:rsidRPr="0037285D" w:rsidRDefault="0037285D" w:rsidP="006A39DC">
      <w:pPr>
        <w:tabs>
          <w:tab w:val="left" w:pos="720"/>
        </w:tabs>
        <w:jc w:val="both"/>
        <w:rPr>
          <w:lang w:val="sk-SK"/>
        </w:rPr>
      </w:pPr>
      <w:r>
        <w:rPr>
          <w:rFonts w:eastAsia="Arial Unicode MS"/>
          <w:b/>
          <w:bCs/>
          <w:lang w:val="sk-SK"/>
        </w:rPr>
        <w:t>Študenti/</w:t>
      </w:r>
      <w:proofErr w:type="spellStart"/>
      <w:r>
        <w:rPr>
          <w:rFonts w:eastAsia="Arial Unicode MS"/>
          <w:b/>
          <w:bCs/>
          <w:lang w:val="sk-SK"/>
        </w:rPr>
        <w:t>ky</w:t>
      </w:r>
      <w:proofErr w:type="spellEnd"/>
      <w:r>
        <w:rPr>
          <w:rFonts w:eastAsia="Arial Unicode MS"/>
          <w:b/>
          <w:bCs/>
          <w:lang w:val="sk-SK"/>
        </w:rPr>
        <w:t xml:space="preserve"> zoznam odovzdávajú na sekretariáte katedry u pani Bc. Horňákovej,</w:t>
      </w:r>
      <w:r w:rsidR="00421BB1">
        <w:rPr>
          <w:rFonts w:eastAsia="Arial Unicode MS"/>
          <w:b/>
          <w:bCs/>
          <w:lang w:val="sk-SK"/>
        </w:rPr>
        <w:t xml:space="preserve"> so svojím podpisom a podpisom školiteľa/</w:t>
      </w:r>
      <w:proofErr w:type="spellStart"/>
      <w:r w:rsidR="00421BB1">
        <w:rPr>
          <w:rFonts w:eastAsia="Arial Unicode MS"/>
          <w:b/>
          <w:bCs/>
          <w:lang w:val="sk-SK"/>
        </w:rPr>
        <w:t>ky</w:t>
      </w:r>
      <w:proofErr w:type="spellEnd"/>
      <w:r w:rsidR="00421BB1">
        <w:rPr>
          <w:rFonts w:eastAsia="Arial Unicode MS"/>
          <w:b/>
          <w:bCs/>
          <w:lang w:val="sk-SK"/>
        </w:rPr>
        <w:t xml:space="preserve">, </w:t>
      </w:r>
      <w:r>
        <w:rPr>
          <w:rFonts w:eastAsia="Arial Unicode MS"/>
          <w:b/>
          <w:bCs/>
          <w:lang w:val="sk-SK"/>
        </w:rPr>
        <w:t xml:space="preserve"> neposielajú zoznam mailom. Výnimkou sú študenti, ktorí sú do konca januára 2026 na Erasmus</w:t>
      </w:r>
      <w:r>
        <w:rPr>
          <w:rFonts w:eastAsia="Arial Unicode MS"/>
          <w:b/>
          <w:bCs/>
          <w:lang w:val="en-US"/>
        </w:rPr>
        <w:t xml:space="preserve">+ </w:t>
      </w:r>
      <w:r>
        <w:rPr>
          <w:rFonts w:eastAsia="Arial Unicode MS"/>
          <w:b/>
          <w:bCs/>
          <w:lang w:val="sk-SK"/>
        </w:rPr>
        <w:t>mobilite, tí doručia zoznam</w:t>
      </w:r>
      <w:r w:rsidR="00421BB1">
        <w:rPr>
          <w:rFonts w:eastAsia="Arial Unicode MS"/>
          <w:b/>
          <w:bCs/>
          <w:lang w:val="sk-SK"/>
        </w:rPr>
        <w:t xml:space="preserve"> so svojím podpisom</w:t>
      </w:r>
      <w:r>
        <w:rPr>
          <w:rFonts w:eastAsia="Arial Unicode MS"/>
          <w:b/>
          <w:bCs/>
          <w:lang w:val="sk-SK"/>
        </w:rPr>
        <w:t xml:space="preserve"> </w:t>
      </w:r>
      <w:r w:rsidR="00421BB1">
        <w:rPr>
          <w:rFonts w:eastAsia="Arial Unicode MS"/>
          <w:b/>
          <w:bCs/>
          <w:lang w:val="sk-SK"/>
        </w:rPr>
        <w:t xml:space="preserve">svojmu </w:t>
      </w:r>
      <w:r>
        <w:rPr>
          <w:rFonts w:eastAsia="Arial Unicode MS"/>
          <w:b/>
          <w:bCs/>
          <w:lang w:val="sk-SK"/>
        </w:rPr>
        <w:t>školiteľo</w:t>
      </w:r>
      <w:r w:rsidR="00421BB1">
        <w:rPr>
          <w:rFonts w:eastAsia="Arial Unicode MS"/>
          <w:b/>
          <w:bCs/>
          <w:lang w:val="sk-SK"/>
        </w:rPr>
        <w:t>vi/</w:t>
      </w:r>
      <w:proofErr w:type="spellStart"/>
      <w:r w:rsidR="00421BB1">
        <w:rPr>
          <w:rFonts w:eastAsia="Arial Unicode MS"/>
          <w:b/>
          <w:bCs/>
          <w:lang w:val="sk-SK"/>
        </w:rPr>
        <w:t>ke</w:t>
      </w:r>
      <w:proofErr w:type="spellEnd"/>
      <w:r>
        <w:rPr>
          <w:rFonts w:eastAsia="Arial Unicode MS"/>
          <w:b/>
          <w:bCs/>
          <w:lang w:val="sk-SK"/>
        </w:rPr>
        <w:t xml:space="preserve"> mailom a</w:t>
      </w:r>
      <w:r w:rsidR="00421BB1">
        <w:rPr>
          <w:rFonts w:eastAsia="Arial Unicode MS"/>
          <w:b/>
          <w:bCs/>
          <w:lang w:val="sk-SK"/>
        </w:rPr>
        <w:t> </w:t>
      </w:r>
      <w:r>
        <w:rPr>
          <w:rFonts w:eastAsia="Arial Unicode MS"/>
          <w:b/>
          <w:bCs/>
          <w:lang w:val="sk-SK"/>
        </w:rPr>
        <w:t>školite</w:t>
      </w:r>
      <w:r w:rsidR="00421BB1">
        <w:rPr>
          <w:rFonts w:eastAsia="Arial Unicode MS"/>
          <w:b/>
          <w:bCs/>
          <w:lang w:val="sk-SK"/>
        </w:rPr>
        <w:t>ľ/ka</w:t>
      </w:r>
      <w:r>
        <w:rPr>
          <w:rFonts w:eastAsia="Arial Unicode MS"/>
          <w:b/>
          <w:bCs/>
          <w:lang w:val="sk-SK"/>
        </w:rPr>
        <w:t xml:space="preserve"> podpísaný zoznam odovzd</w:t>
      </w:r>
      <w:r w:rsidR="00421BB1">
        <w:rPr>
          <w:rFonts w:eastAsia="Arial Unicode MS"/>
          <w:b/>
          <w:bCs/>
          <w:lang w:val="sk-SK"/>
        </w:rPr>
        <w:t>á</w:t>
      </w:r>
      <w:r>
        <w:rPr>
          <w:rFonts w:eastAsia="Arial Unicode MS"/>
          <w:b/>
          <w:bCs/>
          <w:lang w:val="sk-SK"/>
        </w:rPr>
        <w:t xml:space="preserve"> na sekretariáte katedry.</w:t>
      </w:r>
    </w:p>
    <w:p w14:paraId="7BA0E9DF" w14:textId="77777777" w:rsidR="00151594" w:rsidRDefault="00151594" w:rsidP="000B6DF1">
      <w:pPr>
        <w:tabs>
          <w:tab w:val="left" w:pos="720"/>
        </w:tabs>
        <w:jc w:val="both"/>
        <w:rPr>
          <w:rFonts w:eastAsia="Arial Unicode MS"/>
          <w:bCs/>
          <w:lang w:val="sk-SK"/>
        </w:rPr>
      </w:pPr>
    </w:p>
    <w:p w14:paraId="75C2516C" w14:textId="77777777" w:rsidR="00B64642" w:rsidRDefault="00B64642" w:rsidP="000B6DF1">
      <w:pPr>
        <w:tabs>
          <w:tab w:val="left" w:pos="720"/>
        </w:tabs>
        <w:jc w:val="both"/>
        <w:rPr>
          <w:rFonts w:eastAsia="Arial Unicode MS"/>
          <w:bCs/>
          <w:lang w:val="sk-SK"/>
        </w:rPr>
      </w:pPr>
    </w:p>
    <w:p w14:paraId="202AD33D" w14:textId="77777777" w:rsidR="00B64642" w:rsidRDefault="00B64642" w:rsidP="000B6DF1">
      <w:pPr>
        <w:tabs>
          <w:tab w:val="left" w:pos="720"/>
        </w:tabs>
        <w:jc w:val="both"/>
        <w:rPr>
          <w:rFonts w:eastAsia="Arial Unicode MS"/>
          <w:bCs/>
          <w:lang w:val="sk-SK"/>
        </w:rPr>
      </w:pPr>
    </w:p>
    <w:p w14:paraId="6E2E84B1" w14:textId="77777777" w:rsidR="00456314" w:rsidRDefault="00456314" w:rsidP="000B6DF1">
      <w:pPr>
        <w:tabs>
          <w:tab w:val="left" w:pos="720"/>
        </w:tabs>
        <w:jc w:val="both"/>
        <w:rPr>
          <w:rFonts w:eastAsia="Arial Unicode MS"/>
          <w:bCs/>
          <w:lang w:val="sk-SK"/>
        </w:rPr>
      </w:pPr>
    </w:p>
    <w:p w14:paraId="2AC42AEC" w14:textId="77777777" w:rsidR="00456314" w:rsidRDefault="00456314" w:rsidP="000B6DF1">
      <w:pPr>
        <w:tabs>
          <w:tab w:val="left" w:pos="720"/>
        </w:tabs>
        <w:jc w:val="both"/>
        <w:rPr>
          <w:rFonts w:eastAsia="Arial Unicode MS"/>
          <w:bCs/>
          <w:lang w:val="sk-SK"/>
        </w:rPr>
      </w:pPr>
    </w:p>
    <w:p w14:paraId="5DF50F4F" w14:textId="77777777" w:rsidR="00456314" w:rsidRDefault="00456314" w:rsidP="000B6DF1">
      <w:pPr>
        <w:tabs>
          <w:tab w:val="left" w:pos="720"/>
        </w:tabs>
        <w:jc w:val="both"/>
        <w:rPr>
          <w:rFonts w:eastAsia="Arial Unicode MS"/>
          <w:bCs/>
          <w:lang w:val="sk-SK"/>
        </w:rPr>
      </w:pPr>
    </w:p>
    <w:p w14:paraId="0321EF5D" w14:textId="77777777" w:rsidR="00456314" w:rsidRDefault="00456314" w:rsidP="000B6DF1">
      <w:pPr>
        <w:tabs>
          <w:tab w:val="left" w:pos="720"/>
        </w:tabs>
        <w:jc w:val="both"/>
        <w:rPr>
          <w:rFonts w:eastAsia="Arial Unicode MS"/>
          <w:bCs/>
          <w:lang w:val="sk-SK"/>
        </w:rPr>
      </w:pPr>
    </w:p>
    <w:p w14:paraId="3D584B24" w14:textId="77777777" w:rsidR="00456314" w:rsidRDefault="00456314" w:rsidP="000B6DF1">
      <w:pPr>
        <w:tabs>
          <w:tab w:val="left" w:pos="720"/>
        </w:tabs>
        <w:jc w:val="both"/>
        <w:rPr>
          <w:rFonts w:eastAsia="Arial Unicode MS"/>
          <w:bCs/>
          <w:lang w:val="sk-SK"/>
        </w:rPr>
      </w:pPr>
    </w:p>
    <w:p w14:paraId="760F6285" w14:textId="77777777" w:rsidR="00456314" w:rsidRDefault="00456314" w:rsidP="000B6DF1">
      <w:pPr>
        <w:tabs>
          <w:tab w:val="left" w:pos="720"/>
        </w:tabs>
        <w:jc w:val="both"/>
        <w:rPr>
          <w:rFonts w:eastAsia="Arial Unicode MS"/>
          <w:bCs/>
          <w:lang w:val="sk-SK"/>
        </w:rPr>
      </w:pPr>
    </w:p>
    <w:p w14:paraId="056EA158" w14:textId="77777777" w:rsidR="00456314" w:rsidRDefault="00456314" w:rsidP="000B6DF1">
      <w:pPr>
        <w:tabs>
          <w:tab w:val="left" w:pos="720"/>
        </w:tabs>
        <w:jc w:val="both"/>
        <w:rPr>
          <w:rFonts w:eastAsia="Arial Unicode MS"/>
          <w:bCs/>
          <w:lang w:val="sk-SK"/>
        </w:rPr>
      </w:pPr>
    </w:p>
    <w:p w14:paraId="588C82A2" w14:textId="77777777" w:rsidR="00456314" w:rsidRDefault="00456314" w:rsidP="000B6DF1">
      <w:pPr>
        <w:tabs>
          <w:tab w:val="left" w:pos="720"/>
        </w:tabs>
        <w:jc w:val="both"/>
        <w:rPr>
          <w:rFonts w:eastAsia="Arial Unicode MS"/>
          <w:bCs/>
          <w:lang w:val="sk-SK"/>
        </w:rPr>
      </w:pPr>
    </w:p>
    <w:p w14:paraId="39EF8106" w14:textId="77777777" w:rsidR="00456314" w:rsidRDefault="00456314" w:rsidP="000B6DF1">
      <w:pPr>
        <w:tabs>
          <w:tab w:val="left" w:pos="720"/>
        </w:tabs>
        <w:jc w:val="both"/>
        <w:rPr>
          <w:rFonts w:eastAsia="Arial Unicode MS"/>
          <w:bCs/>
          <w:lang w:val="sk-SK"/>
        </w:rPr>
      </w:pPr>
    </w:p>
    <w:p w14:paraId="082EB67C" w14:textId="77777777" w:rsidR="00456314" w:rsidRDefault="00456314" w:rsidP="000B6DF1">
      <w:pPr>
        <w:tabs>
          <w:tab w:val="left" w:pos="720"/>
        </w:tabs>
        <w:jc w:val="both"/>
        <w:rPr>
          <w:rFonts w:eastAsia="Arial Unicode MS"/>
          <w:bCs/>
          <w:lang w:val="sk-SK"/>
        </w:rPr>
      </w:pPr>
    </w:p>
    <w:p w14:paraId="4B41EAFC" w14:textId="77777777" w:rsidR="00456314" w:rsidRDefault="00456314" w:rsidP="000B6DF1">
      <w:pPr>
        <w:tabs>
          <w:tab w:val="left" w:pos="720"/>
        </w:tabs>
        <w:jc w:val="both"/>
        <w:rPr>
          <w:rFonts w:eastAsia="Arial Unicode MS"/>
          <w:bCs/>
          <w:lang w:val="sk-SK"/>
        </w:rPr>
      </w:pPr>
    </w:p>
    <w:p w14:paraId="55162FBC" w14:textId="77777777" w:rsidR="00456314" w:rsidRDefault="00456314" w:rsidP="000B6DF1">
      <w:pPr>
        <w:tabs>
          <w:tab w:val="left" w:pos="720"/>
        </w:tabs>
        <w:jc w:val="both"/>
        <w:rPr>
          <w:rFonts w:eastAsia="Arial Unicode MS"/>
          <w:bCs/>
          <w:lang w:val="sk-SK"/>
        </w:rPr>
      </w:pPr>
    </w:p>
    <w:p w14:paraId="52A186DD" w14:textId="77777777" w:rsidR="00456314" w:rsidRDefault="00456314" w:rsidP="000B6DF1">
      <w:pPr>
        <w:tabs>
          <w:tab w:val="left" w:pos="720"/>
        </w:tabs>
        <w:jc w:val="both"/>
        <w:rPr>
          <w:rFonts w:eastAsia="Arial Unicode MS"/>
          <w:bCs/>
          <w:lang w:val="sk-SK"/>
        </w:rPr>
      </w:pPr>
    </w:p>
    <w:p w14:paraId="6BFE0122" w14:textId="77777777" w:rsidR="00456314" w:rsidRDefault="00456314" w:rsidP="000B6DF1">
      <w:pPr>
        <w:tabs>
          <w:tab w:val="left" w:pos="720"/>
        </w:tabs>
        <w:jc w:val="both"/>
        <w:rPr>
          <w:rFonts w:eastAsia="Arial Unicode MS"/>
          <w:bCs/>
          <w:lang w:val="sk-SK"/>
        </w:rPr>
      </w:pPr>
    </w:p>
    <w:p w14:paraId="30429C67" w14:textId="77777777" w:rsidR="00456314" w:rsidRDefault="00456314" w:rsidP="000B6DF1">
      <w:pPr>
        <w:tabs>
          <w:tab w:val="left" w:pos="720"/>
        </w:tabs>
        <w:jc w:val="both"/>
        <w:rPr>
          <w:rFonts w:eastAsia="Arial Unicode MS"/>
          <w:bCs/>
          <w:lang w:val="sk-SK"/>
        </w:rPr>
      </w:pPr>
    </w:p>
    <w:p w14:paraId="72C0830B" w14:textId="77777777" w:rsidR="004A552F" w:rsidRDefault="004A552F" w:rsidP="006023C4">
      <w:pPr>
        <w:numPr>
          <w:ilvl w:val="0"/>
          <w:numId w:val="10"/>
        </w:numPr>
        <w:tabs>
          <w:tab w:val="left" w:pos="720"/>
        </w:tabs>
        <w:rPr>
          <w:rFonts w:eastAsia="Arial Unicode MS"/>
          <w:b/>
          <w:u w:val="single"/>
        </w:rPr>
      </w:pPr>
      <w:r>
        <w:rPr>
          <w:rFonts w:eastAsia="Arial Unicode MS"/>
          <w:b/>
          <w:highlight w:val="yellow"/>
          <w:u w:val="single"/>
        </w:rPr>
        <w:t>LINGUISTICS</w:t>
      </w:r>
    </w:p>
    <w:p w14:paraId="5E702525" w14:textId="77777777" w:rsidR="004A552F" w:rsidRDefault="004A552F" w:rsidP="004A552F">
      <w:pPr>
        <w:tabs>
          <w:tab w:val="left" w:pos="720"/>
        </w:tabs>
        <w:ind w:left="720"/>
        <w:rPr>
          <w:rFonts w:eastAsia="Arial Unicode MS"/>
          <w:b/>
          <w:u w:val="single"/>
        </w:rPr>
      </w:pPr>
    </w:p>
    <w:p w14:paraId="0F4DE8DE" w14:textId="77777777" w:rsidR="004A552F" w:rsidRDefault="004A552F" w:rsidP="006023C4">
      <w:pPr>
        <w:numPr>
          <w:ilvl w:val="1"/>
          <w:numId w:val="11"/>
        </w:numPr>
        <w:tabs>
          <w:tab w:val="left" w:pos="720"/>
        </w:tabs>
        <w:ind w:left="0" w:firstLine="0"/>
        <w:rPr>
          <w:rFonts w:eastAsia="Arial Unicode MS"/>
          <w:b/>
          <w:highlight w:val="cyan"/>
        </w:rPr>
      </w:pPr>
      <w:r>
        <w:rPr>
          <w:rFonts w:eastAsia="Arial Unicode MS"/>
          <w:b/>
          <w:highlight w:val="cyan"/>
        </w:rPr>
        <w:t>General Linguistics:</w:t>
      </w:r>
    </w:p>
    <w:p w14:paraId="3AEB39C2" w14:textId="77777777" w:rsidR="004A552F" w:rsidRDefault="004A552F" w:rsidP="004A552F">
      <w:pPr>
        <w:tabs>
          <w:tab w:val="left" w:pos="720"/>
        </w:tabs>
        <w:rPr>
          <w:rFonts w:eastAsia="Arial Unicode MS"/>
          <w:b/>
        </w:rPr>
      </w:pPr>
      <w:r>
        <w:rPr>
          <w:rFonts w:eastAsia="Arial Unicode MS"/>
          <w:b/>
        </w:rPr>
        <w:t>All study programmes, BA and MA</w:t>
      </w:r>
    </w:p>
    <w:p w14:paraId="6D13884A" w14:textId="77777777" w:rsidR="004A552F" w:rsidRDefault="004A552F" w:rsidP="006023C4">
      <w:pPr>
        <w:numPr>
          <w:ilvl w:val="0"/>
          <w:numId w:val="12"/>
        </w:numPr>
        <w:tabs>
          <w:tab w:val="left" w:pos="720"/>
        </w:tabs>
        <w:rPr>
          <w:rFonts w:eastAsia="Arial Unicode MS"/>
        </w:rPr>
      </w:pPr>
      <w:r>
        <w:rPr>
          <w:rFonts w:eastAsia="Arial Unicode MS"/>
        </w:rPr>
        <w:t xml:space="preserve">Lyons, J. 1981. </w:t>
      </w:r>
      <w:r>
        <w:rPr>
          <w:rFonts w:eastAsia="Arial Unicode MS"/>
          <w:i/>
          <w:iCs/>
        </w:rPr>
        <w:t>Language and Linguistics</w:t>
      </w:r>
      <w:r>
        <w:rPr>
          <w:rFonts w:eastAsia="Arial Unicode MS"/>
        </w:rPr>
        <w:t>. Cambridge: Cambridge University Press.</w:t>
      </w:r>
    </w:p>
    <w:p w14:paraId="21605D4B" w14:textId="77777777" w:rsidR="004A552F" w:rsidRDefault="004A552F" w:rsidP="006023C4">
      <w:pPr>
        <w:numPr>
          <w:ilvl w:val="0"/>
          <w:numId w:val="12"/>
        </w:numPr>
        <w:tabs>
          <w:tab w:val="left" w:pos="720"/>
        </w:tabs>
        <w:rPr>
          <w:rFonts w:eastAsia="Arial Unicode MS"/>
        </w:rPr>
      </w:pPr>
      <w:r>
        <w:rPr>
          <w:rFonts w:eastAsia="Arial Unicode MS"/>
        </w:rPr>
        <w:t xml:space="preserve">Černý, J. 1996. </w:t>
      </w:r>
      <w:r>
        <w:rPr>
          <w:rFonts w:eastAsia="Arial Unicode MS"/>
          <w:i/>
          <w:iCs/>
        </w:rPr>
        <w:t>Dějiny lingvistiky</w:t>
      </w:r>
      <w:r>
        <w:rPr>
          <w:rFonts w:eastAsia="Arial Unicode MS"/>
        </w:rPr>
        <w:t>. Olomouc: Votobia.</w:t>
      </w:r>
    </w:p>
    <w:p w14:paraId="08E7DAFE" w14:textId="77777777" w:rsidR="004A552F" w:rsidRDefault="004A552F" w:rsidP="006023C4">
      <w:pPr>
        <w:numPr>
          <w:ilvl w:val="0"/>
          <w:numId w:val="12"/>
        </w:numPr>
        <w:tabs>
          <w:tab w:val="left" w:pos="720"/>
        </w:tabs>
        <w:rPr>
          <w:rFonts w:eastAsia="Arial Unicode MS"/>
        </w:rPr>
      </w:pPr>
      <w:r>
        <w:rPr>
          <w:rFonts w:eastAsia="Arial Unicode MS"/>
        </w:rPr>
        <w:t xml:space="preserve">Černý, J. 1998. </w:t>
      </w:r>
      <w:r>
        <w:rPr>
          <w:rFonts w:eastAsia="Arial Unicode MS"/>
          <w:i/>
          <w:iCs/>
        </w:rPr>
        <w:t>Úvod do studia jazyka</w:t>
      </w:r>
      <w:r>
        <w:rPr>
          <w:rFonts w:eastAsia="Arial Unicode MS"/>
        </w:rPr>
        <w:t>.  Olomouc: Votobia.</w:t>
      </w:r>
    </w:p>
    <w:p w14:paraId="41C90675" w14:textId="77777777" w:rsidR="004A552F" w:rsidRDefault="004A552F" w:rsidP="006023C4">
      <w:pPr>
        <w:numPr>
          <w:ilvl w:val="0"/>
          <w:numId w:val="12"/>
        </w:numPr>
        <w:tabs>
          <w:tab w:val="left" w:pos="720"/>
        </w:tabs>
        <w:rPr>
          <w:rFonts w:eastAsia="Arial Unicode MS"/>
        </w:rPr>
      </w:pPr>
      <w:r>
        <w:rPr>
          <w:rFonts w:eastAsia="Arial Unicode MS"/>
        </w:rPr>
        <w:t xml:space="preserve">Hudson, R. 1995. </w:t>
      </w:r>
      <w:r>
        <w:rPr>
          <w:rFonts w:eastAsia="Arial Unicode MS"/>
          <w:i/>
          <w:iCs/>
        </w:rPr>
        <w:t>Invitation to linguistics</w:t>
      </w:r>
      <w:r>
        <w:rPr>
          <w:rFonts w:eastAsia="Arial Unicode MS"/>
        </w:rPr>
        <w:t>. Oxford UK &amp; Cambridge USA: Blackwell.</w:t>
      </w:r>
    </w:p>
    <w:p w14:paraId="58099B95" w14:textId="77777777" w:rsidR="004A552F" w:rsidRDefault="004A552F" w:rsidP="006023C4">
      <w:pPr>
        <w:numPr>
          <w:ilvl w:val="0"/>
          <w:numId w:val="12"/>
        </w:numPr>
        <w:tabs>
          <w:tab w:val="left" w:pos="720"/>
        </w:tabs>
        <w:rPr>
          <w:rFonts w:eastAsia="Arial Unicode MS"/>
        </w:rPr>
      </w:pPr>
      <w:r>
        <w:rPr>
          <w:rFonts w:eastAsia="Arial Unicode MS"/>
        </w:rPr>
        <w:t xml:space="preserve">Ondruš, Š., Sabol, J. 1987. </w:t>
      </w:r>
      <w:r>
        <w:rPr>
          <w:rFonts w:eastAsia="Arial Unicode MS"/>
          <w:i/>
          <w:iCs/>
        </w:rPr>
        <w:t>Úvod do štúdia jazykov</w:t>
      </w:r>
      <w:r>
        <w:rPr>
          <w:rFonts w:eastAsia="Arial Unicode MS"/>
        </w:rPr>
        <w:t>. Bratislava: SPN.</w:t>
      </w:r>
    </w:p>
    <w:p w14:paraId="03A27E3F" w14:textId="77777777" w:rsidR="004A552F" w:rsidRDefault="004A552F" w:rsidP="006023C4">
      <w:pPr>
        <w:numPr>
          <w:ilvl w:val="0"/>
          <w:numId w:val="12"/>
        </w:numPr>
        <w:tabs>
          <w:tab w:val="left" w:pos="720"/>
        </w:tabs>
        <w:rPr>
          <w:rFonts w:eastAsia="Arial Unicode MS"/>
        </w:rPr>
      </w:pPr>
      <w:r>
        <w:rPr>
          <w:rFonts w:eastAsia="Arial Unicode MS"/>
        </w:rPr>
        <w:t xml:space="preserve">Robins, R. H. 1971. </w:t>
      </w:r>
      <w:r>
        <w:rPr>
          <w:rFonts w:eastAsia="Arial Unicode MS"/>
          <w:i/>
          <w:iCs/>
        </w:rPr>
        <w:t>General linguistics. An Introductory Survey</w:t>
      </w:r>
      <w:r>
        <w:rPr>
          <w:rFonts w:eastAsia="Arial Unicode MS"/>
        </w:rPr>
        <w:t>. - London: Longman.</w:t>
      </w:r>
    </w:p>
    <w:p w14:paraId="0BD1E592" w14:textId="77777777" w:rsidR="00A80D55" w:rsidRDefault="004A552F" w:rsidP="006023C4">
      <w:pPr>
        <w:numPr>
          <w:ilvl w:val="0"/>
          <w:numId w:val="12"/>
        </w:numPr>
        <w:tabs>
          <w:tab w:val="left" w:pos="720"/>
        </w:tabs>
        <w:rPr>
          <w:rFonts w:eastAsia="Arial Unicode MS"/>
        </w:rPr>
      </w:pPr>
      <w:r>
        <w:rPr>
          <w:rFonts w:eastAsia="Arial Unicode MS"/>
        </w:rPr>
        <w:t xml:space="preserve">Aitchison, J. 2003. </w:t>
      </w:r>
      <w:r>
        <w:rPr>
          <w:rFonts w:eastAsia="Arial Unicode MS"/>
          <w:i/>
          <w:iCs/>
        </w:rPr>
        <w:t>Linguistics</w:t>
      </w:r>
      <w:r>
        <w:rPr>
          <w:rFonts w:eastAsia="Arial Unicode MS"/>
        </w:rPr>
        <w:t>. London: Hodder Education.</w:t>
      </w:r>
    </w:p>
    <w:p w14:paraId="0E60CBBD" w14:textId="77777777" w:rsidR="00A80D55" w:rsidRDefault="00A80D55" w:rsidP="006023C4">
      <w:pPr>
        <w:numPr>
          <w:ilvl w:val="0"/>
          <w:numId w:val="12"/>
        </w:numPr>
        <w:tabs>
          <w:tab w:val="left" w:pos="720"/>
        </w:tabs>
        <w:rPr>
          <w:rFonts w:eastAsia="Arial Unicode MS"/>
        </w:rPr>
      </w:pPr>
      <w:r>
        <w:t>Edith A. Moravcsik. 2012.</w:t>
      </w:r>
      <w:r w:rsidR="004A552F">
        <w:t xml:space="preserve"> </w:t>
      </w:r>
      <w:r w:rsidRPr="00155C12">
        <w:rPr>
          <w:i/>
        </w:rPr>
        <w:t>Introducing Language Typology</w:t>
      </w:r>
      <w:r>
        <w:t xml:space="preserve">​. </w:t>
      </w:r>
      <w:r w:rsidR="004A552F">
        <w:t>Cambridge: CUP</w:t>
      </w:r>
      <w:r>
        <w:t>.</w:t>
      </w:r>
    </w:p>
    <w:p w14:paraId="3274BFE4" w14:textId="77777777" w:rsidR="00A80D55" w:rsidRDefault="00A80D55" w:rsidP="006023C4">
      <w:pPr>
        <w:numPr>
          <w:ilvl w:val="0"/>
          <w:numId w:val="12"/>
        </w:numPr>
        <w:tabs>
          <w:tab w:val="left" w:pos="720"/>
        </w:tabs>
        <w:rPr>
          <w:rFonts w:eastAsia="Arial Unicode MS"/>
        </w:rPr>
      </w:pPr>
      <w:r>
        <w:t>Viveka Velupillai. 2012.</w:t>
      </w:r>
      <w:r w:rsidR="00155C12">
        <w:t> </w:t>
      </w:r>
      <w:r w:rsidR="004A552F" w:rsidRPr="00155C12">
        <w:rPr>
          <w:i/>
        </w:rPr>
        <w:t>An Intro</w:t>
      </w:r>
      <w:r w:rsidRPr="00155C12">
        <w:rPr>
          <w:i/>
        </w:rPr>
        <w:t>duction to Linguistic Typology</w:t>
      </w:r>
      <w:r>
        <w:t>​</w:t>
      </w:r>
      <w:r w:rsidR="004A552F">
        <w:t>. Amsterdam/Philadelphia: John Benjamins Publishing Company</w:t>
      </w:r>
      <w:r>
        <w:t>.</w:t>
      </w:r>
    </w:p>
    <w:p w14:paraId="43F26A71" w14:textId="77777777" w:rsidR="004A552F" w:rsidRPr="00A80D55" w:rsidRDefault="004A552F" w:rsidP="006023C4">
      <w:pPr>
        <w:numPr>
          <w:ilvl w:val="0"/>
          <w:numId w:val="12"/>
        </w:numPr>
        <w:tabs>
          <w:tab w:val="left" w:pos="720"/>
        </w:tabs>
        <w:rPr>
          <w:rFonts w:eastAsia="Arial Unicode MS"/>
        </w:rPr>
      </w:pPr>
      <w:r>
        <w:t>William Croft</w:t>
      </w:r>
      <w:r w:rsidR="00A80D55">
        <w:t>. 2002.</w:t>
      </w:r>
      <w:r>
        <w:t xml:space="preserve"> </w:t>
      </w:r>
      <w:r w:rsidR="00155C12" w:rsidRPr="00155C12">
        <w:rPr>
          <w:i/>
        </w:rPr>
        <w:t>Typology and Universals</w:t>
      </w:r>
      <w:r>
        <w:t>. Cambridge: CUP</w:t>
      </w:r>
    </w:p>
    <w:p w14:paraId="45EA3802" w14:textId="77777777" w:rsidR="004A552F" w:rsidRDefault="004A552F" w:rsidP="004A552F">
      <w:pPr>
        <w:tabs>
          <w:tab w:val="left" w:pos="720"/>
        </w:tabs>
        <w:rPr>
          <w:rFonts w:eastAsia="Arial Unicode MS"/>
          <w:b/>
        </w:rPr>
      </w:pPr>
    </w:p>
    <w:p w14:paraId="7DE9136D" w14:textId="77777777" w:rsidR="00B64642" w:rsidRDefault="00B64642" w:rsidP="004A552F">
      <w:pPr>
        <w:tabs>
          <w:tab w:val="left" w:pos="720"/>
        </w:tabs>
        <w:rPr>
          <w:rFonts w:eastAsia="Arial Unicode MS"/>
          <w:b/>
        </w:rPr>
      </w:pPr>
    </w:p>
    <w:p w14:paraId="68845828" w14:textId="77777777" w:rsidR="00B64642" w:rsidRDefault="00B64642" w:rsidP="004A552F">
      <w:pPr>
        <w:tabs>
          <w:tab w:val="left" w:pos="720"/>
        </w:tabs>
        <w:rPr>
          <w:rFonts w:eastAsia="Arial Unicode MS"/>
          <w:b/>
        </w:rPr>
      </w:pPr>
    </w:p>
    <w:p w14:paraId="45737F17" w14:textId="77777777" w:rsidR="004A552F" w:rsidRDefault="004A552F" w:rsidP="004A552F">
      <w:pPr>
        <w:tabs>
          <w:tab w:val="left" w:pos="720"/>
        </w:tabs>
        <w:rPr>
          <w:rFonts w:eastAsia="Arial Unicode MS"/>
          <w:b/>
        </w:rPr>
      </w:pPr>
      <w:r>
        <w:rPr>
          <w:rFonts w:eastAsia="Arial Unicode MS"/>
          <w:b/>
          <w:highlight w:val="cyan"/>
        </w:rPr>
        <w:t>1.2 Phonetics and Phonology:</w:t>
      </w:r>
    </w:p>
    <w:p w14:paraId="7ADF7170" w14:textId="77777777" w:rsidR="004A552F" w:rsidRDefault="004A552F" w:rsidP="004A552F">
      <w:pPr>
        <w:tabs>
          <w:tab w:val="left" w:pos="720"/>
        </w:tabs>
        <w:rPr>
          <w:rFonts w:eastAsia="Arial Unicode MS"/>
          <w:b/>
        </w:rPr>
      </w:pPr>
      <w:r>
        <w:rPr>
          <w:rFonts w:eastAsia="Arial Unicode MS"/>
          <w:b/>
        </w:rPr>
        <w:t>BAS</w:t>
      </w:r>
      <w:r w:rsidR="00767F98">
        <w:rPr>
          <w:rFonts w:eastAsia="Arial Unicode MS"/>
          <w:b/>
        </w:rPr>
        <w:t>b</w:t>
      </w:r>
      <w:r w:rsidR="001465CA">
        <w:rPr>
          <w:rFonts w:eastAsia="Arial Unicode MS"/>
          <w:b/>
        </w:rPr>
        <w:t>, BASbm</w:t>
      </w:r>
      <w:r w:rsidR="00B311CD">
        <w:rPr>
          <w:rFonts w:eastAsia="Arial Unicode MS"/>
          <w:b/>
        </w:rPr>
        <w:t xml:space="preserve"> </w:t>
      </w:r>
      <w:r w:rsidR="00767F98">
        <w:rPr>
          <w:rFonts w:eastAsia="Arial Unicode MS"/>
          <w:b/>
        </w:rPr>
        <w:t>study programme</w:t>
      </w:r>
      <w:r w:rsidR="00870F79">
        <w:rPr>
          <w:rFonts w:eastAsia="Arial Unicode MS"/>
          <w:b/>
        </w:rPr>
        <w:t>s</w:t>
      </w:r>
    </w:p>
    <w:p w14:paraId="690FDEF4" w14:textId="77777777" w:rsidR="004A552F" w:rsidRDefault="004A552F" w:rsidP="006023C4">
      <w:pPr>
        <w:numPr>
          <w:ilvl w:val="0"/>
          <w:numId w:val="13"/>
        </w:numPr>
        <w:tabs>
          <w:tab w:val="left" w:pos="720"/>
        </w:tabs>
        <w:rPr>
          <w:rFonts w:eastAsia="Arial Unicode MS"/>
        </w:rPr>
      </w:pPr>
      <w:r>
        <w:rPr>
          <w:rFonts w:eastAsia="Arial Unicode MS"/>
        </w:rPr>
        <w:t>Roach, P. 2000. 3</w:t>
      </w:r>
      <w:r>
        <w:rPr>
          <w:rFonts w:eastAsia="Arial Unicode MS"/>
          <w:vertAlign w:val="superscript"/>
        </w:rPr>
        <w:t>rd</w:t>
      </w:r>
      <w:r>
        <w:rPr>
          <w:rFonts w:eastAsia="Arial Unicode MS"/>
        </w:rPr>
        <w:t xml:space="preserve"> ed. </w:t>
      </w:r>
      <w:r>
        <w:rPr>
          <w:rFonts w:eastAsia="Arial Unicode MS"/>
          <w:i/>
        </w:rPr>
        <w:t>English Phonetics and Phonology. A practical course</w:t>
      </w:r>
      <w:r>
        <w:rPr>
          <w:rFonts w:eastAsia="Arial Unicode MS"/>
        </w:rPr>
        <w:t>. Cambridge: Cambridge University Press.</w:t>
      </w:r>
    </w:p>
    <w:p w14:paraId="20E92DDB" w14:textId="77777777" w:rsidR="004A552F" w:rsidRDefault="004A552F" w:rsidP="006023C4">
      <w:pPr>
        <w:numPr>
          <w:ilvl w:val="0"/>
          <w:numId w:val="13"/>
        </w:numPr>
        <w:tabs>
          <w:tab w:val="left" w:pos="720"/>
        </w:tabs>
        <w:rPr>
          <w:rFonts w:eastAsia="Arial Unicode MS"/>
        </w:rPr>
      </w:pPr>
      <w:r>
        <w:rPr>
          <w:rFonts w:eastAsia="Arial Unicode MS"/>
        </w:rPr>
        <w:t xml:space="preserve">McMahon, A. 2002. </w:t>
      </w:r>
      <w:r>
        <w:rPr>
          <w:rFonts w:eastAsia="Arial Unicode MS"/>
          <w:i/>
        </w:rPr>
        <w:t>An Introduction to English Phonology</w:t>
      </w:r>
      <w:r>
        <w:rPr>
          <w:rFonts w:eastAsia="Arial Unicode MS"/>
        </w:rPr>
        <w:t>. Edinburgh: Edinburgh University Press.</w:t>
      </w:r>
    </w:p>
    <w:p w14:paraId="2C90DDA9" w14:textId="77777777" w:rsidR="004A552F" w:rsidRDefault="004A552F" w:rsidP="006023C4">
      <w:pPr>
        <w:numPr>
          <w:ilvl w:val="0"/>
          <w:numId w:val="13"/>
        </w:numPr>
        <w:tabs>
          <w:tab w:val="left" w:pos="720"/>
        </w:tabs>
        <w:rPr>
          <w:rFonts w:eastAsia="Arial Unicode MS"/>
        </w:rPr>
      </w:pPr>
      <w:r>
        <w:rPr>
          <w:rFonts w:eastAsia="Arial Unicode MS"/>
        </w:rPr>
        <w:t xml:space="preserve">Giegerich, H. J. 1992. </w:t>
      </w:r>
      <w:r>
        <w:rPr>
          <w:rFonts w:eastAsia="Arial Unicode MS"/>
          <w:i/>
        </w:rPr>
        <w:t>English Phonology. An Introduction</w:t>
      </w:r>
      <w:r>
        <w:rPr>
          <w:rFonts w:eastAsia="Arial Unicode MS"/>
        </w:rPr>
        <w:t>. Cambridge: Cambridge University Press. [Chapters 1 – 6]</w:t>
      </w:r>
    </w:p>
    <w:p w14:paraId="4C947196" w14:textId="77777777" w:rsidR="004A552F" w:rsidRDefault="004A552F" w:rsidP="006023C4">
      <w:pPr>
        <w:numPr>
          <w:ilvl w:val="0"/>
          <w:numId w:val="13"/>
        </w:numPr>
        <w:tabs>
          <w:tab w:val="left" w:pos="720"/>
        </w:tabs>
        <w:rPr>
          <w:rFonts w:eastAsia="Arial Unicode MS"/>
        </w:rPr>
      </w:pPr>
      <w:r>
        <w:rPr>
          <w:rFonts w:eastAsia="Arial Unicode MS"/>
        </w:rPr>
        <w:t xml:space="preserve">Odden, D. 2005. </w:t>
      </w:r>
      <w:r>
        <w:rPr>
          <w:rFonts w:eastAsia="Arial Unicode MS"/>
          <w:i/>
        </w:rPr>
        <w:t>Introducing Phonology</w:t>
      </w:r>
      <w:r>
        <w:rPr>
          <w:rFonts w:eastAsia="Arial Unicode MS"/>
        </w:rPr>
        <w:t>. Cambridge: Cambridge University Press. [Chapters 1, 2, 3, 6, 8]</w:t>
      </w:r>
    </w:p>
    <w:p w14:paraId="75D6757C" w14:textId="77777777" w:rsidR="004A552F" w:rsidRDefault="004A552F" w:rsidP="006023C4">
      <w:pPr>
        <w:numPr>
          <w:ilvl w:val="0"/>
          <w:numId w:val="13"/>
        </w:numPr>
        <w:tabs>
          <w:tab w:val="left" w:pos="720"/>
        </w:tabs>
        <w:rPr>
          <w:rFonts w:eastAsia="Arial Unicode MS"/>
        </w:rPr>
      </w:pPr>
      <w:r>
        <w:rPr>
          <w:rFonts w:eastAsia="Arial Unicode MS"/>
        </w:rPr>
        <w:t xml:space="preserve">Johnson, K. 2003. </w:t>
      </w:r>
      <w:r>
        <w:rPr>
          <w:rFonts w:eastAsia="Arial Unicode MS"/>
          <w:i/>
        </w:rPr>
        <w:t>Acoustic and Auditory Phonetics</w:t>
      </w:r>
      <w:r>
        <w:rPr>
          <w:rFonts w:eastAsia="Arial Unicode MS"/>
        </w:rPr>
        <w:t>. Blackwell Publishing, Ltd. [Chapters 1 - 4]</w:t>
      </w:r>
    </w:p>
    <w:p w14:paraId="3F6608C3" w14:textId="77777777" w:rsidR="004A552F" w:rsidRDefault="004A552F" w:rsidP="004A552F">
      <w:pPr>
        <w:tabs>
          <w:tab w:val="left" w:pos="720"/>
        </w:tabs>
        <w:rPr>
          <w:rFonts w:eastAsia="Arial Unicode MS"/>
          <w:b/>
        </w:rPr>
      </w:pPr>
      <w:r>
        <w:rPr>
          <w:rFonts w:eastAsia="Arial Unicode MS"/>
          <w:b/>
        </w:rPr>
        <w:t>BAS</w:t>
      </w:r>
      <w:r w:rsidR="00767F98">
        <w:rPr>
          <w:rFonts w:eastAsia="Arial Unicode MS"/>
          <w:b/>
        </w:rPr>
        <w:t>m, AJaLm</w:t>
      </w:r>
      <w:r>
        <w:rPr>
          <w:rFonts w:eastAsia="Arial Unicode MS"/>
          <w:b/>
        </w:rPr>
        <w:t xml:space="preserve"> study programme</w:t>
      </w:r>
      <w:r w:rsidR="00767F98">
        <w:rPr>
          <w:rFonts w:eastAsia="Arial Unicode MS"/>
          <w:b/>
        </w:rPr>
        <w:t xml:space="preserve">s </w:t>
      </w:r>
    </w:p>
    <w:p w14:paraId="486AFE46" w14:textId="77777777" w:rsidR="004A552F" w:rsidRDefault="004A552F" w:rsidP="006023C4">
      <w:pPr>
        <w:numPr>
          <w:ilvl w:val="0"/>
          <w:numId w:val="14"/>
        </w:numPr>
        <w:tabs>
          <w:tab w:val="left" w:pos="720"/>
        </w:tabs>
        <w:rPr>
          <w:rFonts w:eastAsia="Arial Unicode MS"/>
        </w:rPr>
      </w:pPr>
      <w:r>
        <w:rPr>
          <w:rFonts w:eastAsia="Arial Unicode MS"/>
        </w:rPr>
        <w:t xml:space="preserve">Giegerich, H. J. 1992. </w:t>
      </w:r>
      <w:r>
        <w:rPr>
          <w:rFonts w:eastAsia="Arial Unicode MS"/>
          <w:i/>
        </w:rPr>
        <w:t>English Phonology. An Introduction</w:t>
      </w:r>
      <w:r>
        <w:rPr>
          <w:rFonts w:eastAsia="Arial Unicode MS"/>
        </w:rPr>
        <w:t>. Cambridge: Cambridge University Press.</w:t>
      </w:r>
    </w:p>
    <w:p w14:paraId="4BA9B0AD" w14:textId="77777777" w:rsidR="004A552F" w:rsidRDefault="004A552F" w:rsidP="006023C4">
      <w:pPr>
        <w:numPr>
          <w:ilvl w:val="0"/>
          <w:numId w:val="14"/>
        </w:numPr>
        <w:tabs>
          <w:tab w:val="left" w:pos="720"/>
        </w:tabs>
        <w:rPr>
          <w:rFonts w:eastAsia="Arial Unicode MS"/>
        </w:rPr>
      </w:pPr>
      <w:r>
        <w:rPr>
          <w:rFonts w:eastAsia="Arial Unicode MS"/>
        </w:rPr>
        <w:t xml:space="preserve">McMahon, A. 2002. </w:t>
      </w:r>
      <w:r>
        <w:rPr>
          <w:rFonts w:eastAsia="Arial Unicode MS"/>
          <w:i/>
        </w:rPr>
        <w:t>An Introduction to English Phonology</w:t>
      </w:r>
      <w:r>
        <w:rPr>
          <w:rFonts w:eastAsia="Arial Unicode MS"/>
        </w:rPr>
        <w:t>. Edinburgh: Edinburgh University Press.</w:t>
      </w:r>
    </w:p>
    <w:p w14:paraId="47EBB03E" w14:textId="77777777" w:rsidR="004A552F" w:rsidRDefault="004A552F" w:rsidP="006023C4">
      <w:pPr>
        <w:numPr>
          <w:ilvl w:val="0"/>
          <w:numId w:val="14"/>
        </w:numPr>
        <w:tabs>
          <w:tab w:val="left" w:pos="720"/>
        </w:tabs>
        <w:rPr>
          <w:rFonts w:eastAsia="Arial Unicode MS"/>
          <w:b/>
        </w:rPr>
      </w:pPr>
      <w:r>
        <w:rPr>
          <w:rFonts w:eastAsia="Arial Unicode MS"/>
        </w:rPr>
        <w:t xml:space="preserve">Odden, D. 2005. </w:t>
      </w:r>
      <w:r>
        <w:rPr>
          <w:rFonts w:eastAsia="Arial Unicode MS"/>
          <w:i/>
        </w:rPr>
        <w:t>Introducing Phonology</w:t>
      </w:r>
      <w:r>
        <w:rPr>
          <w:rFonts w:eastAsia="Arial Unicode MS"/>
        </w:rPr>
        <w:t>. Cambridge: Cambridge University Press.</w:t>
      </w:r>
    </w:p>
    <w:p w14:paraId="37D51ABB" w14:textId="77777777" w:rsidR="004A552F" w:rsidRDefault="004A552F" w:rsidP="006023C4">
      <w:pPr>
        <w:numPr>
          <w:ilvl w:val="0"/>
          <w:numId w:val="14"/>
        </w:numPr>
        <w:tabs>
          <w:tab w:val="left" w:pos="720"/>
        </w:tabs>
        <w:rPr>
          <w:rFonts w:eastAsia="Arial Unicode MS"/>
        </w:rPr>
      </w:pPr>
      <w:r>
        <w:rPr>
          <w:rFonts w:eastAsia="Arial Unicode MS"/>
        </w:rPr>
        <w:t xml:space="preserve">Fox, A. 2000. </w:t>
      </w:r>
      <w:r>
        <w:rPr>
          <w:rFonts w:eastAsia="Arial Unicode MS"/>
          <w:i/>
        </w:rPr>
        <w:t>Prosodic Features and Prosodic Structure. The Phonology of Suprasegmentals</w:t>
      </w:r>
      <w:r>
        <w:rPr>
          <w:rFonts w:eastAsia="Arial Unicode MS"/>
        </w:rPr>
        <w:t xml:space="preserve">. Oxford: Oxford University Press. </w:t>
      </w:r>
    </w:p>
    <w:p w14:paraId="056F5A78" w14:textId="77777777" w:rsidR="004A552F" w:rsidRDefault="004A552F" w:rsidP="006023C4">
      <w:pPr>
        <w:numPr>
          <w:ilvl w:val="0"/>
          <w:numId w:val="14"/>
        </w:numPr>
        <w:tabs>
          <w:tab w:val="left" w:pos="720"/>
        </w:tabs>
        <w:rPr>
          <w:rFonts w:eastAsia="Arial Unicode MS"/>
        </w:rPr>
      </w:pPr>
      <w:r>
        <w:rPr>
          <w:rFonts w:eastAsia="Arial Unicode MS"/>
        </w:rPr>
        <w:t xml:space="preserve">deLacy, P. </w:t>
      </w:r>
      <w:r>
        <w:rPr>
          <w:rFonts w:eastAsia="Arial Unicode MS"/>
          <w:i/>
        </w:rPr>
        <w:t>The Cambridge Handbook of Phonology</w:t>
      </w:r>
      <w:r>
        <w:rPr>
          <w:rFonts w:eastAsia="Arial Unicode MS"/>
        </w:rPr>
        <w:t>. Cambridge: Cambridge University Press. [Chapters 3, 4, 8, 13, 17, 18]</w:t>
      </w:r>
    </w:p>
    <w:p w14:paraId="1BEE5B9A" w14:textId="77777777" w:rsidR="004A552F" w:rsidRDefault="004A552F" w:rsidP="006023C4">
      <w:pPr>
        <w:numPr>
          <w:ilvl w:val="0"/>
          <w:numId w:val="14"/>
        </w:numPr>
        <w:tabs>
          <w:tab w:val="left" w:pos="720"/>
        </w:tabs>
        <w:rPr>
          <w:rFonts w:eastAsia="Arial Unicode MS"/>
        </w:rPr>
      </w:pPr>
      <w:r>
        <w:rPr>
          <w:rFonts w:eastAsia="Arial Unicode MS"/>
        </w:rPr>
        <w:t xml:space="preserve">Katamba, F. 1989. </w:t>
      </w:r>
      <w:r>
        <w:rPr>
          <w:rFonts w:eastAsia="Arial Unicode MS"/>
          <w:i/>
        </w:rPr>
        <w:t>An Introduction to Phonology.</w:t>
      </w:r>
      <w:r>
        <w:rPr>
          <w:rFonts w:eastAsia="Arial Unicode MS"/>
        </w:rPr>
        <w:t xml:space="preserve"> Longman Group UK Limited.</w:t>
      </w:r>
    </w:p>
    <w:p w14:paraId="223CEAA7" w14:textId="77777777" w:rsidR="004A552F" w:rsidRDefault="004A552F" w:rsidP="006023C4">
      <w:pPr>
        <w:numPr>
          <w:ilvl w:val="0"/>
          <w:numId w:val="14"/>
        </w:numPr>
        <w:tabs>
          <w:tab w:val="left" w:pos="720"/>
        </w:tabs>
        <w:rPr>
          <w:rFonts w:eastAsia="Arial Unicode MS"/>
        </w:rPr>
      </w:pPr>
      <w:r>
        <w:rPr>
          <w:rFonts w:eastAsia="Arial Unicode MS"/>
        </w:rPr>
        <w:t xml:space="preserve">Johnson, K. 2003. </w:t>
      </w:r>
      <w:r>
        <w:rPr>
          <w:rFonts w:eastAsia="Arial Unicode MS"/>
          <w:i/>
        </w:rPr>
        <w:t>Acoustic and Auditory Phonetics</w:t>
      </w:r>
      <w:r>
        <w:rPr>
          <w:rFonts w:eastAsia="Arial Unicode MS"/>
        </w:rPr>
        <w:t>. Blackwell Publishing, Ltd</w:t>
      </w:r>
    </w:p>
    <w:p w14:paraId="1602DBFE" w14:textId="77777777" w:rsidR="004A552F" w:rsidRDefault="004A552F" w:rsidP="004A552F">
      <w:pPr>
        <w:tabs>
          <w:tab w:val="left" w:pos="720"/>
        </w:tabs>
        <w:rPr>
          <w:rFonts w:eastAsia="Arial Unicode MS"/>
          <w:b/>
        </w:rPr>
      </w:pPr>
      <w:r>
        <w:rPr>
          <w:rFonts w:eastAsia="Arial Unicode MS"/>
          <w:b/>
        </w:rPr>
        <w:t>AJEIE</w:t>
      </w:r>
      <w:r w:rsidR="00767F98">
        <w:rPr>
          <w:rFonts w:eastAsia="Arial Unicode MS"/>
          <w:b/>
        </w:rPr>
        <w:t>b</w:t>
      </w:r>
      <w:r w:rsidR="001465CA">
        <w:rPr>
          <w:rFonts w:eastAsia="Arial Unicode MS"/>
          <w:b/>
        </w:rPr>
        <w:t xml:space="preserve"> </w:t>
      </w:r>
      <w:r w:rsidR="00767F98">
        <w:rPr>
          <w:rFonts w:eastAsia="Arial Unicode MS"/>
          <w:b/>
        </w:rPr>
        <w:t>study programme</w:t>
      </w:r>
    </w:p>
    <w:p w14:paraId="06BE5227" w14:textId="77777777" w:rsidR="004A552F" w:rsidRDefault="004A552F" w:rsidP="006023C4">
      <w:pPr>
        <w:numPr>
          <w:ilvl w:val="0"/>
          <w:numId w:val="15"/>
        </w:numPr>
        <w:tabs>
          <w:tab w:val="left" w:pos="720"/>
        </w:tabs>
        <w:rPr>
          <w:rFonts w:eastAsia="Arial Unicode MS"/>
        </w:rPr>
      </w:pPr>
      <w:r>
        <w:rPr>
          <w:rFonts w:eastAsia="Arial Unicode MS"/>
        </w:rPr>
        <w:t>Roach, P. 2000. 3</w:t>
      </w:r>
      <w:r>
        <w:rPr>
          <w:rFonts w:eastAsia="Arial Unicode MS"/>
          <w:vertAlign w:val="superscript"/>
        </w:rPr>
        <w:t>rd</w:t>
      </w:r>
      <w:r>
        <w:rPr>
          <w:rFonts w:eastAsia="Arial Unicode MS"/>
        </w:rPr>
        <w:t xml:space="preserve"> ed. </w:t>
      </w:r>
      <w:r>
        <w:rPr>
          <w:rFonts w:eastAsia="Arial Unicode MS"/>
          <w:i/>
        </w:rPr>
        <w:t>English Phonetics and Phonology. A practical course</w:t>
      </w:r>
      <w:r>
        <w:rPr>
          <w:rFonts w:eastAsia="Arial Unicode MS"/>
        </w:rPr>
        <w:t>. Cambridge: Cambridge University Press.</w:t>
      </w:r>
    </w:p>
    <w:p w14:paraId="4E626275" w14:textId="77777777" w:rsidR="004A552F" w:rsidRDefault="004A552F" w:rsidP="006023C4">
      <w:pPr>
        <w:numPr>
          <w:ilvl w:val="0"/>
          <w:numId w:val="15"/>
        </w:numPr>
        <w:tabs>
          <w:tab w:val="left" w:pos="720"/>
        </w:tabs>
        <w:rPr>
          <w:rFonts w:eastAsia="Arial Unicode MS"/>
        </w:rPr>
      </w:pPr>
      <w:r>
        <w:rPr>
          <w:rFonts w:eastAsia="Arial Unicode MS"/>
        </w:rPr>
        <w:t xml:space="preserve">McMahon, A. 2002. </w:t>
      </w:r>
      <w:r>
        <w:rPr>
          <w:rFonts w:eastAsia="Arial Unicode MS"/>
          <w:i/>
        </w:rPr>
        <w:t>An Introduction to English Phonology</w:t>
      </w:r>
      <w:r>
        <w:rPr>
          <w:rFonts w:eastAsia="Arial Unicode MS"/>
        </w:rPr>
        <w:t>. Edinburgh: Edinburgh</w:t>
      </w:r>
    </w:p>
    <w:p w14:paraId="2F67F680" w14:textId="77777777" w:rsidR="004A552F" w:rsidRDefault="004A552F" w:rsidP="006023C4">
      <w:pPr>
        <w:numPr>
          <w:ilvl w:val="0"/>
          <w:numId w:val="15"/>
        </w:numPr>
        <w:tabs>
          <w:tab w:val="left" w:pos="720"/>
        </w:tabs>
        <w:rPr>
          <w:rFonts w:eastAsia="Arial Unicode MS"/>
        </w:rPr>
      </w:pPr>
      <w:r>
        <w:rPr>
          <w:rFonts w:eastAsia="Arial Unicode MS"/>
        </w:rPr>
        <w:t xml:space="preserve">Kráľ, A. – Sabol, J. 1989. </w:t>
      </w:r>
      <w:r>
        <w:rPr>
          <w:rFonts w:eastAsia="Arial Unicode MS"/>
          <w:i/>
        </w:rPr>
        <w:t>Fonetika a fonológia</w:t>
      </w:r>
      <w:r>
        <w:rPr>
          <w:rFonts w:eastAsia="Arial Unicode MS"/>
        </w:rPr>
        <w:t>. Bratislava: Slovenské pedagogické nakladateľstvo. [pp. 200 – 344]</w:t>
      </w:r>
    </w:p>
    <w:p w14:paraId="426857BA" w14:textId="77777777" w:rsidR="004A552F" w:rsidRDefault="004A552F" w:rsidP="006023C4">
      <w:pPr>
        <w:numPr>
          <w:ilvl w:val="0"/>
          <w:numId w:val="15"/>
        </w:numPr>
        <w:tabs>
          <w:tab w:val="left" w:pos="720"/>
        </w:tabs>
        <w:rPr>
          <w:rFonts w:eastAsia="Arial Unicode MS"/>
        </w:rPr>
      </w:pPr>
      <w:r>
        <w:rPr>
          <w:rFonts w:eastAsia="Arial Unicode MS"/>
        </w:rPr>
        <w:t xml:space="preserve">Giegerich, H. J. 1992. </w:t>
      </w:r>
      <w:r>
        <w:rPr>
          <w:rFonts w:eastAsia="Arial Unicode MS"/>
          <w:i/>
        </w:rPr>
        <w:t>English Phonology. An Introduction</w:t>
      </w:r>
      <w:r>
        <w:rPr>
          <w:rFonts w:eastAsia="Arial Unicode MS"/>
        </w:rPr>
        <w:t>. Cambridge: Cambridge University Press. [Chapters 1 – 6]</w:t>
      </w:r>
    </w:p>
    <w:p w14:paraId="37FA627F" w14:textId="77777777" w:rsidR="004A552F" w:rsidRDefault="004A552F" w:rsidP="006023C4">
      <w:pPr>
        <w:numPr>
          <w:ilvl w:val="0"/>
          <w:numId w:val="15"/>
        </w:numPr>
        <w:tabs>
          <w:tab w:val="left" w:pos="720"/>
        </w:tabs>
        <w:rPr>
          <w:rFonts w:eastAsia="Arial Unicode MS"/>
        </w:rPr>
      </w:pPr>
      <w:r>
        <w:rPr>
          <w:rFonts w:eastAsia="Arial Unicode MS"/>
        </w:rPr>
        <w:t xml:space="preserve">Johnson, K. 2003. </w:t>
      </w:r>
      <w:r>
        <w:rPr>
          <w:rFonts w:eastAsia="Arial Unicode MS"/>
          <w:i/>
        </w:rPr>
        <w:t>Acoustic and Auditory Phonetics</w:t>
      </w:r>
      <w:r>
        <w:rPr>
          <w:rFonts w:eastAsia="Arial Unicode MS"/>
        </w:rPr>
        <w:t>. Blackwell Publishing, Ltd. [Chapters 1 - 4]</w:t>
      </w:r>
    </w:p>
    <w:p w14:paraId="1BA17981" w14:textId="77777777" w:rsidR="004A552F" w:rsidRDefault="004A552F" w:rsidP="004A552F">
      <w:pPr>
        <w:tabs>
          <w:tab w:val="left" w:pos="720"/>
        </w:tabs>
        <w:rPr>
          <w:rFonts w:eastAsia="Arial Unicode MS"/>
          <w:b/>
        </w:rPr>
      </w:pPr>
      <w:r>
        <w:rPr>
          <w:rFonts w:eastAsia="Arial Unicode MS"/>
          <w:b/>
        </w:rPr>
        <w:t>AJEIE</w:t>
      </w:r>
      <w:r w:rsidR="00767F98">
        <w:rPr>
          <w:rFonts w:eastAsia="Arial Unicode MS"/>
          <w:b/>
        </w:rPr>
        <w:t>m</w:t>
      </w:r>
      <w:r w:rsidR="001465CA">
        <w:rPr>
          <w:rFonts w:eastAsia="Arial Unicode MS"/>
          <w:b/>
        </w:rPr>
        <w:t xml:space="preserve"> </w:t>
      </w:r>
      <w:r w:rsidR="00767F98">
        <w:rPr>
          <w:rFonts w:eastAsia="Arial Unicode MS"/>
          <w:b/>
        </w:rPr>
        <w:t>study programme</w:t>
      </w:r>
    </w:p>
    <w:p w14:paraId="1CBF1BC3" w14:textId="77777777" w:rsidR="004A552F" w:rsidRDefault="004A552F" w:rsidP="006023C4">
      <w:pPr>
        <w:numPr>
          <w:ilvl w:val="0"/>
          <w:numId w:val="16"/>
        </w:numPr>
        <w:tabs>
          <w:tab w:val="left" w:pos="720"/>
        </w:tabs>
        <w:rPr>
          <w:rFonts w:eastAsia="Arial Unicode MS"/>
        </w:rPr>
      </w:pPr>
      <w:r>
        <w:rPr>
          <w:rFonts w:eastAsia="Arial Unicode MS"/>
        </w:rPr>
        <w:t xml:space="preserve">Giegerich, H. J. 1992. </w:t>
      </w:r>
      <w:r>
        <w:rPr>
          <w:rFonts w:eastAsia="Arial Unicode MS"/>
          <w:i/>
        </w:rPr>
        <w:t>English Phonology. An Introduction</w:t>
      </w:r>
      <w:r>
        <w:rPr>
          <w:rFonts w:eastAsia="Arial Unicode MS"/>
        </w:rPr>
        <w:t>. Cambridge: Cambridge University Press.</w:t>
      </w:r>
    </w:p>
    <w:p w14:paraId="6A98CFC5" w14:textId="77777777" w:rsidR="004A552F" w:rsidRDefault="004A552F" w:rsidP="006023C4">
      <w:pPr>
        <w:numPr>
          <w:ilvl w:val="0"/>
          <w:numId w:val="16"/>
        </w:numPr>
        <w:tabs>
          <w:tab w:val="left" w:pos="720"/>
        </w:tabs>
        <w:rPr>
          <w:rFonts w:eastAsia="Arial Unicode MS"/>
        </w:rPr>
      </w:pPr>
      <w:r>
        <w:rPr>
          <w:rFonts w:eastAsia="Arial Unicode MS"/>
        </w:rPr>
        <w:t xml:space="preserve">Kráľ, A. – Sabol, J. 1989. </w:t>
      </w:r>
      <w:r>
        <w:rPr>
          <w:rFonts w:eastAsia="Arial Unicode MS"/>
          <w:i/>
        </w:rPr>
        <w:t>Fonetika a fonológia</w:t>
      </w:r>
      <w:r>
        <w:rPr>
          <w:rFonts w:eastAsia="Arial Unicode MS"/>
        </w:rPr>
        <w:t>. Bratislava: Slovenské pedagogické nakladateľstvo.</w:t>
      </w:r>
    </w:p>
    <w:p w14:paraId="0367A0CC" w14:textId="77777777" w:rsidR="004A552F" w:rsidRDefault="004A552F" w:rsidP="006023C4">
      <w:pPr>
        <w:numPr>
          <w:ilvl w:val="0"/>
          <w:numId w:val="16"/>
        </w:numPr>
        <w:tabs>
          <w:tab w:val="left" w:pos="720"/>
        </w:tabs>
        <w:rPr>
          <w:rFonts w:eastAsia="Arial Unicode MS"/>
          <w:b/>
        </w:rPr>
      </w:pPr>
      <w:r>
        <w:rPr>
          <w:rFonts w:eastAsia="Arial Unicode MS"/>
        </w:rPr>
        <w:t xml:space="preserve">Odden, D. 2005. </w:t>
      </w:r>
      <w:r>
        <w:rPr>
          <w:rFonts w:eastAsia="Arial Unicode MS"/>
          <w:i/>
        </w:rPr>
        <w:t>Introducing Phonology</w:t>
      </w:r>
      <w:r>
        <w:rPr>
          <w:rFonts w:eastAsia="Arial Unicode MS"/>
        </w:rPr>
        <w:t>. Cambridge: Cambridge University Press.</w:t>
      </w:r>
    </w:p>
    <w:p w14:paraId="399058A0" w14:textId="77777777" w:rsidR="004A552F" w:rsidRDefault="004A552F" w:rsidP="006023C4">
      <w:pPr>
        <w:numPr>
          <w:ilvl w:val="0"/>
          <w:numId w:val="16"/>
        </w:numPr>
        <w:tabs>
          <w:tab w:val="left" w:pos="720"/>
        </w:tabs>
        <w:rPr>
          <w:rFonts w:eastAsia="Arial Unicode MS"/>
        </w:rPr>
      </w:pPr>
      <w:r>
        <w:rPr>
          <w:rFonts w:eastAsia="Arial Unicode MS"/>
        </w:rPr>
        <w:t xml:space="preserve">Fox, A. 2000. </w:t>
      </w:r>
      <w:r>
        <w:rPr>
          <w:rFonts w:eastAsia="Arial Unicode MS"/>
          <w:i/>
        </w:rPr>
        <w:t>Prosodic Features and Prosodic Structure. The Phonology of Suprasegmentals</w:t>
      </w:r>
      <w:r>
        <w:rPr>
          <w:rFonts w:eastAsia="Arial Unicode MS"/>
        </w:rPr>
        <w:t xml:space="preserve">. Oxford: Oxford University Press. </w:t>
      </w:r>
    </w:p>
    <w:p w14:paraId="71A4B389" w14:textId="77777777" w:rsidR="004A552F" w:rsidRDefault="004A552F" w:rsidP="006023C4">
      <w:pPr>
        <w:numPr>
          <w:ilvl w:val="0"/>
          <w:numId w:val="16"/>
        </w:numPr>
        <w:tabs>
          <w:tab w:val="left" w:pos="720"/>
        </w:tabs>
        <w:rPr>
          <w:rFonts w:eastAsia="Arial Unicode MS"/>
        </w:rPr>
      </w:pPr>
      <w:r>
        <w:rPr>
          <w:rFonts w:eastAsia="Arial Unicode MS"/>
        </w:rPr>
        <w:t xml:space="preserve">deLacy, P. </w:t>
      </w:r>
      <w:r>
        <w:rPr>
          <w:rFonts w:eastAsia="Arial Unicode MS"/>
          <w:i/>
        </w:rPr>
        <w:t>The Cambridge Handbook of Phonology</w:t>
      </w:r>
      <w:r>
        <w:rPr>
          <w:rFonts w:eastAsia="Arial Unicode MS"/>
        </w:rPr>
        <w:t>. Cambridge: Cambridge University Press. [Chapters 3, 4, 8, 13, 17, 18]</w:t>
      </w:r>
    </w:p>
    <w:p w14:paraId="56887E90" w14:textId="77777777" w:rsidR="004A552F" w:rsidRDefault="004A552F" w:rsidP="006023C4">
      <w:pPr>
        <w:numPr>
          <w:ilvl w:val="0"/>
          <w:numId w:val="16"/>
        </w:numPr>
        <w:tabs>
          <w:tab w:val="left" w:pos="720"/>
        </w:tabs>
        <w:rPr>
          <w:rFonts w:eastAsia="Arial Unicode MS"/>
        </w:rPr>
      </w:pPr>
      <w:r>
        <w:rPr>
          <w:rFonts w:eastAsia="Arial Unicode MS"/>
        </w:rPr>
        <w:t xml:space="preserve">Katamba, F. 1989. </w:t>
      </w:r>
      <w:r>
        <w:rPr>
          <w:rFonts w:eastAsia="Arial Unicode MS"/>
          <w:i/>
        </w:rPr>
        <w:t>An Introduction to Phonology.</w:t>
      </w:r>
      <w:r>
        <w:rPr>
          <w:rFonts w:eastAsia="Arial Unicode MS"/>
        </w:rPr>
        <w:t xml:space="preserve"> Longman Group UK Limited.</w:t>
      </w:r>
    </w:p>
    <w:p w14:paraId="4D6C3473" w14:textId="77777777" w:rsidR="004A552F" w:rsidRDefault="004A552F" w:rsidP="006023C4">
      <w:pPr>
        <w:numPr>
          <w:ilvl w:val="0"/>
          <w:numId w:val="16"/>
        </w:numPr>
        <w:tabs>
          <w:tab w:val="left" w:pos="720"/>
        </w:tabs>
        <w:rPr>
          <w:rFonts w:eastAsia="Arial Unicode MS"/>
        </w:rPr>
      </w:pPr>
      <w:r>
        <w:rPr>
          <w:rFonts w:eastAsia="Arial Unicode MS"/>
        </w:rPr>
        <w:t xml:space="preserve">Johnson, K. 2003. </w:t>
      </w:r>
      <w:r>
        <w:rPr>
          <w:rFonts w:eastAsia="Arial Unicode MS"/>
          <w:i/>
        </w:rPr>
        <w:t>Acoustic and Auditory Phonetics</w:t>
      </w:r>
      <w:r>
        <w:rPr>
          <w:rFonts w:eastAsia="Arial Unicode MS"/>
        </w:rPr>
        <w:t>. Blackwell Publishing, Ltd</w:t>
      </w:r>
    </w:p>
    <w:p w14:paraId="3F5EF92C" w14:textId="77777777" w:rsidR="00BC2B0D" w:rsidRDefault="00BC2B0D" w:rsidP="004A552F">
      <w:pPr>
        <w:tabs>
          <w:tab w:val="left" w:pos="720"/>
        </w:tabs>
        <w:rPr>
          <w:rFonts w:eastAsia="Arial Unicode MS"/>
        </w:rPr>
      </w:pPr>
    </w:p>
    <w:p w14:paraId="3989F104" w14:textId="77777777" w:rsidR="004A552F" w:rsidRDefault="004A552F" w:rsidP="004A552F">
      <w:pPr>
        <w:tabs>
          <w:tab w:val="left" w:pos="720"/>
        </w:tabs>
        <w:rPr>
          <w:rFonts w:eastAsia="Arial Unicode MS"/>
          <w:b/>
        </w:rPr>
      </w:pPr>
      <w:r>
        <w:rPr>
          <w:rFonts w:eastAsia="Arial Unicode MS"/>
          <w:b/>
          <w:highlight w:val="cyan"/>
        </w:rPr>
        <w:t>1.3 Lexicology and Morphology:</w:t>
      </w:r>
    </w:p>
    <w:p w14:paraId="7BEFECBC" w14:textId="77777777" w:rsidR="004A552F" w:rsidRDefault="004A552F" w:rsidP="004A552F">
      <w:pPr>
        <w:tabs>
          <w:tab w:val="left" w:pos="720"/>
        </w:tabs>
        <w:rPr>
          <w:rFonts w:eastAsia="Arial Unicode MS"/>
          <w:b/>
        </w:rPr>
      </w:pPr>
      <w:r>
        <w:rPr>
          <w:rFonts w:eastAsia="Arial Unicode MS"/>
          <w:b/>
        </w:rPr>
        <w:t>All study programmes, BA and MA</w:t>
      </w:r>
    </w:p>
    <w:p w14:paraId="3E59D0AC" w14:textId="77777777" w:rsidR="004A552F" w:rsidRDefault="004A552F" w:rsidP="006023C4">
      <w:pPr>
        <w:numPr>
          <w:ilvl w:val="0"/>
          <w:numId w:val="17"/>
        </w:numPr>
        <w:tabs>
          <w:tab w:val="left" w:pos="720"/>
        </w:tabs>
        <w:rPr>
          <w:rFonts w:eastAsia="Arial Unicode MS"/>
          <w:lang w:eastAsia="sk-SK"/>
        </w:rPr>
      </w:pPr>
      <w:r>
        <w:rPr>
          <w:rFonts w:eastAsia="Arial Unicode MS"/>
          <w:lang w:eastAsia="sk-SK"/>
        </w:rPr>
        <w:t xml:space="preserve">Bauer, L. 1983. </w:t>
      </w:r>
      <w:r>
        <w:rPr>
          <w:rFonts w:eastAsia="Arial Unicode MS"/>
          <w:i/>
          <w:lang w:eastAsia="sk-SK"/>
        </w:rPr>
        <w:t>English Word-Formation</w:t>
      </w:r>
      <w:r>
        <w:rPr>
          <w:rFonts w:eastAsia="Arial Unicode MS"/>
          <w:lang w:eastAsia="sk-SK"/>
        </w:rPr>
        <w:t>. Cambridge: Cambridge University Press.</w:t>
      </w:r>
    </w:p>
    <w:p w14:paraId="16A73160" w14:textId="77777777" w:rsidR="004A552F" w:rsidRDefault="004A552F" w:rsidP="006023C4">
      <w:pPr>
        <w:numPr>
          <w:ilvl w:val="0"/>
          <w:numId w:val="17"/>
        </w:numPr>
        <w:tabs>
          <w:tab w:val="left" w:pos="720"/>
        </w:tabs>
        <w:rPr>
          <w:rFonts w:eastAsia="Arial Unicode MS"/>
          <w:lang w:eastAsia="sk-SK"/>
        </w:rPr>
      </w:pPr>
      <w:r>
        <w:rPr>
          <w:rFonts w:eastAsia="Arial Unicode MS"/>
          <w:lang w:eastAsia="sk-SK"/>
        </w:rPr>
        <w:t xml:space="preserve">Cruse, D. A. 1986. </w:t>
      </w:r>
      <w:r>
        <w:rPr>
          <w:rFonts w:eastAsia="Arial Unicode MS"/>
          <w:i/>
          <w:iCs/>
          <w:lang w:eastAsia="sk-SK"/>
        </w:rPr>
        <w:t>Lexical Semantics.</w:t>
      </w:r>
      <w:r>
        <w:rPr>
          <w:rFonts w:eastAsia="Arial Unicode MS"/>
          <w:lang w:eastAsia="sk-SK"/>
        </w:rPr>
        <w:t xml:space="preserve"> Cambridge: Cambridge University Press.</w:t>
      </w:r>
    </w:p>
    <w:p w14:paraId="271DF004" w14:textId="77777777" w:rsidR="004A552F" w:rsidRDefault="004A552F" w:rsidP="006023C4">
      <w:pPr>
        <w:numPr>
          <w:ilvl w:val="0"/>
          <w:numId w:val="17"/>
        </w:numPr>
        <w:tabs>
          <w:tab w:val="left" w:pos="720"/>
        </w:tabs>
        <w:rPr>
          <w:rFonts w:eastAsia="Arial Unicode MS"/>
          <w:lang w:eastAsia="sk-SK"/>
        </w:rPr>
      </w:pPr>
      <w:r>
        <w:rPr>
          <w:rFonts w:eastAsia="Arial Unicode MS"/>
          <w:lang w:eastAsia="sk-SK"/>
        </w:rPr>
        <w:t xml:space="preserve">Matthews, P. H. 1974. </w:t>
      </w:r>
      <w:r>
        <w:rPr>
          <w:rFonts w:eastAsia="Arial Unicode MS"/>
          <w:i/>
          <w:lang w:eastAsia="sk-SK"/>
        </w:rPr>
        <w:t>Morphology: An Introduction to the Theory of Word-Structure.</w:t>
      </w:r>
      <w:r>
        <w:rPr>
          <w:rFonts w:eastAsia="Arial Unicode MS"/>
          <w:lang w:eastAsia="sk-SK"/>
        </w:rPr>
        <w:t xml:space="preserve"> Cambridge: Cambridge University Press. [2</w:t>
      </w:r>
      <w:r>
        <w:rPr>
          <w:rFonts w:eastAsia="Arial Unicode MS"/>
          <w:vertAlign w:val="superscript"/>
          <w:lang w:eastAsia="sk-SK"/>
        </w:rPr>
        <w:t>nd</w:t>
      </w:r>
      <w:r>
        <w:rPr>
          <w:rFonts w:eastAsia="Arial Unicode MS"/>
          <w:lang w:eastAsia="sk-SK"/>
        </w:rPr>
        <w:t xml:space="preserve"> edition 1991]</w:t>
      </w:r>
    </w:p>
    <w:p w14:paraId="428D8F83" w14:textId="77777777" w:rsidR="004A552F" w:rsidRDefault="004A552F" w:rsidP="006023C4">
      <w:pPr>
        <w:numPr>
          <w:ilvl w:val="0"/>
          <w:numId w:val="17"/>
        </w:numPr>
        <w:tabs>
          <w:tab w:val="left" w:pos="720"/>
        </w:tabs>
        <w:rPr>
          <w:rFonts w:eastAsia="Arial Unicode MS"/>
          <w:lang w:eastAsia="sk-SK"/>
        </w:rPr>
      </w:pPr>
      <w:r>
        <w:rPr>
          <w:rFonts w:eastAsia="Arial Unicode MS"/>
          <w:lang w:eastAsia="sk-SK"/>
        </w:rPr>
        <w:t>Lyons, J. 1995.</w:t>
      </w:r>
      <w:r>
        <w:rPr>
          <w:rFonts w:eastAsia="Arial Unicode MS"/>
          <w:b/>
          <w:lang w:eastAsia="sk-SK"/>
        </w:rPr>
        <w:t xml:space="preserve"> </w:t>
      </w:r>
      <w:r>
        <w:rPr>
          <w:rFonts w:eastAsia="Arial Unicode MS"/>
          <w:i/>
          <w:lang w:eastAsia="sk-SK"/>
        </w:rPr>
        <w:t xml:space="preserve">Linguistic semantics: an introduction. </w:t>
      </w:r>
      <w:r>
        <w:rPr>
          <w:rFonts w:eastAsia="Arial Unicode MS"/>
          <w:lang w:eastAsia="sk-SK"/>
        </w:rPr>
        <w:t xml:space="preserve">Cambridge: Cambridge University Press. </w:t>
      </w:r>
    </w:p>
    <w:p w14:paraId="4BC7680F" w14:textId="77777777" w:rsidR="004A552F" w:rsidRDefault="004A552F" w:rsidP="006023C4">
      <w:pPr>
        <w:numPr>
          <w:ilvl w:val="0"/>
          <w:numId w:val="17"/>
        </w:numPr>
        <w:tabs>
          <w:tab w:val="left" w:pos="720"/>
        </w:tabs>
        <w:rPr>
          <w:rFonts w:eastAsia="Arial Unicode MS"/>
          <w:lang w:eastAsia="sk-SK"/>
        </w:rPr>
      </w:pPr>
      <w:r>
        <w:rPr>
          <w:rFonts w:eastAsia="Arial Unicode MS"/>
          <w:lang w:eastAsia="sk-SK"/>
        </w:rPr>
        <w:t xml:space="preserve">Stekauer, P. and Lieber, R. (eds.) 2005. </w:t>
      </w:r>
      <w:r>
        <w:rPr>
          <w:rFonts w:eastAsia="Arial Unicode MS"/>
          <w:i/>
          <w:iCs/>
          <w:lang w:eastAsia="sk-SK"/>
        </w:rPr>
        <w:t>Handbook of Word Formation.</w:t>
      </w:r>
      <w:r>
        <w:rPr>
          <w:rFonts w:eastAsia="Arial Unicode MS"/>
          <w:lang w:eastAsia="sk-SK"/>
        </w:rPr>
        <w:t xml:space="preserve"> Dordrecht: Springer. [chapters by Bauer, Rainer, Stekauer, Lieber and Szymanek]</w:t>
      </w:r>
    </w:p>
    <w:p w14:paraId="3BEFEEA0" w14:textId="77777777" w:rsidR="004A552F" w:rsidRDefault="004A552F" w:rsidP="006023C4">
      <w:pPr>
        <w:numPr>
          <w:ilvl w:val="0"/>
          <w:numId w:val="17"/>
        </w:numPr>
        <w:tabs>
          <w:tab w:val="left" w:pos="720"/>
        </w:tabs>
        <w:rPr>
          <w:rFonts w:eastAsia="Arial Unicode MS"/>
          <w:lang w:eastAsia="sk-SK"/>
        </w:rPr>
      </w:pPr>
      <w:r>
        <w:rPr>
          <w:rFonts w:eastAsia="Arial Unicode MS"/>
          <w:lang w:eastAsia="sk-SK"/>
        </w:rPr>
        <w:t xml:space="preserve">Carstairs McCarthy, A. 2002. </w:t>
      </w:r>
      <w:r>
        <w:rPr>
          <w:rFonts w:eastAsia="Arial Unicode MS"/>
          <w:i/>
          <w:iCs/>
          <w:lang w:eastAsia="sk-SK"/>
        </w:rPr>
        <w:t>An</w:t>
      </w:r>
      <w:r>
        <w:rPr>
          <w:rFonts w:eastAsia="Arial Unicode MS"/>
          <w:i/>
          <w:lang w:eastAsia="sk-SK"/>
        </w:rPr>
        <w:t xml:space="preserve"> </w:t>
      </w:r>
      <w:hyperlink r:id="rId6" w:tgtFrame="_blank" w:history="1">
        <w:r>
          <w:rPr>
            <w:rStyle w:val="Hypertextovprepojenie"/>
            <w:rFonts w:eastAsia="Arial Unicode MS"/>
            <w:i/>
            <w:color w:val="auto"/>
            <w:u w:val="none"/>
            <w:lang w:eastAsia="sk-SK"/>
          </w:rPr>
          <w:t>introduction to English morphology</w:t>
        </w:r>
      </w:hyperlink>
      <w:r>
        <w:rPr>
          <w:rFonts w:eastAsia="Arial Unicode MS"/>
          <w:i/>
          <w:lang w:eastAsia="sk-SK"/>
        </w:rPr>
        <w:t xml:space="preserve"> : words and their structure</w:t>
      </w:r>
      <w:r>
        <w:rPr>
          <w:rFonts w:eastAsia="Arial Unicode MS"/>
          <w:lang w:eastAsia="sk-SK"/>
        </w:rPr>
        <w:t>. Edinburgh: Edinburgh University Press.</w:t>
      </w:r>
    </w:p>
    <w:p w14:paraId="7EA24E88" w14:textId="77777777" w:rsidR="004A552F" w:rsidRDefault="00D87767" w:rsidP="006023C4">
      <w:pPr>
        <w:numPr>
          <w:ilvl w:val="0"/>
          <w:numId w:val="17"/>
        </w:numPr>
        <w:tabs>
          <w:tab w:val="left" w:pos="720"/>
        </w:tabs>
        <w:rPr>
          <w:rFonts w:eastAsia="Arial Unicode MS"/>
          <w:lang w:eastAsia="sk-SK"/>
        </w:rPr>
      </w:pPr>
      <w:r>
        <w:rPr>
          <w:rFonts w:eastAsia="Arial Unicode MS"/>
          <w:lang w:eastAsia="sk-SK"/>
        </w:rPr>
        <w:t>Peprn</w:t>
      </w:r>
      <w:r>
        <w:rPr>
          <w:rFonts w:eastAsia="Arial Unicode MS"/>
          <w:lang w:val="sk-SK" w:eastAsia="sk-SK"/>
        </w:rPr>
        <w:t>í</w:t>
      </w:r>
      <w:r w:rsidR="004A552F">
        <w:rPr>
          <w:rFonts w:eastAsia="Arial Unicode MS"/>
          <w:lang w:eastAsia="sk-SK"/>
        </w:rPr>
        <w:t xml:space="preserve">k, J. 1992. </w:t>
      </w:r>
      <w:r>
        <w:rPr>
          <w:rFonts w:eastAsia="Arial Unicode MS"/>
          <w:i/>
          <w:lang w:eastAsia="sk-SK"/>
        </w:rPr>
        <w:t>Anglická lexikoló</w:t>
      </w:r>
      <w:r w:rsidR="004A552F">
        <w:rPr>
          <w:rFonts w:eastAsia="Arial Unicode MS"/>
          <w:i/>
          <w:lang w:eastAsia="sk-SK"/>
        </w:rPr>
        <w:t>gie</w:t>
      </w:r>
      <w:r w:rsidR="004A552F">
        <w:rPr>
          <w:rFonts w:eastAsia="Arial Unicode MS"/>
          <w:lang w:eastAsia="sk-SK"/>
        </w:rPr>
        <w:t>. Olomouc: Universita Palackého.</w:t>
      </w:r>
    </w:p>
    <w:p w14:paraId="33ABB284" w14:textId="77777777" w:rsidR="004A552F" w:rsidRDefault="004A552F" w:rsidP="006023C4">
      <w:pPr>
        <w:numPr>
          <w:ilvl w:val="0"/>
          <w:numId w:val="17"/>
        </w:numPr>
        <w:tabs>
          <w:tab w:val="left" w:pos="720"/>
        </w:tabs>
        <w:rPr>
          <w:rFonts w:eastAsia="Arial Unicode MS"/>
        </w:rPr>
      </w:pPr>
      <w:r>
        <w:rPr>
          <w:rFonts w:eastAsia="Arial Unicode MS"/>
        </w:rPr>
        <w:t xml:space="preserve">Bauer, L. 2003. </w:t>
      </w:r>
      <w:r>
        <w:rPr>
          <w:rFonts w:eastAsia="Arial Unicode MS"/>
          <w:i/>
          <w:iCs/>
        </w:rPr>
        <w:t xml:space="preserve">Introducing Linguistic Morphology. </w:t>
      </w:r>
      <w:r>
        <w:rPr>
          <w:rFonts w:eastAsia="Arial Unicode MS"/>
        </w:rPr>
        <w:t>Washington: Georgetown University Press. (2nd edition)</w:t>
      </w:r>
    </w:p>
    <w:p w14:paraId="5CEC3636" w14:textId="77777777" w:rsidR="004A552F" w:rsidRDefault="004A552F" w:rsidP="006023C4">
      <w:pPr>
        <w:numPr>
          <w:ilvl w:val="0"/>
          <w:numId w:val="17"/>
        </w:numPr>
        <w:tabs>
          <w:tab w:val="left" w:pos="720"/>
        </w:tabs>
        <w:rPr>
          <w:rFonts w:eastAsia="Arial Unicode MS"/>
          <w:lang w:eastAsia="sk-SK"/>
        </w:rPr>
      </w:pPr>
      <w:r>
        <w:rPr>
          <w:rFonts w:eastAsia="Arial Unicode MS"/>
        </w:rPr>
        <w:t xml:space="preserve">Szymanek, B. 1989. </w:t>
      </w:r>
      <w:r>
        <w:rPr>
          <w:rFonts w:eastAsia="Arial Unicode MS"/>
          <w:i/>
          <w:iCs/>
        </w:rPr>
        <w:t>Introduction to Morphological Analysis</w:t>
      </w:r>
      <w:r>
        <w:rPr>
          <w:rFonts w:eastAsia="Arial Unicode MS"/>
        </w:rPr>
        <w:t>. Warszawa: Państwowe Wydawnictwo Naukowe.</w:t>
      </w:r>
    </w:p>
    <w:p w14:paraId="6CE8A1A9" w14:textId="77777777" w:rsidR="00155C12" w:rsidRDefault="00155C12" w:rsidP="006023C4">
      <w:pPr>
        <w:numPr>
          <w:ilvl w:val="0"/>
          <w:numId w:val="17"/>
        </w:numPr>
        <w:rPr>
          <w:rFonts w:eastAsia="Arial Unicode MS"/>
        </w:rPr>
      </w:pPr>
      <w:r>
        <w:t xml:space="preserve">Edith A. Moravcsik. 2012. </w:t>
      </w:r>
      <w:r w:rsidRPr="00155C12">
        <w:rPr>
          <w:i/>
        </w:rPr>
        <w:t>Introducing Language Typology</w:t>
      </w:r>
      <w:r>
        <w:t>​. Cambridge: CUP.</w:t>
      </w:r>
    </w:p>
    <w:p w14:paraId="338ECDC0" w14:textId="77777777" w:rsidR="00155C12" w:rsidRDefault="00155C12" w:rsidP="006023C4">
      <w:pPr>
        <w:numPr>
          <w:ilvl w:val="0"/>
          <w:numId w:val="17"/>
        </w:numPr>
        <w:rPr>
          <w:rFonts w:eastAsia="Arial Unicode MS"/>
        </w:rPr>
      </w:pPr>
      <w:r>
        <w:t>Viveka Velupillai. 2012. </w:t>
      </w:r>
      <w:r w:rsidRPr="00155C12">
        <w:rPr>
          <w:i/>
        </w:rPr>
        <w:t>An Introduction to Linguistic Typology</w:t>
      </w:r>
      <w:r>
        <w:t>​. Amsterdam/Philadelphia: John Benjamins Publishing Company.</w:t>
      </w:r>
    </w:p>
    <w:p w14:paraId="0878143F" w14:textId="77777777" w:rsidR="00155C12" w:rsidRPr="00A80D55" w:rsidRDefault="00155C12" w:rsidP="006023C4">
      <w:pPr>
        <w:numPr>
          <w:ilvl w:val="0"/>
          <w:numId w:val="17"/>
        </w:numPr>
        <w:tabs>
          <w:tab w:val="left" w:pos="720"/>
        </w:tabs>
        <w:rPr>
          <w:rFonts w:eastAsia="Arial Unicode MS"/>
        </w:rPr>
      </w:pPr>
      <w:r>
        <w:t xml:space="preserve">William Croft. 2002. </w:t>
      </w:r>
      <w:r w:rsidRPr="00155C12">
        <w:rPr>
          <w:i/>
        </w:rPr>
        <w:t>Typology and Universals</w:t>
      </w:r>
      <w:r>
        <w:t>. Cambridge: CUP</w:t>
      </w:r>
    </w:p>
    <w:p w14:paraId="01AD7208" w14:textId="77777777" w:rsidR="00155C12" w:rsidRDefault="00155C12" w:rsidP="00155C12">
      <w:pPr>
        <w:tabs>
          <w:tab w:val="left" w:pos="720"/>
        </w:tabs>
        <w:rPr>
          <w:rFonts w:eastAsia="Arial Unicode MS"/>
          <w:b/>
        </w:rPr>
      </w:pPr>
    </w:p>
    <w:p w14:paraId="75FC58C5" w14:textId="77777777" w:rsidR="00BC2B0D" w:rsidRDefault="00BC2B0D" w:rsidP="00155C12">
      <w:pPr>
        <w:tabs>
          <w:tab w:val="left" w:pos="720"/>
        </w:tabs>
        <w:rPr>
          <w:rFonts w:eastAsia="Arial Unicode MS"/>
          <w:b/>
        </w:rPr>
      </w:pPr>
    </w:p>
    <w:p w14:paraId="6CE682CA" w14:textId="77777777" w:rsidR="004A552F" w:rsidRDefault="004A552F" w:rsidP="004A552F">
      <w:pPr>
        <w:tabs>
          <w:tab w:val="left" w:pos="720"/>
        </w:tabs>
        <w:rPr>
          <w:rFonts w:eastAsia="Arial Unicode MS"/>
          <w:b/>
        </w:rPr>
      </w:pPr>
      <w:r>
        <w:rPr>
          <w:rFonts w:eastAsia="Arial Unicode MS"/>
          <w:b/>
          <w:highlight w:val="cyan"/>
        </w:rPr>
        <w:t>1.4 Syntax:</w:t>
      </w:r>
    </w:p>
    <w:p w14:paraId="62346EA6" w14:textId="77777777" w:rsidR="004A552F" w:rsidRDefault="004A552F" w:rsidP="004A552F">
      <w:pPr>
        <w:tabs>
          <w:tab w:val="left" w:pos="720"/>
        </w:tabs>
        <w:rPr>
          <w:rFonts w:eastAsia="Arial Unicode MS"/>
          <w:b/>
        </w:rPr>
      </w:pPr>
      <w:r>
        <w:rPr>
          <w:rFonts w:eastAsia="Arial Unicode MS"/>
          <w:b/>
        </w:rPr>
        <w:t xml:space="preserve">All study programmes, BA </w:t>
      </w:r>
      <w:r w:rsidR="000F18B8">
        <w:rPr>
          <w:rFonts w:eastAsia="Arial Unicode MS"/>
          <w:b/>
        </w:rPr>
        <w:t>and MA</w:t>
      </w:r>
    </w:p>
    <w:p w14:paraId="1085CC78" w14:textId="77777777" w:rsidR="004A552F" w:rsidRDefault="004A552F" w:rsidP="006023C4">
      <w:pPr>
        <w:numPr>
          <w:ilvl w:val="0"/>
          <w:numId w:val="18"/>
        </w:numPr>
        <w:tabs>
          <w:tab w:val="left" w:pos="720"/>
        </w:tabs>
        <w:rPr>
          <w:rFonts w:eastAsia="Arial Unicode MS"/>
        </w:rPr>
      </w:pPr>
      <w:r>
        <w:rPr>
          <w:rFonts w:eastAsia="Arial Unicode MS"/>
        </w:rPr>
        <w:t xml:space="preserve">Allerton, D.J. 1982. </w:t>
      </w:r>
      <w:r>
        <w:rPr>
          <w:rFonts w:eastAsia="Arial Unicode MS"/>
          <w:i/>
        </w:rPr>
        <w:t>Valency and the English Verb</w:t>
      </w:r>
      <w:r>
        <w:rPr>
          <w:rFonts w:eastAsia="Arial Unicode MS"/>
        </w:rPr>
        <w:t>. London and New York: Academic Press.</w:t>
      </w:r>
    </w:p>
    <w:p w14:paraId="7801DC3A" w14:textId="77777777" w:rsidR="004A552F" w:rsidRDefault="004A552F" w:rsidP="006023C4">
      <w:pPr>
        <w:numPr>
          <w:ilvl w:val="0"/>
          <w:numId w:val="18"/>
        </w:numPr>
        <w:tabs>
          <w:tab w:val="left" w:pos="720"/>
        </w:tabs>
        <w:rPr>
          <w:rFonts w:eastAsia="Arial Unicode MS"/>
        </w:rPr>
      </w:pPr>
      <w:r>
        <w:rPr>
          <w:rFonts w:eastAsia="Arial Unicode MS"/>
        </w:rPr>
        <w:t xml:space="preserve">Dušková, L. 2006. </w:t>
      </w:r>
      <w:r>
        <w:rPr>
          <w:rFonts w:eastAsia="Arial Unicode MS"/>
          <w:i/>
        </w:rPr>
        <w:t>Mluvnice současné angličtiny na pozadí češtiny</w:t>
      </w:r>
      <w:r>
        <w:rPr>
          <w:rFonts w:eastAsia="Arial Unicode MS"/>
        </w:rPr>
        <w:t xml:space="preserve">. Praha: Academia. </w:t>
      </w:r>
    </w:p>
    <w:p w14:paraId="7A6A8598" w14:textId="77777777" w:rsidR="004A552F" w:rsidRDefault="004A552F" w:rsidP="006023C4">
      <w:pPr>
        <w:numPr>
          <w:ilvl w:val="0"/>
          <w:numId w:val="18"/>
        </w:numPr>
        <w:tabs>
          <w:tab w:val="left" w:pos="720"/>
        </w:tabs>
        <w:rPr>
          <w:rFonts w:eastAsia="Arial Unicode MS"/>
        </w:rPr>
      </w:pPr>
      <w:r>
        <w:rPr>
          <w:rFonts w:eastAsia="Arial Unicode MS"/>
        </w:rPr>
        <w:t xml:space="preserve">Greenbaum S., Quirk R. 1990. </w:t>
      </w:r>
      <w:r>
        <w:rPr>
          <w:rFonts w:eastAsia="Arial Unicode MS"/>
          <w:i/>
        </w:rPr>
        <w:t>A Student´s Grammar of the English Language</w:t>
      </w:r>
      <w:r>
        <w:rPr>
          <w:rFonts w:eastAsia="Arial Unicode MS"/>
        </w:rPr>
        <w:t>. London: Longman. ISBN: 0 582 05971 2.</w:t>
      </w:r>
    </w:p>
    <w:p w14:paraId="6394010B" w14:textId="77777777" w:rsidR="004A552F" w:rsidRDefault="004A552F" w:rsidP="006023C4">
      <w:pPr>
        <w:numPr>
          <w:ilvl w:val="0"/>
          <w:numId w:val="18"/>
        </w:numPr>
        <w:tabs>
          <w:tab w:val="left" w:pos="720"/>
        </w:tabs>
        <w:rPr>
          <w:rFonts w:eastAsia="Arial Unicode MS"/>
        </w:rPr>
      </w:pPr>
      <w:r>
        <w:rPr>
          <w:color w:val="000000"/>
        </w:rPr>
        <w:t xml:space="preserve">Huddleston, R., Pullum G.K. 2005. </w:t>
      </w:r>
      <w:r>
        <w:rPr>
          <w:i/>
          <w:color w:val="000000"/>
        </w:rPr>
        <w:t>A Student´s Introduction to English Grammar</w:t>
      </w:r>
      <w:r>
        <w:rPr>
          <w:color w:val="000000"/>
        </w:rPr>
        <w:t>. Cambridge: CUP.</w:t>
      </w:r>
    </w:p>
    <w:p w14:paraId="3FF8E155" w14:textId="77777777" w:rsidR="004A552F" w:rsidRDefault="004A552F" w:rsidP="006023C4">
      <w:pPr>
        <w:numPr>
          <w:ilvl w:val="0"/>
          <w:numId w:val="18"/>
        </w:numPr>
        <w:tabs>
          <w:tab w:val="left" w:pos="720"/>
        </w:tabs>
        <w:rPr>
          <w:rFonts w:eastAsia="Arial Unicode MS"/>
        </w:rPr>
      </w:pPr>
      <w:r>
        <w:rPr>
          <w:rFonts w:eastAsia="Arial Unicode MS"/>
        </w:rPr>
        <w:t xml:space="preserve">Mathesius, V. 1961. </w:t>
      </w:r>
      <w:r>
        <w:rPr>
          <w:rFonts w:eastAsia="Arial Unicode MS"/>
          <w:i/>
        </w:rPr>
        <w:t>A Functional Analysis of Present Day English on a General Linguistic Basis</w:t>
      </w:r>
      <w:r>
        <w:rPr>
          <w:rFonts w:eastAsia="Arial Unicode MS"/>
        </w:rPr>
        <w:t>. Ed. by J. Vachek. Mouton.</w:t>
      </w:r>
    </w:p>
    <w:p w14:paraId="49E947A7" w14:textId="77777777" w:rsidR="004A552F" w:rsidRDefault="004A552F" w:rsidP="006023C4">
      <w:pPr>
        <w:numPr>
          <w:ilvl w:val="0"/>
          <w:numId w:val="18"/>
        </w:numPr>
        <w:tabs>
          <w:tab w:val="left" w:pos="720"/>
        </w:tabs>
        <w:rPr>
          <w:rFonts w:eastAsia="Arial Unicode MS"/>
        </w:rPr>
      </w:pPr>
      <w:r>
        <w:rPr>
          <w:rFonts w:eastAsia="Arial Unicode MS"/>
        </w:rPr>
        <w:t xml:space="preserve">Miller, J. 2002. </w:t>
      </w:r>
      <w:r>
        <w:rPr>
          <w:rFonts w:eastAsia="Arial Unicode MS"/>
          <w:i/>
        </w:rPr>
        <w:t>An Introduction to English Syntax</w:t>
      </w:r>
      <w:r>
        <w:rPr>
          <w:rFonts w:eastAsia="Arial Unicode MS"/>
        </w:rPr>
        <w:t>. Edinburgh: Edinburgh University Press Ltd.. ISBN: 0-7486-1254-8.</w:t>
      </w:r>
    </w:p>
    <w:p w14:paraId="156EC057" w14:textId="77777777" w:rsidR="004A552F" w:rsidRDefault="004A552F" w:rsidP="006023C4">
      <w:pPr>
        <w:numPr>
          <w:ilvl w:val="0"/>
          <w:numId w:val="18"/>
        </w:numPr>
        <w:tabs>
          <w:tab w:val="left" w:pos="720"/>
        </w:tabs>
        <w:rPr>
          <w:rFonts w:eastAsia="Arial Unicode MS"/>
        </w:rPr>
      </w:pPr>
      <w:r>
        <w:rPr>
          <w:rFonts w:eastAsia="Arial Unicode MS"/>
        </w:rPr>
        <w:t xml:space="preserve">Vachek, J. 1990. </w:t>
      </w:r>
      <w:r>
        <w:rPr>
          <w:rFonts w:eastAsia="Arial Unicode MS"/>
          <w:i/>
        </w:rPr>
        <w:t>A Linguistic Characterology of Modern English</w:t>
      </w:r>
      <w:r>
        <w:rPr>
          <w:rFonts w:eastAsia="Arial Unicode MS"/>
        </w:rPr>
        <w:t>. Praha: SPN.</w:t>
      </w:r>
    </w:p>
    <w:p w14:paraId="54D587F2" w14:textId="77777777" w:rsidR="00767F98" w:rsidRDefault="004A552F" w:rsidP="006023C4">
      <w:pPr>
        <w:numPr>
          <w:ilvl w:val="0"/>
          <w:numId w:val="18"/>
        </w:numPr>
        <w:tabs>
          <w:tab w:val="left" w:pos="720"/>
        </w:tabs>
        <w:rPr>
          <w:rFonts w:eastAsia="Arial Unicode MS"/>
        </w:rPr>
      </w:pPr>
      <w:r>
        <w:rPr>
          <w:rFonts w:eastAsia="Arial Unicode MS"/>
        </w:rPr>
        <w:t xml:space="preserve">Valin, Van, R.D. JR. 2001. </w:t>
      </w:r>
      <w:r>
        <w:rPr>
          <w:rFonts w:eastAsia="Arial Unicode MS"/>
          <w:i/>
        </w:rPr>
        <w:t>An Introduction to Syntax</w:t>
      </w:r>
      <w:r>
        <w:rPr>
          <w:rFonts w:eastAsia="Arial Unicode MS"/>
        </w:rPr>
        <w:t>. Cambridge: CUP.</w:t>
      </w:r>
    </w:p>
    <w:p w14:paraId="0A0E12E2" w14:textId="77777777" w:rsidR="004A552F" w:rsidRDefault="004A552F" w:rsidP="004A552F"/>
    <w:p w14:paraId="719F01B5" w14:textId="77777777" w:rsidR="00456314" w:rsidRDefault="00456314" w:rsidP="004A552F"/>
    <w:p w14:paraId="452A5DCE" w14:textId="77777777" w:rsidR="00456314" w:rsidRDefault="00456314" w:rsidP="004A552F"/>
    <w:p w14:paraId="6D7E6FF3" w14:textId="77777777" w:rsidR="00456314" w:rsidRDefault="00456314" w:rsidP="004A552F"/>
    <w:p w14:paraId="72CD6C04" w14:textId="77777777" w:rsidR="00456314" w:rsidRDefault="00456314" w:rsidP="004A552F"/>
    <w:p w14:paraId="4FE72CFD" w14:textId="77777777" w:rsidR="00456314" w:rsidRDefault="00456314" w:rsidP="004A552F"/>
    <w:p w14:paraId="40A124E6" w14:textId="77777777" w:rsidR="00456314" w:rsidRDefault="00456314" w:rsidP="004A552F"/>
    <w:p w14:paraId="11A579CD" w14:textId="77777777" w:rsidR="00456314" w:rsidRDefault="00456314" w:rsidP="004A552F"/>
    <w:p w14:paraId="37E0AA0A" w14:textId="77777777" w:rsidR="00456314" w:rsidRDefault="00456314" w:rsidP="004A552F"/>
    <w:p w14:paraId="20AE328C" w14:textId="77777777" w:rsidR="00456314" w:rsidRDefault="00456314" w:rsidP="004A552F"/>
    <w:p w14:paraId="0B0F47EE" w14:textId="77777777" w:rsidR="00456314" w:rsidRDefault="00456314" w:rsidP="004A552F"/>
    <w:p w14:paraId="1A813F46" w14:textId="77777777" w:rsidR="00456314" w:rsidRDefault="00456314" w:rsidP="004A552F"/>
    <w:p w14:paraId="21E723DE" w14:textId="77777777" w:rsidR="00456314" w:rsidRDefault="00456314" w:rsidP="004A552F"/>
    <w:p w14:paraId="2EC0A678" w14:textId="77777777" w:rsidR="00456314" w:rsidRDefault="00456314" w:rsidP="004A552F"/>
    <w:p w14:paraId="51BC76A2" w14:textId="77777777" w:rsidR="00456314" w:rsidRDefault="00456314" w:rsidP="004A552F"/>
    <w:p w14:paraId="58407285" w14:textId="77777777" w:rsidR="00456314" w:rsidRDefault="00456314" w:rsidP="004A552F"/>
    <w:p w14:paraId="3FD3C130" w14:textId="77777777" w:rsidR="00456314" w:rsidRDefault="00456314" w:rsidP="004A552F"/>
    <w:p w14:paraId="5B8A8B6E" w14:textId="77777777" w:rsidR="00456314" w:rsidRDefault="00456314" w:rsidP="004A552F"/>
    <w:p w14:paraId="303BA717" w14:textId="77777777" w:rsidR="00456314" w:rsidRDefault="00456314" w:rsidP="004A552F"/>
    <w:p w14:paraId="5ACE28D7" w14:textId="77777777" w:rsidR="00456314" w:rsidRDefault="00456314" w:rsidP="004A552F"/>
    <w:p w14:paraId="01FD3048" w14:textId="77777777" w:rsidR="00456314" w:rsidRDefault="00456314" w:rsidP="004A552F"/>
    <w:p w14:paraId="58F725B1" w14:textId="77777777" w:rsidR="00520D03" w:rsidRDefault="00520D03" w:rsidP="004A552F"/>
    <w:p w14:paraId="1C6DDCFB" w14:textId="77777777" w:rsidR="00520D03" w:rsidRDefault="00520D03" w:rsidP="004A552F"/>
    <w:p w14:paraId="1E2AC1E1" w14:textId="39E4C2E9" w:rsidR="00B41719" w:rsidRDefault="00733A33" w:rsidP="00BC2B0D">
      <w:pPr>
        <w:numPr>
          <w:ilvl w:val="0"/>
          <w:numId w:val="2"/>
        </w:numPr>
        <w:tabs>
          <w:tab w:val="left" w:pos="720"/>
        </w:tabs>
        <w:rPr>
          <w:rFonts w:eastAsia="Arial Unicode MS"/>
          <w:b/>
          <w:bCs/>
          <w:u w:val="single"/>
        </w:rPr>
      </w:pPr>
      <w:r>
        <w:rPr>
          <w:rFonts w:eastAsia="Arial Unicode MS"/>
          <w:b/>
          <w:bCs/>
          <w:highlight w:val="yellow"/>
          <w:u w:val="single"/>
        </w:rPr>
        <w:t xml:space="preserve">TRANSLATION </w:t>
      </w:r>
    </w:p>
    <w:p w14:paraId="695CA67C" w14:textId="77777777" w:rsidR="00520D03" w:rsidRPr="00BC2B0D" w:rsidRDefault="00520D03" w:rsidP="00520D03">
      <w:pPr>
        <w:tabs>
          <w:tab w:val="left" w:pos="720"/>
        </w:tabs>
        <w:ind w:left="720"/>
        <w:rPr>
          <w:rFonts w:eastAsia="Arial Unicode MS"/>
          <w:b/>
          <w:bCs/>
          <w:u w:val="single"/>
        </w:rPr>
      </w:pPr>
    </w:p>
    <w:p w14:paraId="39D28468" w14:textId="77777777" w:rsidR="00456314" w:rsidRDefault="00660587" w:rsidP="00660587">
      <w:pPr>
        <w:jc w:val="both"/>
        <w:rPr>
          <w:bCs/>
          <w:lang w:val="sk-SK"/>
        </w:rPr>
      </w:pPr>
      <w:r w:rsidRPr="00456314">
        <w:rPr>
          <w:bCs/>
          <w:lang w:val="sk-SK"/>
        </w:rPr>
        <w:t>Časť štátnej skúšky za modul AJ</w:t>
      </w:r>
      <w:r w:rsidR="00456314" w:rsidRPr="00456314">
        <w:rPr>
          <w:bCs/>
          <w:lang w:val="sk-SK"/>
        </w:rPr>
        <w:t xml:space="preserve"> a kultúra</w:t>
      </w:r>
      <w:r w:rsidRPr="00456314">
        <w:rPr>
          <w:bCs/>
          <w:lang w:val="sk-SK"/>
        </w:rPr>
        <w:t xml:space="preserve"> pozostáva z diskusie k literatúre určenej pre príslušný stupeň štúdia a praktickej časti prekladu AJ - SJ, SJ - AJ v rozsahu 100 slov za každú časť v stanovenom časovom limite. Bližšie informácie budú prezentované na stretnutí študentov/iek končiacich ročníkov.</w:t>
      </w:r>
    </w:p>
    <w:p w14:paraId="5B0B3090" w14:textId="16B8EC0A" w:rsidR="00660587" w:rsidRPr="00456314" w:rsidRDefault="00456314" w:rsidP="00660587">
      <w:pPr>
        <w:jc w:val="both"/>
        <w:rPr>
          <w:bCs/>
          <w:lang w:val="sk-SK"/>
        </w:rPr>
      </w:pPr>
      <w:r>
        <w:rPr>
          <w:bCs/>
          <w:lang w:val="sk-SK"/>
        </w:rPr>
        <w:t>Študenti/ky modulu AJ a kultúra odovzdávajú 1 zoznam štátnicovej literatúry.</w:t>
      </w:r>
      <w:r w:rsidR="00660587" w:rsidRPr="00456314">
        <w:rPr>
          <w:bCs/>
          <w:lang w:val="sk-SK"/>
        </w:rPr>
        <w:t xml:space="preserve"> </w:t>
      </w:r>
    </w:p>
    <w:p w14:paraId="20FBF186" w14:textId="77777777" w:rsidR="00660587" w:rsidRDefault="00660587" w:rsidP="00B311CD">
      <w:pPr>
        <w:tabs>
          <w:tab w:val="left" w:pos="720"/>
        </w:tabs>
        <w:rPr>
          <w:b/>
          <w:lang w:val="sk-SK"/>
        </w:rPr>
      </w:pPr>
    </w:p>
    <w:p w14:paraId="226BC368" w14:textId="5752DD2D" w:rsidR="00B311CD" w:rsidRDefault="001465CA" w:rsidP="00B311CD">
      <w:pPr>
        <w:tabs>
          <w:tab w:val="left" w:pos="720"/>
        </w:tabs>
        <w:rPr>
          <w:rFonts w:eastAsia="Arial Unicode MS"/>
          <w:b/>
        </w:rPr>
      </w:pPr>
      <w:r>
        <w:rPr>
          <w:b/>
          <w:lang w:val="sk-SK"/>
        </w:rPr>
        <w:t xml:space="preserve">AJEIEb study programme </w:t>
      </w:r>
      <w:r>
        <w:rPr>
          <w:rFonts w:eastAsia="Arial Unicode MS"/>
          <w:b/>
        </w:rPr>
        <w:t>–</w:t>
      </w:r>
      <w:r w:rsidR="00660A52">
        <w:rPr>
          <w:rFonts w:eastAsia="Arial Unicode MS"/>
          <w:b/>
        </w:rPr>
        <w:t xml:space="preserve"> ENGLISH</w:t>
      </w:r>
      <w:r>
        <w:rPr>
          <w:rFonts w:eastAsia="Arial Unicode MS"/>
          <w:b/>
        </w:rPr>
        <w:t xml:space="preserve"> – both modules</w:t>
      </w:r>
    </w:p>
    <w:p w14:paraId="13005AD4" w14:textId="77777777" w:rsidR="00660587" w:rsidRDefault="00AE5A22" w:rsidP="00660587">
      <w:pPr>
        <w:numPr>
          <w:ilvl w:val="0"/>
          <w:numId w:val="19"/>
        </w:numPr>
        <w:tabs>
          <w:tab w:val="left" w:pos="720"/>
        </w:tabs>
        <w:rPr>
          <w:rFonts w:eastAsia="Calibri"/>
          <w:lang w:eastAsia="sk-SK"/>
        </w:rPr>
      </w:pPr>
      <w:r w:rsidRPr="00670D79">
        <w:rPr>
          <w:lang w:eastAsia="sk-SK"/>
        </w:rPr>
        <w:t>Baker, M.</w:t>
      </w:r>
      <w:r w:rsidR="00D614C9">
        <w:rPr>
          <w:lang w:eastAsia="sk-SK"/>
        </w:rPr>
        <w:t xml:space="preserve"> 2010.</w:t>
      </w:r>
      <w:r w:rsidRPr="00670D79">
        <w:rPr>
          <w:lang w:eastAsia="sk-SK"/>
        </w:rPr>
        <w:t xml:space="preserve"> </w:t>
      </w:r>
      <w:r w:rsidRPr="00D614C9">
        <w:rPr>
          <w:i/>
          <w:iCs/>
          <w:lang w:eastAsia="sk-SK"/>
        </w:rPr>
        <w:t>In Other Words</w:t>
      </w:r>
      <w:r w:rsidR="00D614C9">
        <w:rPr>
          <w:lang w:eastAsia="sk-SK"/>
        </w:rPr>
        <w:t>. London: Routledge</w:t>
      </w:r>
      <w:r w:rsidRPr="00670D79">
        <w:rPr>
          <w:lang w:eastAsia="sk-SK"/>
        </w:rPr>
        <w:t>.</w:t>
      </w:r>
    </w:p>
    <w:p w14:paraId="36113E64" w14:textId="0687F5F8" w:rsidR="00B30290" w:rsidRPr="00660587" w:rsidRDefault="00660587" w:rsidP="00660587">
      <w:pPr>
        <w:numPr>
          <w:ilvl w:val="0"/>
          <w:numId w:val="19"/>
        </w:numPr>
        <w:tabs>
          <w:tab w:val="left" w:pos="720"/>
        </w:tabs>
        <w:rPr>
          <w:rFonts w:eastAsia="Calibri"/>
          <w:lang w:eastAsia="sk-SK"/>
        </w:rPr>
      </w:pPr>
      <w:r w:rsidRPr="00660587">
        <w:rPr>
          <w:lang w:val="sk-SK"/>
        </w:rPr>
        <w:t xml:space="preserve">Pöchhacker, Franz. 2022. </w:t>
      </w:r>
      <w:r w:rsidRPr="00660587">
        <w:rPr>
          <w:i/>
          <w:lang w:val="sk-SK"/>
        </w:rPr>
        <w:t>Introducing Interpreting Studies</w:t>
      </w:r>
      <w:r w:rsidRPr="00660587">
        <w:rPr>
          <w:lang w:val="sk-SK"/>
        </w:rPr>
        <w:t>. Oxon:</w:t>
      </w:r>
      <w:r>
        <w:rPr>
          <w:lang w:val="sk-SK"/>
        </w:rPr>
        <w:t xml:space="preserve"> </w:t>
      </w:r>
      <w:r w:rsidRPr="00660587">
        <w:rPr>
          <w:lang w:val="sk-SK"/>
        </w:rPr>
        <w:t>Routledge.</w:t>
      </w:r>
    </w:p>
    <w:p w14:paraId="6D7D99F3" w14:textId="77777777" w:rsidR="00660587" w:rsidRDefault="00660587" w:rsidP="00AE5A22">
      <w:pPr>
        <w:tabs>
          <w:tab w:val="left" w:pos="720"/>
        </w:tabs>
        <w:rPr>
          <w:b/>
          <w:lang w:val="sk-SK"/>
        </w:rPr>
      </w:pPr>
    </w:p>
    <w:p w14:paraId="6AA92FAB" w14:textId="034AF3F4" w:rsidR="00AE5A22" w:rsidRDefault="001465CA" w:rsidP="00AE5A22">
      <w:pPr>
        <w:tabs>
          <w:tab w:val="left" w:pos="720"/>
        </w:tabs>
        <w:rPr>
          <w:rFonts w:eastAsia="Arial Unicode MS"/>
          <w:b/>
        </w:rPr>
      </w:pPr>
      <w:r>
        <w:rPr>
          <w:b/>
          <w:lang w:val="sk-SK"/>
        </w:rPr>
        <w:t>AJEIEm study programme –</w:t>
      </w:r>
      <w:r>
        <w:rPr>
          <w:rFonts w:eastAsia="Arial Unicode MS"/>
          <w:b/>
        </w:rPr>
        <w:t xml:space="preserve"> </w:t>
      </w:r>
      <w:r w:rsidR="00AE5A22">
        <w:rPr>
          <w:rFonts w:eastAsia="Arial Unicode MS"/>
          <w:b/>
        </w:rPr>
        <w:t>ENGLISH</w:t>
      </w:r>
      <w:r>
        <w:rPr>
          <w:rFonts w:eastAsia="Arial Unicode MS"/>
          <w:b/>
        </w:rPr>
        <w:t xml:space="preserve"> – both modules</w:t>
      </w:r>
    </w:p>
    <w:p w14:paraId="692073B0" w14:textId="77777777" w:rsidR="00660587" w:rsidRDefault="00AE5A22" w:rsidP="00660587">
      <w:pPr>
        <w:pStyle w:val="Odsekzoznamu"/>
        <w:numPr>
          <w:ilvl w:val="0"/>
          <w:numId w:val="27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0A529D">
        <w:rPr>
          <w:rFonts w:ascii="Times New Roman" w:hAnsi="Times New Roman"/>
          <w:bCs/>
          <w:sz w:val="24"/>
          <w:szCs w:val="24"/>
        </w:rPr>
        <w:t xml:space="preserve">Cao, D. 2007. </w:t>
      </w:r>
      <w:r w:rsidRPr="00A533D4">
        <w:rPr>
          <w:rFonts w:ascii="Times New Roman" w:hAnsi="Times New Roman"/>
          <w:bCs/>
          <w:i/>
          <w:sz w:val="24"/>
          <w:szCs w:val="24"/>
        </w:rPr>
        <w:t>Translating Law</w:t>
      </w:r>
      <w:r w:rsidRPr="000A529D">
        <w:rPr>
          <w:rFonts w:ascii="Times New Roman" w:hAnsi="Times New Roman"/>
          <w:bCs/>
          <w:sz w:val="24"/>
          <w:szCs w:val="24"/>
        </w:rPr>
        <w:t>. Clevedon, Buffalo, Toronto: Multilingual Matters LTD</w:t>
      </w:r>
      <w:r w:rsidR="00A533D4">
        <w:rPr>
          <w:rFonts w:ascii="Times New Roman" w:hAnsi="Times New Roman"/>
          <w:bCs/>
          <w:sz w:val="24"/>
          <w:szCs w:val="24"/>
        </w:rPr>
        <w:t xml:space="preserve">. </w:t>
      </w:r>
      <w:r w:rsidRPr="000A529D">
        <w:rPr>
          <w:rFonts w:ascii="Times New Roman" w:hAnsi="Times New Roman"/>
          <w:bCs/>
          <w:sz w:val="24"/>
          <w:szCs w:val="24"/>
        </w:rPr>
        <w:t>ISBN 978-1-85359-954-5.</w:t>
      </w:r>
    </w:p>
    <w:p w14:paraId="231E2F97" w14:textId="77777777" w:rsidR="00660587" w:rsidRDefault="00660587" w:rsidP="00660587">
      <w:pPr>
        <w:pStyle w:val="Odsekzoznamu"/>
        <w:numPr>
          <w:ilvl w:val="0"/>
          <w:numId w:val="27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660587">
        <w:rPr>
          <w:rFonts w:ascii="Times New Roman" w:hAnsi="Times New Roman"/>
          <w:bCs/>
          <w:sz w:val="24"/>
          <w:szCs w:val="24"/>
        </w:rPr>
        <w:t xml:space="preserve">Munday, Jeremy. 2022. </w:t>
      </w:r>
      <w:r w:rsidRPr="00660587">
        <w:rPr>
          <w:rFonts w:ascii="Times New Roman" w:hAnsi="Times New Roman"/>
          <w:bCs/>
          <w:i/>
          <w:sz w:val="24"/>
          <w:szCs w:val="24"/>
        </w:rPr>
        <w:t>Introducing Translation Studies</w:t>
      </w:r>
      <w:r w:rsidRPr="00660587">
        <w:rPr>
          <w:rFonts w:ascii="Times New Roman" w:hAnsi="Times New Roman"/>
          <w:bCs/>
          <w:sz w:val="24"/>
          <w:szCs w:val="24"/>
        </w:rPr>
        <w:t>. Oxon: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60587">
        <w:rPr>
          <w:rFonts w:ascii="Times New Roman" w:hAnsi="Times New Roman"/>
          <w:bCs/>
          <w:sz w:val="24"/>
          <w:szCs w:val="24"/>
        </w:rPr>
        <w:t>Routledge.</w:t>
      </w:r>
    </w:p>
    <w:p w14:paraId="70E519D1" w14:textId="51E396D4" w:rsidR="00AE5A22" w:rsidRPr="00660587" w:rsidRDefault="00660587" w:rsidP="00660587">
      <w:pPr>
        <w:pStyle w:val="Odsekzoznamu"/>
        <w:numPr>
          <w:ilvl w:val="0"/>
          <w:numId w:val="27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660587">
        <w:rPr>
          <w:rFonts w:ascii="Times New Roman" w:hAnsi="Times New Roman"/>
          <w:bCs/>
          <w:sz w:val="24"/>
          <w:szCs w:val="24"/>
        </w:rPr>
        <w:t xml:space="preserve">Horváth, Ildikó. 2012. </w:t>
      </w:r>
      <w:r w:rsidRPr="00660587">
        <w:rPr>
          <w:rFonts w:ascii="Times New Roman" w:hAnsi="Times New Roman"/>
          <w:bCs/>
          <w:i/>
          <w:sz w:val="24"/>
          <w:szCs w:val="24"/>
        </w:rPr>
        <w:t>Interpreter Behaviour (A Psychological Approach)</w:t>
      </w:r>
      <w:r w:rsidRPr="00660587">
        <w:rPr>
          <w:rFonts w:ascii="Times New Roman" w:hAnsi="Times New Roman"/>
          <w:bCs/>
          <w:sz w:val="24"/>
          <w:szCs w:val="24"/>
        </w:rPr>
        <w:t>. Budapest: Hang Nyelviskola Bt.</w:t>
      </w:r>
    </w:p>
    <w:p w14:paraId="201C4BEE" w14:textId="77777777" w:rsidR="001465CA" w:rsidRDefault="001465CA" w:rsidP="0083599E">
      <w:pPr>
        <w:jc w:val="both"/>
        <w:rPr>
          <w:b/>
          <w:lang w:val="sk-SK"/>
        </w:rPr>
      </w:pPr>
    </w:p>
    <w:p w14:paraId="7899BD9A" w14:textId="1BF62B6C" w:rsidR="0083599E" w:rsidRPr="002C0B7A" w:rsidRDefault="0083599E" w:rsidP="0083599E">
      <w:pPr>
        <w:jc w:val="both"/>
        <w:rPr>
          <w:b/>
          <w:lang w:val="sk-SK"/>
        </w:rPr>
      </w:pPr>
      <w:r w:rsidRPr="002C0B7A">
        <w:rPr>
          <w:b/>
          <w:lang w:val="sk-SK"/>
        </w:rPr>
        <w:t>AJEIEb</w:t>
      </w:r>
      <w:r w:rsidR="001465CA" w:rsidRPr="002C0B7A">
        <w:rPr>
          <w:b/>
          <w:lang w:val="sk-SK"/>
        </w:rPr>
        <w:t xml:space="preserve"> study programme</w:t>
      </w:r>
      <w:r w:rsidR="00660A52" w:rsidRPr="002C0B7A">
        <w:rPr>
          <w:b/>
          <w:lang w:val="sk-SK"/>
        </w:rPr>
        <w:t xml:space="preserve"> </w:t>
      </w:r>
      <w:r w:rsidR="001465CA" w:rsidRPr="002C0B7A">
        <w:rPr>
          <w:b/>
          <w:lang w:val="sk-SK"/>
        </w:rPr>
        <w:t>–</w:t>
      </w:r>
      <w:r w:rsidR="00660A52" w:rsidRPr="002C0B7A">
        <w:rPr>
          <w:b/>
          <w:lang w:val="sk-SK"/>
        </w:rPr>
        <w:t xml:space="preserve"> FRENCH</w:t>
      </w:r>
      <w:r w:rsidR="001465CA" w:rsidRPr="002C0B7A">
        <w:rPr>
          <w:b/>
          <w:lang w:val="sk-SK"/>
        </w:rPr>
        <w:t xml:space="preserve"> module</w:t>
      </w:r>
      <w:r w:rsidR="00F43DED" w:rsidRPr="002C0B7A">
        <w:rPr>
          <w:b/>
          <w:lang w:val="sk-SK"/>
        </w:rPr>
        <w:t>, študent</w:t>
      </w:r>
      <w:r w:rsidR="002C0B7A">
        <w:rPr>
          <w:b/>
          <w:lang w:val="sk-SK"/>
        </w:rPr>
        <w:t>/ka</w:t>
      </w:r>
      <w:r w:rsidR="00F43DED" w:rsidRPr="002C0B7A">
        <w:rPr>
          <w:b/>
          <w:lang w:val="sk-SK"/>
        </w:rPr>
        <w:t xml:space="preserve"> si vyberie 1 knihu po konzultácii so školiteľom</w:t>
      </w:r>
      <w:r w:rsidR="002C0B7A">
        <w:rPr>
          <w:b/>
          <w:lang w:val="sk-SK"/>
        </w:rPr>
        <w:t>/kou.</w:t>
      </w:r>
    </w:p>
    <w:p w14:paraId="3AB46676" w14:textId="148AB8D3" w:rsidR="00830AA6" w:rsidRPr="00456314" w:rsidRDefault="00830AA6" w:rsidP="0083599E">
      <w:pPr>
        <w:jc w:val="both"/>
        <w:rPr>
          <w:bCs/>
          <w:lang w:val="sk-SK"/>
        </w:rPr>
      </w:pPr>
      <w:r w:rsidRPr="00456314">
        <w:rPr>
          <w:bCs/>
          <w:lang w:val="sk-SK"/>
        </w:rPr>
        <w:t>Študenti</w:t>
      </w:r>
      <w:r w:rsidR="002C0B7A" w:rsidRPr="00456314">
        <w:rPr>
          <w:bCs/>
          <w:lang w:val="sk-SK"/>
        </w:rPr>
        <w:t>/ky</w:t>
      </w:r>
      <w:r w:rsidRPr="00456314">
        <w:rPr>
          <w:bCs/>
          <w:lang w:val="sk-SK"/>
        </w:rPr>
        <w:t xml:space="preserve"> modulu FJ od</w:t>
      </w:r>
      <w:r w:rsidR="0034557B" w:rsidRPr="00456314">
        <w:rPr>
          <w:bCs/>
          <w:lang w:val="sk-SK"/>
        </w:rPr>
        <w:t>o</w:t>
      </w:r>
      <w:r w:rsidRPr="00456314">
        <w:rPr>
          <w:bCs/>
          <w:lang w:val="sk-SK"/>
        </w:rPr>
        <w:t xml:space="preserve">vzdávajú 2 zoznamy, samostatne za AJ (pozri inštrukcie vyššie) a FJ. Časť štátnej skúšky za modul FJ pozostáva z diskusie k vybranej literatúre a praktickej časti prekladu FJ - SJ, SJ - FJ v rozsahu </w:t>
      </w:r>
      <w:r w:rsidR="008A38EB">
        <w:rPr>
          <w:bCs/>
          <w:lang w:val="sk-SK"/>
        </w:rPr>
        <w:t>cca 2</w:t>
      </w:r>
      <w:r w:rsidRPr="00456314">
        <w:rPr>
          <w:bCs/>
          <w:lang w:val="sk-SK"/>
        </w:rPr>
        <w:t>00 slov za každú časť v stanovenom časovom limite. Bližšie informácie budú prezentované na stretnutí študentov</w:t>
      </w:r>
      <w:r w:rsidR="002C0B7A" w:rsidRPr="00456314">
        <w:rPr>
          <w:bCs/>
          <w:lang w:val="sk-SK"/>
        </w:rPr>
        <w:t>/iek</w:t>
      </w:r>
      <w:r w:rsidRPr="00456314">
        <w:rPr>
          <w:bCs/>
          <w:lang w:val="sk-SK"/>
        </w:rPr>
        <w:t xml:space="preserve"> končiacich ročníkov s modulom FJ. </w:t>
      </w:r>
    </w:p>
    <w:p w14:paraId="5D3C12E2" w14:textId="062E6344" w:rsidR="00ED2E88" w:rsidRPr="00ED2E88" w:rsidRDefault="00ED2E88" w:rsidP="00ED2E88">
      <w:pPr>
        <w:jc w:val="both"/>
        <w:rPr>
          <w:lang w:val="sk-SK"/>
        </w:rPr>
      </w:pPr>
      <w:r w:rsidRPr="00277E1B">
        <w:rPr>
          <w:b/>
          <w:lang w:val="sk-SK"/>
        </w:rPr>
        <w:t>1.</w:t>
      </w:r>
      <w:r w:rsidRPr="00ED2E88">
        <w:rPr>
          <w:lang w:val="sk-SK"/>
        </w:rPr>
        <w:t xml:space="preserve"> Guidère M. 2011. </w:t>
      </w:r>
      <w:r w:rsidRPr="00277E1B">
        <w:rPr>
          <w:i/>
          <w:lang w:val="sk-SK"/>
        </w:rPr>
        <w:t>Introduction à la traductologie</w:t>
      </w:r>
      <w:r w:rsidRPr="00ED2E88">
        <w:rPr>
          <w:lang w:val="sk-SK"/>
        </w:rPr>
        <w:t xml:space="preserve">. </w:t>
      </w:r>
      <w:r w:rsidR="00277E1B">
        <w:rPr>
          <w:i/>
          <w:lang w:val="sk-SK"/>
        </w:rPr>
        <w:t>Penser la traduction</w:t>
      </w:r>
      <w:r w:rsidRPr="00277E1B">
        <w:rPr>
          <w:i/>
          <w:lang w:val="sk-SK"/>
        </w:rPr>
        <w:t>: hier, aujourd'hui, demain</w:t>
      </w:r>
      <w:r w:rsidRPr="00ED2E88">
        <w:rPr>
          <w:lang w:val="sk-SK"/>
        </w:rPr>
        <w:t>. Bruxelles: De Boeck Université.</w:t>
      </w:r>
    </w:p>
    <w:p w14:paraId="653AB28F" w14:textId="362A7B45" w:rsidR="00ED2E88" w:rsidRPr="00ED2E88" w:rsidRDefault="00ED2E88" w:rsidP="00ED2E88">
      <w:pPr>
        <w:jc w:val="both"/>
        <w:rPr>
          <w:lang w:val="sk-SK"/>
        </w:rPr>
      </w:pPr>
      <w:r w:rsidRPr="00277E1B">
        <w:rPr>
          <w:b/>
          <w:lang w:val="sk-SK"/>
        </w:rPr>
        <w:t>2.</w:t>
      </w:r>
      <w:r w:rsidRPr="00ED2E88">
        <w:rPr>
          <w:lang w:val="sk-SK"/>
        </w:rPr>
        <w:t xml:space="preserve"> Gémar, J.-C. 2000. </w:t>
      </w:r>
      <w:r w:rsidRPr="00277E1B">
        <w:rPr>
          <w:i/>
          <w:lang w:val="sk-SK"/>
        </w:rPr>
        <w:t>Les enjeux de la traduction juridique. Principes et nuances</w:t>
      </w:r>
      <w:r w:rsidRPr="00ED2E88">
        <w:rPr>
          <w:lang w:val="sk-SK"/>
        </w:rPr>
        <w:t xml:space="preserve">. In: DROIT ET LANGUES ÉTRANGÈRES 2 Traductions juridiques, domaine du juriste, du linguiste ou du jurilinguiste ? Perpignan: Presses universitaires de Perpignan. (dostupné online na: </w:t>
      </w:r>
      <w:hyperlink r:id="rId7" w:history="1">
        <w:r w:rsidR="00277E1B" w:rsidRPr="00003107">
          <w:rPr>
            <w:rStyle w:val="Hypertextovprepojenie"/>
            <w:lang w:val="sk-SK"/>
          </w:rPr>
          <w:t>https://www.tradulex.com/Bern1998/Gemar.pdf</w:t>
        </w:r>
      </w:hyperlink>
      <w:r w:rsidR="00277E1B">
        <w:rPr>
          <w:lang w:val="sk-SK"/>
        </w:rPr>
        <w:t xml:space="preserve"> </w:t>
      </w:r>
      <w:r w:rsidRPr="00ED2E88">
        <w:rPr>
          <w:lang w:val="sk-SK"/>
        </w:rPr>
        <w:t>)</w:t>
      </w:r>
    </w:p>
    <w:p w14:paraId="2D1B7360" w14:textId="3908F61C" w:rsidR="00ED2E88" w:rsidRPr="00ED2E88" w:rsidRDefault="00ED2E88" w:rsidP="00ED2E88">
      <w:pPr>
        <w:jc w:val="both"/>
        <w:rPr>
          <w:lang w:val="sk-SK"/>
        </w:rPr>
      </w:pPr>
      <w:r w:rsidRPr="00277E1B">
        <w:rPr>
          <w:b/>
          <w:lang w:val="sk-SK"/>
        </w:rPr>
        <w:t>3.</w:t>
      </w:r>
      <w:r w:rsidRPr="00ED2E88">
        <w:rPr>
          <w:lang w:val="sk-SK"/>
        </w:rPr>
        <w:t xml:space="preserve"> Ouvrard, G.2013. L’interprétation consécutive officielle. In: </w:t>
      </w:r>
      <w:r w:rsidRPr="00277E1B">
        <w:rPr>
          <w:i/>
          <w:lang w:val="sk-SK"/>
        </w:rPr>
        <w:t>Traduire</w:t>
      </w:r>
      <w:r w:rsidRPr="00ED2E88">
        <w:rPr>
          <w:lang w:val="sk-SK"/>
        </w:rPr>
        <w:t xml:space="preserve"> 229/2013, 81-95.</w:t>
      </w:r>
    </w:p>
    <w:p w14:paraId="1125E260" w14:textId="77777777" w:rsidR="00ED2E88" w:rsidRPr="00ED2E88" w:rsidRDefault="00ED2E88" w:rsidP="00ED2E88">
      <w:pPr>
        <w:jc w:val="both"/>
        <w:rPr>
          <w:lang w:val="sk-SK"/>
        </w:rPr>
      </w:pPr>
    </w:p>
    <w:p w14:paraId="756A2EB3" w14:textId="77777777" w:rsidR="00ED2E88" w:rsidRPr="00277E1B" w:rsidRDefault="00ED2E88" w:rsidP="00ED2E88">
      <w:pPr>
        <w:jc w:val="both"/>
        <w:rPr>
          <w:b/>
          <w:lang w:val="sk-SK"/>
        </w:rPr>
      </w:pPr>
      <w:r w:rsidRPr="00277E1B">
        <w:rPr>
          <w:b/>
          <w:lang w:val="sk-SK"/>
        </w:rPr>
        <w:t>AJEIEm study programme – FRENCH module, študent/ka si vyberie 1 knihu po konzultácii so školiteľom/kou.</w:t>
      </w:r>
    </w:p>
    <w:p w14:paraId="46FFDBF1" w14:textId="77777777" w:rsidR="00ED2E88" w:rsidRPr="00ED2E88" w:rsidRDefault="00ED2E88" w:rsidP="00ED2E88">
      <w:pPr>
        <w:jc w:val="both"/>
        <w:rPr>
          <w:lang w:val="sk-SK"/>
        </w:rPr>
      </w:pPr>
      <w:r w:rsidRPr="00277E1B">
        <w:rPr>
          <w:b/>
          <w:lang w:val="sk-SK"/>
        </w:rPr>
        <w:t>1.</w:t>
      </w:r>
      <w:r w:rsidRPr="00ED2E88">
        <w:rPr>
          <w:lang w:val="sk-SK"/>
        </w:rPr>
        <w:t xml:space="preserve"> Mounin, G. 1963. </w:t>
      </w:r>
      <w:r w:rsidRPr="00277E1B">
        <w:rPr>
          <w:i/>
          <w:lang w:val="sk-SK"/>
        </w:rPr>
        <w:t>Problèmes théoriques de la traduction</w:t>
      </w:r>
      <w:r w:rsidRPr="00ED2E88">
        <w:rPr>
          <w:lang w:val="sk-SK"/>
        </w:rPr>
        <w:t>. Paris: Gallimard.</w:t>
      </w:r>
    </w:p>
    <w:p w14:paraId="4BE77C0E" w14:textId="27D674F4" w:rsidR="00ED2E88" w:rsidRPr="00ED2E88" w:rsidRDefault="00ED2E88" w:rsidP="00ED2E88">
      <w:pPr>
        <w:jc w:val="both"/>
        <w:rPr>
          <w:lang w:val="sk-SK"/>
        </w:rPr>
      </w:pPr>
      <w:r w:rsidRPr="00277E1B">
        <w:rPr>
          <w:b/>
          <w:lang w:val="sk-SK"/>
        </w:rPr>
        <w:t>2.</w:t>
      </w:r>
      <w:r w:rsidRPr="00ED2E88">
        <w:rPr>
          <w:lang w:val="sk-SK"/>
        </w:rPr>
        <w:t xml:space="preserve"> Bocquet, C. 2008. </w:t>
      </w:r>
      <w:r w:rsidRPr="00277E1B">
        <w:rPr>
          <w:i/>
          <w:lang w:val="sk-SK"/>
        </w:rPr>
        <w:t>La traduction juridique. Fondément et méthode</w:t>
      </w:r>
      <w:r w:rsidRPr="00ED2E88">
        <w:rPr>
          <w:lang w:val="sk-SK"/>
        </w:rPr>
        <w:t>. Bruxelles: De Boeck.</w:t>
      </w:r>
    </w:p>
    <w:p w14:paraId="7BB068F4" w14:textId="695173E1" w:rsidR="00ED2E88" w:rsidRDefault="00ED2E88" w:rsidP="00ED2E88">
      <w:pPr>
        <w:jc w:val="both"/>
        <w:rPr>
          <w:lang w:val="sk-SK"/>
        </w:rPr>
      </w:pPr>
      <w:r w:rsidRPr="00277E1B">
        <w:rPr>
          <w:b/>
          <w:lang w:val="sk-SK"/>
        </w:rPr>
        <w:t>3.</w:t>
      </w:r>
      <w:r w:rsidRPr="00ED2E88">
        <w:rPr>
          <w:lang w:val="sk-SK"/>
        </w:rPr>
        <w:t xml:space="preserve"> Seleskovich, D. 1964. </w:t>
      </w:r>
      <w:r w:rsidRPr="00277E1B">
        <w:rPr>
          <w:i/>
          <w:lang w:val="sk-SK"/>
        </w:rPr>
        <w:t>L’Interprète dans les conférences internationales</w:t>
      </w:r>
      <w:r w:rsidRPr="00ED2E88">
        <w:rPr>
          <w:lang w:val="sk-SK"/>
        </w:rPr>
        <w:t>. Paris: Champolion.</w:t>
      </w:r>
    </w:p>
    <w:p w14:paraId="4B6D243B" w14:textId="2DBEEB92" w:rsidR="002C0B7A" w:rsidRPr="00456314" w:rsidRDefault="002C0B7A" w:rsidP="002C0B7A">
      <w:pPr>
        <w:jc w:val="both"/>
        <w:rPr>
          <w:bCs/>
          <w:lang w:val="sk-SK"/>
        </w:rPr>
      </w:pPr>
      <w:r w:rsidRPr="00456314">
        <w:rPr>
          <w:bCs/>
          <w:lang w:val="sk-SK"/>
        </w:rPr>
        <w:t xml:space="preserve">Študenti/ky modulu FJ odovzdávajú 2 zoznamy, samostatne za AJ (pozri inštrukcie vyššie) a FJ. Časť štátnej skúšky za modul FJ pozostáva z diskusie k vybranej literatúre a praktickej časti prekladu FJ - SJ, SJ - FJ v rozsahu </w:t>
      </w:r>
      <w:r w:rsidR="008A38EB">
        <w:rPr>
          <w:bCs/>
          <w:lang w:val="sk-SK"/>
        </w:rPr>
        <w:t>cca 2</w:t>
      </w:r>
      <w:r w:rsidRPr="00456314">
        <w:rPr>
          <w:bCs/>
          <w:lang w:val="sk-SK"/>
        </w:rPr>
        <w:t xml:space="preserve">00 slov za každú časť v stanovenom časovom limite. Bližšie informácie budú prezentované na stretnutí študentov/iek končiacich ročníkov s modulom FJ. </w:t>
      </w:r>
    </w:p>
    <w:p w14:paraId="37A22DA3" w14:textId="409D7EF2" w:rsidR="009113C1" w:rsidRPr="00660587" w:rsidRDefault="009113C1">
      <w:pPr>
        <w:rPr>
          <w:rFonts w:eastAsia="Arial Unicode MS"/>
          <w:b/>
          <w:bCs/>
          <w:color w:val="00B050"/>
          <w:u w:val="single"/>
          <w:lang w:val="sk-SK"/>
        </w:rPr>
      </w:pPr>
      <w:r w:rsidRPr="00660587">
        <w:rPr>
          <w:rFonts w:eastAsia="Arial Unicode MS"/>
          <w:b/>
          <w:bCs/>
          <w:color w:val="00B050"/>
          <w:u w:val="single"/>
          <w:lang w:val="sk-SK"/>
        </w:rPr>
        <w:br w:type="page"/>
      </w:r>
    </w:p>
    <w:p w14:paraId="06A23C15" w14:textId="77777777" w:rsidR="009766B6" w:rsidRPr="00B1683F" w:rsidRDefault="009766B6" w:rsidP="009766B6">
      <w:pPr>
        <w:tabs>
          <w:tab w:val="left" w:pos="720"/>
        </w:tabs>
        <w:rPr>
          <w:rFonts w:eastAsia="Arial Unicode MS"/>
          <w:b/>
          <w:bCs/>
          <w:u w:val="single"/>
        </w:rPr>
      </w:pPr>
      <w:r w:rsidRPr="00B1683F">
        <w:rPr>
          <w:rFonts w:eastAsia="Arial Unicode MS"/>
          <w:b/>
          <w:bCs/>
          <w:highlight w:val="yellow"/>
          <w:u w:val="single"/>
        </w:rPr>
        <w:t>3. ANGLOPHONIC LITERATURES</w:t>
      </w:r>
    </w:p>
    <w:p w14:paraId="18E7AABA" w14:textId="77777777" w:rsidR="009766B6" w:rsidRPr="00B1683F" w:rsidRDefault="009766B6" w:rsidP="009766B6">
      <w:pPr>
        <w:tabs>
          <w:tab w:val="left" w:pos="720"/>
        </w:tabs>
        <w:rPr>
          <w:rFonts w:eastAsia="Arial Unicode MS"/>
          <w:b/>
          <w:bCs/>
          <w:snapToGrid w:val="0"/>
          <w:color w:val="000000"/>
          <w:highlight w:val="cyan"/>
        </w:rPr>
      </w:pPr>
    </w:p>
    <w:p w14:paraId="0A8D64C9" w14:textId="77777777" w:rsidR="009766B6" w:rsidRDefault="009766B6" w:rsidP="009766B6">
      <w:pPr>
        <w:tabs>
          <w:tab w:val="left" w:pos="720"/>
        </w:tabs>
        <w:rPr>
          <w:rFonts w:eastAsia="Arial Unicode MS"/>
          <w:b/>
          <w:bCs/>
          <w:snapToGrid w:val="0"/>
          <w:color w:val="000000"/>
        </w:rPr>
      </w:pPr>
      <w:r w:rsidRPr="00B1683F">
        <w:rPr>
          <w:rFonts w:eastAsia="Arial Unicode MS"/>
          <w:b/>
          <w:bCs/>
          <w:snapToGrid w:val="0"/>
          <w:color w:val="000000"/>
          <w:highlight w:val="cyan"/>
        </w:rPr>
        <w:t>3.1 British Literature:</w:t>
      </w:r>
    </w:p>
    <w:p w14:paraId="6D6023DF" w14:textId="77777777" w:rsidR="009766B6" w:rsidRPr="00B1683F" w:rsidRDefault="009766B6" w:rsidP="009766B6">
      <w:pPr>
        <w:tabs>
          <w:tab w:val="left" w:pos="720"/>
        </w:tabs>
        <w:rPr>
          <w:rFonts w:eastAsia="Arial Unicode MS"/>
          <w:b/>
          <w:bCs/>
          <w:snapToGrid w:val="0"/>
          <w:color w:val="000000"/>
        </w:rPr>
      </w:pPr>
    </w:p>
    <w:p w14:paraId="1C4D0C56" w14:textId="77777777" w:rsidR="009766B6" w:rsidRPr="00B1683F" w:rsidRDefault="009766B6" w:rsidP="009766B6">
      <w:pPr>
        <w:tabs>
          <w:tab w:val="left" w:pos="720"/>
        </w:tabs>
        <w:rPr>
          <w:rFonts w:eastAsia="Arial Unicode MS"/>
        </w:rPr>
      </w:pPr>
      <w:r w:rsidRPr="00B1683F">
        <w:rPr>
          <w:rFonts w:eastAsia="Arial Unicode MS"/>
          <w:b/>
        </w:rPr>
        <w:t>All study programmes, BA</w:t>
      </w:r>
    </w:p>
    <w:p w14:paraId="52DF0F7D" w14:textId="77777777" w:rsidR="009766B6" w:rsidRPr="00B1683F" w:rsidRDefault="009766B6" w:rsidP="009766B6">
      <w:pPr>
        <w:rPr>
          <w:lang w:val="sk-SK"/>
        </w:rPr>
      </w:pPr>
      <w:r w:rsidRPr="00B1683F">
        <w:rPr>
          <w:lang w:val="sk-SK"/>
        </w:rPr>
        <w:t>Študent</w:t>
      </w:r>
      <w:r>
        <w:rPr>
          <w:lang w:val="sk-SK"/>
        </w:rPr>
        <w:t>/ka</w:t>
      </w:r>
      <w:r w:rsidRPr="00B1683F">
        <w:rPr>
          <w:lang w:val="sk-SK"/>
        </w:rPr>
        <w:t xml:space="preserve"> 3. ročníka BA si vyberie  knihy z nasledujúceho zoznamu, pričom </w:t>
      </w:r>
      <w:r w:rsidRPr="00B1683F">
        <w:rPr>
          <w:b/>
          <w:lang w:val="sk-SK"/>
        </w:rPr>
        <w:t xml:space="preserve">dve </w:t>
      </w:r>
      <w:r w:rsidRPr="00B1683F">
        <w:rPr>
          <w:lang w:val="sk-SK"/>
        </w:rPr>
        <w:t>z nich musia byť z časti 1- 6 a </w:t>
      </w:r>
      <w:r w:rsidRPr="00B1683F">
        <w:rPr>
          <w:b/>
          <w:lang w:val="sk-SK"/>
        </w:rPr>
        <w:t>jedna</w:t>
      </w:r>
      <w:r>
        <w:rPr>
          <w:lang w:val="sk-SK"/>
        </w:rPr>
        <w:t xml:space="preserve"> z časti 7- 9</w:t>
      </w:r>
      <w:r w:rsidRPr="00B1683F">
        <w:rPr>
          <w:lang w:val="sk-SK"/>
        </w:rPr>
        <w:t xml:space="preserve">.  </w:t>
      </w:r>
    </w:p>
    <w:p w14:paraId="52621CDB" w14:textId="22CFA7CB" w:rsidR="009766B6" w:rsidRPr="00B1683F" w:rsidRDefault="009766B6" w:rsidP="009766B6">
      <w:r w:rsidRPr="00B1683F">
        <w:t xml:space="preserve">1. Carter, R. </w:t>
      </w:r>
      <w:r w:rsidRPr="00B1683F">
        <w:rPr>
          <w:i/>
          <w:iCs/>
        </w:rPr>
        <w:t>The Routledge History of Literature in English</w:t>
      </w:r>
      <w:r w:rsidRPr="00B1683F">
        <w:t xml:space="preserve">. </w:t>
      </w:r>
      <w:r w:rsidR="009C057B">
        <w:t>3</w:t>
      </w:r>
      <w:r w:rsidR="009C057B" w:rsidRPr="009C057B">
        <w:rPr>
          <w:vertAlign w:val="superscript"/>
        </w:rPr>
        <w:t>rd</w:t>
      </w:r>
      <w:r w:rsidR="009C057B">
        <w:t xml:space="preserve"> edition. </w:t>
      </w:r>
      <w:r w:rsidRPr="00B1683F">
        <w:t>London: Routledge, 20</w:t>
      </w:r>
      <w:r w:rsidR="009C057B">
        <w:t>2</w:t>
      </w:r>
      <w:r w:rsidRPr="00B1683F">
        <w:t>1.</w:t>
      </w:r>
    </w:p>
    <w:p w14:paraId="18F9CD5C" w14:textId="77777777" w:rsidR="009766B6" w:rsidRPr="00B1683F" w:rsidRDefault="009766B6" w:rsidP="009766B6">
      <w:r w:rsidRPr="00B1683F">
        <w:rPr>
          <w:lang w:val="sk-SK" w:eastAsia="sk-SK"/>
        </w:rPr>
        <w:t>2. Blamires, H.</w:t>
      </w:r>
      <w:r w:rsidRPr="00B1683F">
        <w:t xml:space="preserve"> </w:t>
      </w:r>
      <w:r w:rsidRPr="00B1683F">
        <w:rPr>
          <w:i/>
          <w:lang w:val="sk-SK" w:eastAsia="sk-SK"/>
        </w:rPr>
        <w:t>A Short History of</w:t>
      </w:r>
      <w:r w:rsidRPr="00B1683F">
        <w:rPr>
          <w:i/>
        </w:rPr>
        <w:t xml:space="preserve"> </w:t>
      </w:r>
      <w:r w:rsidRPr="00B1683F">
        <w:rPr>
          <w:i/>
          <w:lang w:val="sk-SK" w:eastAsia="sk-SK"/>
        </w:rPr>
        <w:t>English Literature</w:t>
      </w:r>
      <w:r w:rsidRPr="00B1683F">
        <w:t xml:space="preserve">, </w:t>
      </w:r>
      <w:r w:rsidRPr="00B1683F">
        <w:rPr>
          <w:lang w:val="sk-SK" w:eastAsia="sk-SK"/>
        </w:rPr>
        <w:t>Second Edition, London: Routledge, 2003.</w:t>
      </w:r>
    </w:p>
    <w:p w14:paraId="4248070E" w14:textId="77777777" w:rsidR="009766B6" w:rsidRPr="00B1683F" w:rsidRDefault="009766B6" w:rsidP="009766B6">
      <w:r w:rsidRPr="00B1683F">
        <w:t xml:space="preserve">3. Hammond, B., Regan, S. </w:t>
      </w:r>
      <w:r w:rsidRPr="00B1683F">
        <w:rPr>
          <w:i/>
        </w:rPr>
        <w:t>Making the Novel. Fiction and Society in Britain, 1660-1789.</w:t>
      </w:r>
      <w:r w:rsidRPr="00B1683F">
        <w:t xml:space="preserve"> New York: Pelgrave Macmillan, 2006.</w:t>
      </w:r>
    </w:p>
    <w:p w14:paraId="60438C9C" w14:textId="4E020540" w:rsidR="009766B6" w:rsidRPr="00B1683F" w:rsidRDefault="009766B6" w:rsidP="009766B6">
      <w:r w:rsidRPr="00B1683F">
        <w:rPr>
          <w:lang w:val="sk-SK" w:eastAsia="sk-SK"/>
        </w:rPr>
        <w:t xml:space="preserve">4. Watson, J. R. (ed.) </w:t>
      </w:r>
      <w:r w:rsidRPr="00B1683F">
        <w:rPr>
          <w:i/>
          <w:lang w:val="sk-SK" w:eastAsia="sk-SK"/>
        </w:rPr>
        <w:t>English Poetry of the Romantic period</w:t>
      </w:r>
      <w:r w:rsidRPr="00B1683F">
        <w:rPr>
          <w:lang w:val="sk-SK" w:eastAsia="sk-SK"/>
        </w:rPr>
        <w:t xml:space="preserve">. </w:t>
      </w:r>
      <w:r w:rsidR="00B92806">
        <w:rPr>
          <w:lang w:val="sk-SK" w:eastAsia="sk-SK"/>
        </w:rPr>
        <w:t xml:space="preserve">2nd edition, </w:t>
      </w:r>
      <w:r w:rsidRPr="00B1683F">
        <w:rPr>
          <w:lang w:val="sk-SK" w:eastAsia="sk-SK"/>
        </w:rPr>
        <w:t xml:space="preserve">Longman, </w:t>
      </w:r>
      <w:r w:rsidR="00B92806">
        <w:rPr>
          <w:lang w:val="sk-SK" w:eastAsia="sk-SK"/>
        </w:rPr>
        <w:t>2016</w:t>
      </w:r>
      <w:r w:rsidRPr="00B1683F">
        <w:rPr>
          <w:lang w:val="sk-SK" w:eastAsia="sk-SK"/>
        </w:rPr>
        <w:t>.</w:t>
      </w:r>
    </w:p>
    <w:p w14:paraId="1A76256D" w14:textId="5E4E1520" w:rsidR="009766B6" w:rsidRPr="00B1683F" w:rsidRDefault="009766B6" w:rsidP="009766B6">
      <w:pPr>
        <w:autoSpaceDE w:val="0"/>
        <w:autoSpaceDN w:val="0"/>
        <w:adjustRightInd w:val="0"/>
        <w:rPr>
          <w:lang w:eastAsia="sk-SK"/>
        </w:rPr>
      </w:pPr>
      <w:r w:rsidRPr="00B1683F">
        <w:t xml:space="preserve">5. Botting, F. </w:t>
      </w:r>
      <w:r w:rsidRPr="00B1683F">
        <w:rPr>
          <w:i/>
        </w:rPr>
        <w:t>Gothic</w:t>
      </w:r>
      <w:r w:rsidRPr="00B1683F">
        <w:t xml:space="preserve">. London: Routledge, </w:t>
      </w:r>
      <w:r w:rsidR="00B92806">
        <w:t xml:space="preserve">2nd edition, 2014. </w:t>
      </w:r>
    </w:p>
    <w:p w14:paraId="41867787" w14:textId="77777777" w:rsidR="009766B6" w:rsidRPr="00B1683F" w:rsidRDefault="009766B6" w:rsidP="009766B6">
      <w:pPr>
        <w:rPr>
          <w:lang w:val="sk-SK" w:eastAsia="sk-SK"/>
        </w:rPr>
      </w:pPr>
      <w:r w:rsidRPr="00B1683F">
        <w:rPr>
          <w:lang w:val="sk-SK" w:eastAsia="sk-SK"/>
        </w:rPr>
        <w:t xml:space="preserve">6. Adams, J. E. </w:t>
      </w:r>
      <w:r w:rsidRPr="00B1683F">
        <w:rPr>
          <w:i/>
          <w:lang w:val="sk-SK" w:eastAsia="sk-SK"/>
        </w:rPr>
        <w:t>A History of Victorian Literature</w:t>
      </w:r>
      <w:r w:rsidRPr="00B1683F">
        <w:rPr>
          <w:lang w:val="sk-SK" w:eastAsia="sk-SK"/>
        </w:rPr>
        <w:t>, Wiley-Blackwell, 2009.</w:t>
      </w:r>
    </w:p>
    <w:p w14:paraId="5EA440F8" w14:textId="77777777" w:rsidR="009766B6" w:rsidRPr="00B1683F" w:rsidRDefault="009766B6" w:rsidP="009766B6">
      <w:pPr>
        <w:rPr>
          <w:lang w:val="sk-SK" w:eastAsia="sk-SK"/>
        </w:rPr>
      </w:pPr>
    </w:p>
    <w:p w14:paraId="60A20662" w14:textId="0116E962" w:rsidR="00F01BB2" w:rsidRPr="00A3208E" w:rsidRDefault="009766B6" w:rsidP="009766B6">
      <w:pPr>
        <w:rPr>
          <w:bCs/>
          <w:snapToGrid w:val="0"/>
          <w:color w:val="000000"/>
        </w:rPr>
      </w:pPr>
      <w:r w:rsidRPr="00A3208E">
        <w:rPr>
          <w:bCs/>
          <w:snapToGrid w:val="0"/>
          <w:color w:val="000000"/>
        </w:rPr>
        <w:t xml:space="preserve">7. Abrams, M.H. </w:t>
      </w:r>
      <w:r w:rsidRPr="00A3208E">
        <w:rPr>
          <w:bCs/>
          <w:i/>
          <w:snapToGrid w:val="0"/>
          <w:color w:val="000000"/>
        </w:rPr>
        <w:t>A Glossary of Literary Terms</w:t>
      </w:r>
      <w:r w:rsidRPr="00A3208E">
        <w:rPr>
          <w:bCs/>
          <w:snapToGrid w:val="0"/>
          <w:color w:val="000000"/>
        </w:rPr>
        <w:t xml:space="preserve">. </w:t>
      </w:r>
      <w:r w:rsidR="00F01BB2" w:rsidRPr="00A3208E">
        <w:rPr>
          <w:bCs/>
          <w:snapToGrid w:val="0"/>
          <w:color w:val="000000"/>
        </w:rPr>
        <w:t xml:space="preserve">11th edition. Wadsworth Publishing, 2014. </w:t>
      </w:r>
    </w:p>
    <w:p w14:paraId="29132FF6" w14:textId="7870C40A" w:rsidR="00F01BB2" w:rsidRPr="00A3208E" w:rsidRDefault="009766B6" w:rsidP="009766B6">
      <w:pPr>
        <w:rPr>
          <w:bCs/>
          <w:snapToGrid w:val="0"/>
          <w:color w:val="000000"/>
        </w:rPr>
      </w:pPr>
      <w:r w:rsidRPr="00A3208E">
        <w:rPr>
          <w:bCs/>
          <w:snapToGrid w:val="0"/>
          <w:color w:val="000000"/>
        </w:rPr>
        <w:t xml:space="preserve">8. Holman, H. </w:t>
      </w:r>
      <w:r w:rsidRPr="00A3208E">
        <w:rPr>
          <w:bCs/>
          <w:i/>
          <w:iCs/>
          <w:snapToGrid w:val="0"/>
          <w:color w:val="000000"/>
        </w:rPr>
        <w:t>A Handbook to Literature</w:t>
      </w:r>
      <w:r w:rsidRPr="00A3208E">
        <w:rPr>
          <w:bCs/>
          <w:snapToGrid w:val="0"/>
          <w:color w:val="000000"/>
        </w:rPr>
        <w:t xml:space="preserve">, </w:t>
      </w:r>
      <w:r w:rsidR="00F01BB2" w:rsidRPr="00A3208E">
        <w:rPr>
          <w:bCs/>
          <w:snapToGrid w:val="0"/>
          <w:color w:val="000000"/>
        </w:rPr>
        <w:t>8th edition, London: ‎ Pearson; 1999.</w:t>
      </w:r>
    </w:p>
    <w:p w14:paraId="2F77533E" w14:textId="4A1860B7" w:rsidR="00F01BB2" w:rsidRDefault="009766B6" w:rsidP="00F01BB2">
      <w:pPr>
        <w:rPr>
          <w:rFonts w:eastAsia="Arial Unicode MS"/>
          <w:bCs/>
        </w:rPr>
      </w:pPr>
      <w:r w:rsidRPr="00A3208E">
        <w:rPr>
          <w:bCs/>
        </w:rPr>
        <w:t xml:space="preserve">9. Klarer, M. </w:t>
      </w:r>
      <w:r w:rsidRPr="00A3208E">
        <w:rPr>
          <w:bCs/>
          <w:i/>
        </w:rPr>
        <w:t>An Introduction to Literary Studies</w:t>
      </w:r>
      <w:r w:rsidRPr="00A3208E">
        <w:rPr>
          <w:bCs/>
        </w:rPr>
        <w:t xml:space="preserve">, </w:t>
      </w:r>
      <w:r w:rsidR="00F01BB2" w:rsidRPr="00A3208E">
        <w:rPr>
          <w:bCs/>
        </w:rPr>
        <w:t>‎ 4th Edition, Routledge, 2023.</w:t>
      </w:r>
      <w:r w:rsidR="00F01BB2" w:rsidRPr="00F01BB2">
        <w:rPr>
          <w:rFonts w:eastAsia="Arial Unicode MS"/>
          <w:bCs/>
        </w:rPr>
        <w:t xml:space="preserve"> </w:t>
      </w:r>
    </w:p>
    <w:p w14:paraId="04330EF2" w14:textId="77777777" w:rsidR="00F01BB2" w:rsidRDefault="00F01BB2" w:rsidP="00F01BB2">
      <w:pPr>
        <w:rPr>
          <w:rFonts w:eastAsia="Arial Unicode MS"/>
          <w:bCs/>
        </w:rPr>
      </w:pPr>
    </w:p>
    <w:p w14:paraId="0C41DEDA" w14:textId="0FC142F9" w:rsidR="009766B6" w:rsidRPr="00B1683F" w:rsidRDefault="009766B6" w:rsidP="00F01BB2">
      <w:pPr>
        <w:rPr>
          <w:rFonts w:eastAsia="Arial Unicode MS"/>
        </w:rPr>
      </w:pPr>
      <w:r w:rsidRPr="00B1683F">
        <w:rPr>
          <w:rFonts w:eastAsia="Arial Unicode MS"/>
          <w:b/>
        </w:rPr>
        <w:t>All study programmes, MA</w:t>
      </w:r>
    </w:p>
    <w:p w14:paraId="560F16A7" w14:textId="77777777" w:rsidR="009766B6" w:rsidRPr="00B1683F" w:rsidRDefault="009766B6" w:rsidP="009766B6">
      <w:pPr>
        <w:rPr>
          <w:lang w:val="sk-SK"/>
        </w:rPr>
      </w:pPr>
      <w:r w:rsidRPr="00B1683F">
        <w:rPr>
          <w:lang w:val="sk-SK"/>
        </w:rPr>
        <w:t>Študent</w:t>
      </w:r>
      <w:r>
        <w:rPr>
          <w:lang w:val="sk-SK"/>
        </w:rPr>
        <w:t>/ka</w:t>
      </w:r>
      <w:r w:rsidRPr="00B1683F">
        <w:rPr>
          <w:lang w:val="sk-SK"/>
        </w:rPr>
        <w:t xml:space="preserve"> 2. ročníka MA si vyberie knihy z nasledujúceho zoznamu, pričom </w:t>
      </w:r>
      <w:r w:rsidRPr="00B1683F">
        <w:rPr>
          <w:b/>
          <w:lang w:val="sk-SK"/>
        </w:rPr>
        <w:t>štyri</w:t>
      </w:r>
      <w:r>
        <w:rPr>
          <w:lang w:val="sk-SK"/>
        </w:rPr>
        <w:t xml:space="preserve"> z nich musia byť z časti 1-9</w:t>
      </w:r>
      <w:r w:rsidRPr="00B1683F">
        <w:rPr>
          <w:lang w:val="sk-SK"/>
        </w:rPr>
        <w:t xml:space="preserve"> a </w:t>
      </w:r>
      <w:r w:rsidRPr="00B1683F">
        <w:rPr>
          <w:b/>
          <w:lang w:val="sk-SK"/>
        </w:rPr>
        <w:t>jedna</w:t>
      </w:r>
      <w:r>
        <w:rPr>
          <w:lang w:val="sk-SK"/>
        </w:rPr>
        <w:t xml:space="preserve"> z časti 10-14</w:t>
      </w:r>
      <w:r w:rsidRPr="00B1683F">
        <w:rPr>
          <w:lang w:val="sk-SK"/>
        </w:rPr>
        <w:t xml:space="preserve">.  </w:t>
      </w:r>
    </w:p>
    <w:p w14:paraId="1BE4ED1F" w14:textId="77777777" w:rsidR="009766B6" w:rsidRPr="00B1683F" w:rsidRDefault="009766B6" w:rsidP="009766B6">
      <w:r>
        <w:t>1</w:t>
      </w:r>
      <w:r w:rsidRPr="00B1683F">
        <w:t xml:space="preserve">. Morris, P. </w:t>
      </w:r>
      <w:r w:rsidRPr="00B1683F">
        <w:rPr>
          <w:i/>
          <w:iCs/>
        </w:rPr>
        <w:t>Realism</w:t>
      </w:r>
      <w:r w:rsidRPr="00B1683F">
        <w:t>. London: Routledge, 2003.</w:t>
      </w:r>
    </w:p>
    <w:p w14:paraId="386979AE" w14:textId="3DEFF8CB" w:rsidR="009766B6" w:rsidRPr="00B1683F" w:rsidRDefault="009766B6" w:rsidP="009766B6">
      <w:r>
        <w:t>2</w:t>
      </w:r>
      <w:r w:rsidRPr="00B1683F">
        <w:t xml:space="preserve">. Childs, P. </w:t>
      </w:r>
      <w:r w:rsidRPr="00B1683F">
        <w:rPr>
          <w:i/>
          <w:iCs/>
        </w:rPr>
        <w:t>Modernism</w:t>
      </w:r>
      <w:r w:rsidRPr="00B1683F">
        <w:t xml:space="preserve">. </w:t>
      </w:r>
      <w:r w:rsidR="00F01BB2">
        <w:t>3</w:t>
      </w:r>
      <w:r w:rsidR="00F01BB2" w:rsidRPr="00F01BB2">
        <w:rPr>
          <w:vertAlign w:val="superscript"/>
        </w:rPr>
        <w:t>rd</w:t>
      </w:r>
      <w:r w:rsidR="00F01BB2">
        <w:t xml:space="preserve"> edition, </w:t>
      </w:r>
      <w:r w:rsidRPr="00B1683F">
        <w:t>London: Routledge, 20</w:t>
      </w:r>
      <w:r w:rsidR="00F01BB2">
        <w:t>16</w:t>
      </w:r>
      <w:r w:rsidRPr="00B1683F">
        <w:t>.</w:t>
      </w:r>
    </w:p>
    <w:p w14:paraId="416DE3A0" w14:textId="77777777" w:rsidR="009766B6" w:rsidRDefault="009766B6" w:rsidP="009766B6">
      <w:r>
        <w:t>3. Esslin, M</w:t>
      </w:r>
      <w:r w:rsidRPr="00CD455B">
        <w:rPr>
          <w:i/>
        </w:rPr>
        <w:t>. The Theatre of the Absurd</w:t>
      </w:r>
      <w:r>
        <w:t>, ‎ Bloomsbury Academic, 2015</w:t>
      </w:r>
    </w:p>
    <w:p w14:paraId="2FC23BAE" w14:textId="77777777" w:rsidR="009766B6" w:rsidRPr="00B1683F" w:rsidRDefault="009766B6" w:rsidP="009766B6">
      <w:r>
        <w:t>4</w:t>
      </w:r>
      <w:r w:rsidRPr="00B1683F">
        <w:t xml:space="preserve">. Bowers, M. A. </w:t>
      </w:r>
      <w:r w:rsidRPr="00B1683F">
        <w:rPr>
          <w:i/>
          <w:iCs/>
        </w:rPr>
        <w:t>Magic(al) Realism.</w:t>
      </w:r>
      <w:r w:rsidRPr="00B1683F">
        <w:t xml:space="preserve"> London: Routledge, 2004. </w:t>
      </w:r>
    </w:p>
    <w:p w14:paraId="497851C9" w14:textId="77777777" w:rsidR="009766B6" w:rsidRPr="00B1683F" w:rsidRDefault="009766B6" w:rsidP="009766B6">
      <w:r>
        <w:t>5</w:t>
      </w:r>
      <w:r w:rsidRPr="00B1683F">
        <w:t xml:space="preserve">. Waugh, P. </w:t>
      </w:r>
      <w:r w:rsidRPr="00B1683F">
        <w:rPr>
          <w:i/>
          <w:iCs/>
        </w:rPr>
        <w:t>Metafiction</w:t>
      </w:r>
      <w:r w:rsidRPr="00B1683F">
        <w:t>. London: Methuen, 1984.</w:t>
      </w:r>
    </w:p>
    <w:p w14:paraId="27E6621D" w14:textId="77777777" w:rsidR="009766B6" w:rsidRPr="00D91AE0" w:rsidRDefault="009766B6" w:rsidP="009766B6">
      <w:pPr>
        <w:rPr>
          <w:bCs/>
          <w:i/>
          <w:iCs/>
        </w:rPr>
      </w:pPr>
      <w:r>
        <w:t>6</w:t>
      </w:r>
      <w:r w:rsidRPr="00B1683F">
        <w:t xml:space="preserve">. </w:t>
      </w:r>
      <w:r>
        <w:t>Bentley</w:t>
      </w:r>
      <w:r w:rsidRPr="00B1683F">
        <w:t xml:space="preserve">, R.  (ed.) </w:t>
      </w:r>
      <w:r w:rsidRPr="00D91AE0">
        <w:rPr>
          <w:bCs/>
          <w:i/>
          <w:iCs/>
        </w:rPr>
        <w:t>Contemporary British Fiction (Edinburgh Critical Guides to Literature)</w:t>
      </w:r>
    </w:p>
    <w:p w14:paraId="4C4EC10F" w14:textId="4B9E5C94" w:rsidR="009766B6" w:rsidRDefault="009766B6" w:rsidP="009766B6">
      <w:pPr>
        <w:autoSpaceDE w:val="0"/>
        <w:autoSpaceDN w:val="0"/>
        <w:adjustRightInd w:val="0"/>
      </w:pPr>
      <w:r w:rsidRPr="00D91AE0">
        <w:t>Edin</w:t>
      </w:r>
      <w:r>
        <w:t>burgh University Press</w:t>
      </w:r>
      <w:r w:rsidR="00F01BB2">
        <w:t xml:space="preserve">, </w:t>
      </w:r>
      <w:r w:rsidRPr="00D91AE0">
        <w:t>2008</w:t>
      </w:r>
      <w:r w:rsidR="00F01BB2">
        <w:t>.</w:t>
      </w:r>
    </w:p>
    <w:p w14:paraId="04514414" w14:textId="77777777" w:rsidR="009766B6" w:rsidRPr="00B1683F" w:rsidRDefault="009766B6" w:rsidP="009766B6">
      <w:pPr>
        <w:autoSpaceDE w:val="0"/>
        <w:autoSpaceDN w:val="0"/>
        <w:adjustRightInd w:val="0"/>
        <w:rPr>
          <w:lang w:eastAsia="sk-SK"/>
        </w:rPr>
      </w:pPr>
      <w:r>
        <w:t>7</w:t>
      </w:r>
      <w:r w:rsidRPr="00B1683F">
        <w:t xml:space="preserve">. Corcoran, N. (ed.) </w:t>
      </w:r>
      <w:r w:rsidRPr="00B1683F">
        <w:rPr>
          <w:i/>
        </w:rPr>
        <w:t xml:space="preserve">The Cambridge Companion to Twentieth-Century English poetry. </w:t>
      </w:r>
      <w:r w:rsidRPr="00B1683F">
        <w:t>Cambridge University Press, 2007.</w:t>
      </w:r>
    </w:p>
    <w:p w14:paraId="3CAD6EC2" w14:textId="77777777" w:rsidR="009766B6" w:rsidRPr="00B1683F" w:rsidRDefault="009766B6" w:rsidP="009766B6">
      <w:r>
        <w:t>8</w:t>
      </w:r>
      <w:r w:rsidRPr="00B1683F">
        <w:t xml:space="preserve">. Alexander, F. </w:t>
      </w:r>
      <w:r w:rsidRPr="00B1683F">
        <w:rPr>
          <w:i/>
          <w:iCs/>
        </w:rPr>
        <w:t>Contemporary Women Novelists</w:t>
      </w:r>
      <w:r w:rsidRPr="00B1683F">
        <w:t>. London: Edward Arnold, 1989.</w:t>
      </w:r>
    </w:p>
    <w:p w14:paraId="647EEADB" w14:textId="77777777" w:rsidR="009766B6" w:rsidRPr="00B1683F" w:rsidRDefault="009766B6" w:rsidP="009766B6">
      <w:r>
        <w:rPr>
          <w:lang w:val="sk-SK" w:eastAsia="sk-SK"/>
        </w:rPr>
        <w:t>9</w:t>
      </w:r>
      <w:r w:rsidRPr="00B1683F">
        <w:rPr>
          <w:lang w:val="sk-SK" w:eastAsia="sk-SK"/>
        </w:rPr>
        <w:t xml:space="preserve">. </w:t>
      </w:r>
      <w:r w:rsidRPr="00B1683F">
        <w:t xml:space="preserve">Rabey, I. </w:t>
      </w:r>
      <w:r w:rsidRPr="00B1683F">
        <w:rPr>
          <w:i/>
        </w:rPr>
        <w:t>English Drama since 1940</w:t>
      </w:r>
      <w:r w:rsidRPr="00B1683F">
        <w:t>. London: Longman, 2003.</w:t>
      </w:r>
    </w:p>
    <w:p w14:paraId="7404C05A" w14:textId="77777777" w:rsidR="009766B6" w:rsidRPr="00B1683F" w:rsidRDefault="009766B6" w:rsidP="009766B6"/>
    <w:p w14:paraId="75543301" w14:textId="07FF9E24" w:rsidR="009766B6" w:rsidRPr="00B1683F" w:rsidRDefault="009766B6" w:rsidP="009766B6">
      <w:pPr>
        <w:rPr>
          <w:bCs/>
        </w:rPr>
      </w:pPr>
      <w:r>
        <w:rPr>
          <w:bCs/>
        </w:rPr>
        <w:t>10</w:t>
      </w:r>
      <w:r w:rsidRPr="00B1683F">
        <w:rPr>
          <w:bCs/>
        </w:rPr>
        <w:t xml:space="preserve">. Eagleton, T. </w:t>
      </w:r>
      <w:r w:rsidRPr="00B1683F">
        <w:rPr>
          <w:bCs/>
          <w:i/>
          <w:iCs/>
        </w:rPr>
        <w:t>Literary Theory: Introduction</w:t>
      </w:r>
      <w:r w:rsidRPr="00B1683F">
        <w:rPr>
          <w:bCs/>
        </w:rPr>
        <w:t xml:space="preserve">. </w:t>
      </w:r>
      <w:r w:rsidR="001C3158">
        <w:rPr>
          <w:bCs/>
        </w:rPr>
        <w:t>2</w:t>
      </w:r>
      <w:r w:rsidR="001C3158" w:rsidRPr="001C3158">
        <w:rPr>
          <w:bCs/>
          <w:vertAlign w:val="superscript"/>
        </w:rPr>
        <w:t>nd</w:t>
      </w:r>
      <w:r w:rsidR="001C3158">
        <w:rPr>
          <w:bCs/>
        </w:rPr>
        <w:t xml:space="preserve"> edition. </w:t>
      </w:r>
      <w:r w:rsidR="001C3158" w:rsidRPr="001C3158">
        <w:rPr>
          <w:bCs/>
        </w:rPr>
        <w:t>Wiley-Blackwell</w:t>
      </w:r>
      <w:r w:rsidR="001C3158">
        <w:rPr>
          <w:bCs/>
        </w:rPr>
        <w:t>,</w:t>
      </w:r>
      <w:r w:rsidR="001C3158" w:rsidRPr="001C3158">
        <w:rPr>
          <w:bCs/>
        </w:rPr>
        <w:t xml:space="preserve"> </w:t>
      </w:r>
      <w:r w:rsidR="001C3158">
        <w:rPr>
          <w:bCs/>
        </w:rPr>
        <w:t>2008.</w:t>
      </w:r>
    </w:p>
    <w:p w14:paraId="3A35A660" w14:textId="6B51F536" w:rsidR="009766B6" w:rsidRPr="00B1683F" w:rsidRDefault="009766B6" w:rsidP="009766B6">
      <w:pPr>
        <w:rPr>
          <w:bCs/>
          <w:snapToGrid w:val="0"/>
        </w:rPr>
      </w:pPr>
      <w:r>
        <w:rPr>
          <w:bCs/>
          <w:snapToGrid w:val="0"/>
        </w:rPr>
        <w:t>11</w:t>
      </w:r>
      <w:r w:rsidRPr="00B1683F">
        <w:rPr>
          <w:bCs/>
          <w:snapToGrid w:val="0"/>
        </w:rPr>
        <w:t xml:space="preserve">. Humm, M. </w:t>
      </w:r>
      <w:r w:rsidRPr="00B1683F">
        <w:rPr>
          <w:bCs/>
          <w:i/>
          <w:iCs/>
          <w:snapToGrid w:val="0"/>
        </w:rPr>
        <w:t>A Reader’s Guide to Contemporary Feminist Literary Criticism</w:t>
      </w:r>
      <w:r w:rsidRPr="00B1683F">
        <w:rPr>
          <w:bCs/>
          <w:snapToGrid w:val="0"/>
        </w:rPr>
        <w:t xml:space="preserve">. </w:t>
      </w:r>
      <w:r w:rsidR="001C3158" w:rsidRPr="001C3158">
        <w:rPr>
          <w:bCs/>
          <w:snapToGrid w:val="0"/>
        </w:rPr>
        <w:t>‎ Routledge; 1st edition</w:t>
      </w:r>
      <w:r w:rsidRPr="00B1683F">
        <w:rPr>
          <w:bCs/>
          <w:snapToGrid w:val="0"/>
        </w:rPr>
        <w:t xml:space="preserve">, 1994. </w:t>
      </w:r>
    </w:p>
    <w:p w14:paraId="373C71D7" w14:textId="0AD1DCE3" w:rsidR="009766B6" w:rsidRPr="00B1683F" w:rsidRDefault="009766B6" w:rsidP="009766B6">
      <w:pPr>
        <w:rPr>
          <w:bCs/>
          <w:snapToGrid w:val="0"/>
        </w:rPr>
      </w:pPr>
      <w:r>
        <w:rPr>
          <w:bCs/>
          <w:snapToGrid w:val="0"/>
        </w:rPr>
        <w:t>12</w:t>
      </w:r>
      <w:r w:rsidRPr="00B1683F">
        <w:rPr>
          <w:bCs/>
          <w:snapToGrid w:val="0"/>
        </w:rPr>
        <w:t xml:space="preserve">. Rice, Ph., Waugh, P. (eds.) </w:t>
      </w:r>
      <w:r w:rsidRPr="00B1683F">
        <w:rPr>
          <w:bCs/>
          <w:i/>
          <w:iCs/>
          <w:snapToGrid w:val="0"/>
        </w:rPr>
        <w:t>Modern Literary Theory</w:t>
      </w:r>
      <w:r w:rsidRPr="00B1683F">
        <w:rPr>
          <w:bCs/>
          <w:snapToGrid w:val="0"/>
        </w:rPr>
        <w:t>. London: Arnold, 2001.</w:t>
      </w:r>
    </w:p>
    <w:p w14:paraId="24E80B17" w14:textId="77777777" w:rsidR="009766B6" w:rsidRPr="00B1683F" w:rsidRDefault="009766B6" w:rsidP="009766B6">
      <w:pPr>
        <w:rPr>
          <w:bCs/>
          <w:snapToGrid w:val="0"/>
        </w:rPr>
      </w:pPr>
      <w:r w:rsidRPr="00B1683F">
        <w:rPr>
          <w:bCs/>
          <w:snapToGrid w:val="0"/>
        </w:rPr>
        <w:t>1</w:t>
      </w:r>
      <w:r>
        <w:rPr>
          <w:bCs/>
          <w:snapToGrid w:val="0"/>
        </w:rPr>
        <w:t>3</w:t>
      </w:r>
      <w:r w:rsidRPr="00B1683F">
        <w:rPr>
          <w:bCs/>
          <w:snapToGrid w:val="0"/>
        </w:rPr>
        <w:t xml:space="preserve">. Waugh, P. (ed.) </w:t>
      </w:r>
      <w:r w:rsidRPr="00B1683F">
        <w:rPr>
          <w:bCs/>
          <w:i/>
          <w:snapToGrid w:val="0"/>
        </w:rPr>
        <w:t>Literary Theory and Criticism. An Oxford Guide</w:t>
      </w:r>
      <w:r w:rsidRPr="00B1683F">
        <w:rPr>
          <w:bCs/>
          <w:snapToGrid w:val="0"/>
        </w:rPr>
        <w:t xml:space="preserve">. Oxford: Oxford University Press, 2006. </w:t>
      </w:r>
    </w:p>
    <w:p w14:paraId="74FE3DDB" w14:textId="6518A5BA" w:rsidR="009766B6" w:rsidRDefault="009766B6" w:rsidP="009766B6">
      <w:pPr>
        <w:rPr>
          <w:bCs/>
          <w:snapToGrid w:val="0"/>
        </w:rPr>
      </w:pPr>
      <w:r>
        <w:rPr>
          <w:bCs/>
          <w:snapToGrid w:val="0"/>
        </w:rPr>
        <w:t>14</w:t>
      </w:r>
      <w:r w:rsidRPr="00B1683F">
        <w:rPr>
          <w:bCs/>
          <w:snapToGrid w:val="0"/>
        </w:rPr>
        <w:t xml:space="preserve">. Selden, R. </w:t>
      </w:r>
      <w:r w:rsidRPr="00B1683F">
        <w:rPr>
          <w:bCs/>
          <w:i/>
          <w:snapToGrid w:val="0"/>
        </w:rPr>
        <w:t>A Reader’s Guide to Contemporary Literary Theory</w:t>
      </w:r>
      <w:r w:rsidRPr="00B1683F">
        <w:rPr>
          <w:bCs/>
          <w:snapToGrid w:val="0"/>
        </w:rPr>
        <w:t xml:space="preserve">. </w:t>
      </w:r>
      <w:r w:rsidR="001C3158">
        <w:rPr>
          <w:bCs/>
          <w:snapToGrid w:val="0"/>
        </w:rPr>
        <w:t>6</w:t>
      </w:r>
      <w:r w:rsidR="001C3158" w:rsidRPr="001C3158">
        <w:rPr>
          <w:bCs/>
          <w:snapToGrid w:val="0"/>
          <w:vertAlign w:val="superscript"/>
        </w:rPr>
        <w:t>th</w:t>
      </w:r>
      <w:r w:rsidR="001C3158">
        <w:rPr>
          <w:bCs/>
          <w:snapToGrid w:val="0"/>
        </w:rPr>
        <w:t xml:space="preserve"> edition, Routledge, 2016</w:t>
      </w:r>
      <w:r w:rsidRPr="00B1683F">
        <w:rPr>
          <w:bCs/>
          <w:snapToGrid w:val="0"/>
        </w:rPr>
        <w:t>.</w:t>
      </w:r>
    </w:p>
    <w:p w14:paraId="5897E5DB" w14:textId="77777777" w:rsidR="009766B6" w:rsidRDefault="009766B6" w:rsidP="009766B6">
      <w:pPr>
        <w:rPr>
          <w:bCs/>
          <w:snapToGrid w:val="0"/>
        </w:rPr>
      </w:pPr>
    </w:p>
    <w:p w14:paraId="5659E098" w14:textId="77777777" w:rsidR="009766B6" w:rsidRDefault="009766B6" w:rsidP="009766B6">
      <w:pPr>
        <w:rPr>
          <w:b/>
          <w:bCs/>
          <w:snapToGrid w:val="0"/>
        </w:rPr>
      </w:pPr>
      <w:r w:rsidRPr="00B717E2">
        <w:rPr>
          <w:b/>
          <w:bCs/>
          <w:snapToGrid w:val="0"/>
          <w:highlight w:val="cyan"/>
        </w:rPr>
        <w:t>3.2. American Literatures</w:t>
      </w:r>
    </w:p>
    <w:p w14:paraId="5109FF7C" w14:textId="77777777" w:rsidR="009766B6" w:rsidRPr="00D614C9" w:rsidRDefault="009766B6" w:rsidP="009766B6">
      <w:pPr>
        <w:rPr>
          <w:b/>
          <w:bCs/>
          <w:snapToGrid w:val="0"/>
        </w:rPr>
      </w:pPr>
    </w:p>
    <w:p w14:paraId="079B10D7" w14:textId="77777777" w:rsidR="009766B6" w:rsidRPr="00B717E2" w:rsidRDefault="009766B6" w:rsidP="009766B6">
      <w:pPr>
        <w:rPr>
          <w:b/>
        </w:rPr>
      </w:pPr>
      <w:r w:rsidRPr="00B717E2">
        <w:rPr>
          <w:b/>
        </w:rPr>
        <w:t>All study programmes, BA</w:t>
      </w:r>
    </w:p>
    <w:p w14:paraId="62E1C4F2" w14:textId="77777777" w:rsidR="009766B6" w:rsidRPr="00B717E2" w:rsidRDefault="009766B6" w:rsidP="009766B6">
      <w:pPr>
        <w:rPr>
          <w:b/>
          <w:bCs/>
          <w:snapToGrid w:val="0"/>
        </w:rPr>
      </w:pPr>
      <w:r w:rsidRPr="00B717E2">
        <w:t>Študent</w:t>
      </w:r>
      <w:r>
        <w:t>/ka</w:t>
      </w:r>
      <w:r w:rsidRPr="00B717E2">
        <w:t xml:space="preserve"> 3. ročníka BA si vyberie knihy z nasledujúceho zoznamu, pričom </w:t>
      </w:r>
      <w:r w:rsidRPr="009E1155">
        <w:rPr>
          <w:b/>
        </w:rPr>
        <w:t xml:space="preserve">dve </w:t>
      </w:r>
      <w:r w:rsidRPr="00B717E2">
        <w:t xml:space="preserve">z nich musia byť z časti 1- 6 a </w:t>
      </w:r>
      <w:r w:rsidRPr="009E1155">
        <w:rPr>
          <w:b/>
        </w:rPr>
        <w:t>jedna</w:t>
      </w:r>
      <w:r>
        <w:t xml:space="preserve"> z časti 7- 9</w:t>
      </w:r>
      <w:r w:rsidRPr="00B717E2">
        <w:t>.</w:t>
      </w:r>
    </w:p>
    <w:p w14:paraId="0A4D64A3" w14:textId="77777777" w:rsidR="009766B6" w:rsidRPr="00B717E2" w:rsidRDefault="009766B6" w:rsidP="009766B6">
      <w:pPr>
        <w:pStyle w:val="Normlnywebov"/>
        <w:contextualSpacing/>
      </w:pPr>
      <w:r w:rsidRPr="00B717E2">
        <w:t xml:space="preserve">1. Bradbury, Malcolm. </w:t>
      </w:r>
      <w:r w:rsidRPr="00C4691E">
        <w:rPr>
          <w:i/>
        </w:rPr>
        <w:t>The Modern American Novel</w:t>
      </w:r>
      <w:r w:rsidRPr="00B717E2">
        <w:t>. Oxford: Oxford UP,1992</w:t>
      </w:r>
    </w:p>
    <w:p w14:paraId="561A8A32" w14:textId="77777777" w:rsidR="009766B6" w:rsidRPr="00B717E2" w:rsidRDefault="009766B6" w:rsidP="009766B6">
      <w:pPr>
        <w:pStyle w:val="Normlnywebov"/>
        <w:contextualSpacing/>
      </w:pPr>
      <w:r w:rsidRPr="00B717E2">
        <w:t xml:space="preserve">2. Brauner, David. </w:t>
      </w:r>
      <w:r w:rsidRPr="00C4691E">
        <w:rPr>
          <w:i/>
        </w:rPr>
        <w:t>Contemporary American Fiction</w:t>
      </w:r>
      <w:r w:rsidRPr="00B717E2">
        <w:t>. Edinburgh: Edinburgh University Press, 2010.</w:t>
      </w:r>
    </w:p>
    <w:p w14:paraId="533476DB" w14:textId="77777777" w:rsidR="009766B6" w:rsidRPr="00B717E2" w:rsidRDefault="009766B6" w:rsidP="009766B6">
      <w:pPr>
        <w:pStyle w:val="Normlnywebov"/>
        <w:contextualSpacing/>
      </w:pPr>
      <w:r w:rsidRPr="00B717E2">
        <w:t xml:space="preserve">3. Bercovitch, Sacvan, ed. </w:t>
      </w:r>
      <w:r w:rsidRPr="00C4691E">
        <w:rPr>
          <w:i/>
        </w:rPr>
        <w:t>The Cambridge History of American Literature</w:t>
      </w:r>
      <w:r w:rsidRPr="00B717E2">
        <w:t>. Cambridge: Cambridge UP, 1994.</w:t>
      </w:r>
    </w:p>
    <w:p w14:paraId="1EC08F78" w14:textId="77777777" w:rsidR="009766B6" w:rsidRPr="00B717E2" w:rsidRDefault="009766B6" w:rsidP="009766B6">
      <w:pPr>
        <w:pStyle w:val="Normlnywebov"/>
        <w:contextualSpacing/>
      </w:pPr>
      <w:r>
        <w:t>4. Gray, Richard.</w:t>
      </w:r>
      <w:r w:rsidRPr="00B717E2">
        <w:t xml:space="preserve"> </w:t>
      </w:r>
      <w:r w:rsidRPr="00C4691E">
        <w:rPr>
          <w:i/>
        </w:rPr>
        <w:t>A History of American Literature</w:t>
      </w:r>
      <w:r w:rsidRPr="00B717E2">
        <w:t>. Oxford: Blackwell, 2004.</w:t>
      </w:r>
    </w:p>
    <w:p w14:paraId="5C4CB540" w14:textId="44F117BC" w:rsidR="009766B6" w:rsidRPr="00B717E2" w:rsidRDefault="009766B6" w:rsidP="009766B6">
      <w:pPr>
        <w:pStyle w:val="Normlnywebov"/>
        <w:contextualSpacing/>
      </w:pPr>
      <w:r w:rsidRPr="00B717E2">
        <w:t xml:space="preserve">5. Marcus Greil, Sollors Werner, ed. </w:t>
      </w:r>
      <w:r w:rsidRPr="00C4691E">
        <w:rPr>
          <w:i/>
        </w:rPr>
        <w:t>A New Literary History of America</w:t>
      </w:r>
      <w:r w:rsidRPr="00B717E2">
        <w:t>, Belknap Harvard, 2009</w:t>
      </w:r>
    </w:p>
    <w:p w14:paraId="05D23D1B" w14:textId="77777777" w:rsidR="009766B6" w:rsidRPr="00B717E2" w:rsidRDefault="009766B6" w:rsidP="009766B6">
      <w:pPr>
        <w:pStyle w:val="Normlnywebov"/>
        <w:contextualSpacing/>
      </w:pPr>
      <w:r w:rsidRPr="00B717E2">
        <w:t xml:space="preserve">6. Ruland, R., M. Bradbury. </w:t>
      </w:r>
      <w:r w:rsidRPr="00C4691E">
        <w:rPr>
          <w:i/>
        </w:rPr>
        <w:t>From Puritanism to Postmodernism. A History of American Literature</w:t>
      </w:r>
      <w:r w:rsidRPr="00B717E2">
        <w:t>. New York: Penguin Books, 1992.</w:t>
      </w:r>
    </w:p>
    <w:p w14:paraId="18EE5DDA" w14:textId="77777777" w:rsidR="00F01BB2" w:rsidRPr="005A5D0F" w:rsidRDefault="00F01BB2" w:rsidP="00F01BB2">
      <w:pPr>
        <w:rPr>
          <w:bCs/>
          <w:snapToGrid w:val="0"/>
          <w:color w:val="000000"/>
        </w:rPr>
      </w:pPr>
      <w:r w:rsidRPr="005A5D0F">
        <w:rPr>
          <w:bCs/>
          <w:snapToGrid w:val="0"/>
          <w:color w:val="000000"/>
        </w:rPr>
        <w:t xml:space="preserve">7. Abrams, M.H. </w:t>
      </w:r>
      <w:r w:rsidRPr="005A5D0F">
        <w:rPr>
          <w:bCs/>
          <w:i/>
          <w:snapToGrid w:val="0"/>
          <w:color w:val="000000"/>
        </w:rPr>
        <w:t>A Glossary of Literary Terms</w:t>
      </w:r>
      <w:r w:rsidRPr="005A5D0F">
        <w:rPr>
          <w:bCs/>
          <w:snapToGrid w:val="0"/>
          <w:color w:val="000000"/>
        </w:rPr>
        <w:t xml:space="preserve">. 11th edition. Wadsworth Publishing, 2014. </w:t>
      </w:r>
    </w:p>
    <w:p w14:paraId="0B933A2F" w14:textId="77777777" w:rsidR="00F01BB2" w:rsidRPr="005A5D0F" w:rsidRDefault="00F01BB2" w:rsidP="00F01BB2">
      <w:pPr>
        <w:rPr>
          <w:bCs/>
          <w:snapToGrid w:val="0"/>
          <w:color w:val="000000"/>
        </w:rPr>
      </w:pPr>
      <w:r w:rsidRPr="005A5D0F">
        <w:rPr>
          <w:bCs/>
          <w:snapToGrid w:val="0"/>
          <w:color w:val="000000"/>
        </w:rPr>
        <w:t xml:space="preserve">8. Holman, H. </w:t>
      </w:r>
      <w:r w:rsidRPr="005A5D0F">
        <w:rPr>
          <w:bCs/>
          <w:i/>
          <w:iCs/>
          <w:snapToGrid w:val="0"/>
          <w:color w:val="000000"/>
        </w:rPr>
        <w:t>A Handbook to Literature</w:t>
      </w:r>
      <w:r w:rsidRPr="005A5D0F">
        <w:rPr>
          <w:bCs/>
          <w:snapToGrid w:val="0"/>
          <w:color w:val="000000"/>
        </w:rPr>
        <w:t>, 8th edition,  London: ‎ Pearson; 1999.</w:t>
      </w:r>
    </w:p>
    <w:p w14:paraId="2A2BC337" w14:textId="77777777" w:rsidR="00F01BB2" w:rsidRDefault="00F01BB2" w:rsidP="00F01BB2">
      <w:pPr>
        <w:rPr>
          <w:rFonts w:eastAsia="Arial Unicode MS"/>
          <w:bCs/>
        </w:rPr>
      </w:pPr>
      <w:r w:rsidRPr="005A5D0F">
        <w:rPr>
          <w:bCs/>
        </w:rPr>
        <w:t xml:space="preserve">9. Klarer, M. </w:t>
      </w:r>
      <w:r w:rsidRPr="005A5D0F">
        <w:rPr>
          <w:bCs/>
          <w:i/>
        </w:rPr>
        <w:t>An Introduction to Literary Studies</w:t>
      </w:r>
      <w:r w:rsidRPr="005A5D0F">
        <w:rPr>
          <w:bCs/>
        </w:rPr>
        <w:t>, ‎ 4th Edition, Routledge, 2023.</w:t>
      </w:r>
      <w:r w:rsidRPr="00F01BB2">
        <w:rPr>
          <w:rFonts w:eastAsia="Arial Unicode MS"/>
          <w:bCs/>
        </w:rPr>
        <w:t xml:space="preserve"> </w:t>
      </w:r>
    </w:p>
    <w:p w14:paraId="6BECD9EA" w14:textId="77777777" w:rsidR="00F01BB2" w:rsidRDefault="00F01BB2" w:rsidP="00F01BB2">
      <w:pPr>
        <w:rPr>
          <w:rFonts w:eastAsia="Arial Unicode MS"/>
          <w:bCs/>
        </w:rPr>
      </w:pPr>
    </w:p>
    <w:p w14:paraId="0CEFB2F1" w14:textId="77777777" w:rsidR="009766B6" w:rsidRPr="00B717E2" w:rsidRDefault="009766B6" w:rsidP="009766B6">
      <w:pPr>
        <w:pStyle w:val="Normlnywebov"/>
        <w:contextualSpacing/>
        <w:rPr>
          <w:b/>
        </w:rPr>
      </w:pPr>
      <w:r w:rsidRPr="00B717E2">
        <w:rPr>
          <w:b/>
        </w:rPr>
        <w:t>All study programmes, MA</w:t>
      </w:r>
    </w:p>
    <w:p w14:paraId="62B081C5" w14:textId="77777777" w:rsidR="009766B6" w:rsidRPr="00B717E2" w:rsidRDefault="009766B6" w:rsidP="009766B6">
      <w:pPr>
        <w:pStyle w:val="Normlnywebov"/>
        <w:contextualSpacing/>
      </w:pPr>
      <w:r w:rsidRPr="00B717E2">
        <w:t>Študent</w:t>
      </w:r>
      <w:r>
        <w:t>/ka</w:t>
      </w:r>
      <w:r w:rsidRPr="00B717E2">
        <w:t xml:space="preserve"> 2. ročníka MA si vyberie knihy z nasledujúceho zoznamu, pričom </w:t>
      </w:r>
      <w:r w:rsidRPr="009E1155">
        <w:rPr>
          <w:b/>
        </w:rPr>
        <w:t>štyri</w:t>
      </w:r>
      <w:r w:rsidRPr="00B717E2">
        <w:t xml:space="preserve"> z nich musia byť z časti 1-9 a </w:t>
      </w:r>
      <w:r w:rsidRPr="009E1155">
        <w:rPr>
          <w:b/>
        </w:rPr>
        <w:t>jedna</w:t>
      </w:r>
      <w:r w:rsidRPr="00B717E2">
        <w:t xml:space="preserve"> z časti 10- 14.</w:t>
      </w:r>
    </w:p>
    <w:p w14:paraId="286F4194" w14:textId="77777777" w:rsidR="009766B6" w:rsidRPr="00B717E2" w:rsidRDefault="009766B6" w:rsidP="009766B6">
      <w:pPr>
        <w:pStyle w:val="Normlnywebov"/>
        <w:contextualSpacing/>
        <w:rPr>
          <w:b/>
        </w:rPr>
      </w:pPr>
    </w:p>
    <w:p w14:paraId="4F338A87" w14:textId="77777777" w:rsidR="009766B6" w:rsidRPr="00B717E2" w:rsidRDefault="009766B6" w:rsidP="009766B6">
      <w:pPr>
        <w:pStyle w:val="Normlnywebov"/>
        <w:contextualSpacing/>
      </w:pPr>
      <w:r w:rsidRPr="00B717E2">
        <w:t xml:space="preserve">1. Wade, S. </w:t>
      </w:r>
      <w:r w:rsidRPr="00C4691E">
        <w:rPr>
          <w:i/>
        </w:rPr>
        <w:t>Jewish American Literature since 1945: An Introduction</w:t>
      </w:r>
      <w:r w:rsidRPr="00B717E2">
        <w:t>, Edinburgh University Press, 1999</w:t>
      </w:r>
    </w:p>
    <w:p w14:paraId="07564CFD" w14:textId="77777777" w:rsidR="009766B6" w:rsidRPr="00B717E2" w:rsidRDefault="009766B6" w:rsidP="009766B6">
      <w:pPr>
        <w:pStyle w:val="Normlnywebov"/>
        <w:contextualSpacing/>
      </w:pPr>
      <w:r w:rsidRPr="00B717E2">
        <w:t xml:space="preserve">2. Gibbs, Alan. </w:t>
      </w:r>
      <w:r w:rsidRPr="00C4691E">
        <w:rPr>
          <w:i/>
        </w:rPr>
        <w:t>Contemporary American Trauma Narratives</w:t>
      </w:r>
      <w:r w:rsidRPr="00B717E2">
        <w:t>, Edinburgh University Press, 2014</w:t>
      </w:r>
    </w:p>
    <w:p w14:paraId="14D447A0" w14:textId="77777777" w:rsidR="009766B6" w:rsidRPr="00B717E2" w:rsidRDefault="009766B6" w:rsidP="009766B6">
      <w:pPr>
        <w:pStyle w:val="Normlnywebov"/>
        <w:contextualSpacing/>
      </w:pPr>
      <w:r w:rsidRPr="00B717E2">
        <w:t xml:space="preserve">3. Scofield M. </w:t>
      </w:r>
      <w:r w:rsidRPr="00C4691E">
        <w:rPr>
          <w:i/>
        </w:rPr>
        <w:t>The Cambridge Introduction to the American short story</w:t>
      </w:r>
      <w:r w:rsidRPr="00B717E2">
        <w:t>, Cambridge University Press, 2006</w:t>
      </w:r>
    </w:p>
    <w:p w14:paraId="2ECC8411" w14:textId="77777777" w:rsidR="009766B6" w:rsidRPr="00B717E2" w:rsidRDefault="009766B6" w:rsidP="009766B6">
      <w:pPr>
        <w:pStyle w:val="Normlnywebov"/>
        <w:contextualSpacing/>
      </w:pPr>
      <w:r w:rsidRPr="00B717E2">
        <w:t xml:space="preserve">4. Porter J, Roemer M. </w:t>
      </w:r>
      <w:r w:rsidRPr="00C4691E">
        <w:rPr>
          <w:i/>
        </w:rPr>
        <w:t>The Cambridge Companion to Native American Literature</w:t>
      </w:r>
      <w:r w:rsidRPr="00B717E2">
        <w:t>, Cambridge University Press, 2005,</w:t>
      </w:r>
    </w:p>
    <w:p w14:paraId="76F349D4" w14:textId="77777777" w:rsidR="009766B6" w:rsidRPr="00B717E2" w:rsidRDefault="009766B6" w:rsidP="009766B6">
      <w:pPr>
        <w:pStyle w:val="Normlnywebov"/>
        <w:contextualSpacing/>
      </w:pPr>
      <w:r w:rsidRPr="00B717E2">
        <w:t xml:space="preserve">5. Nelson, Emmanuel ed., </w:t>
      </w:r>
      <w:r w:rsidRPr="00C4691E">
        <w:rPr>
          <w:i/>
        </w:rPr>
        <w:t>Ethnic American Literature</w:t>
      </w:r>
      <w:r w:rsidRPr="00B717E2">
        <w:t>, Greenwood, 2015</w:t>
      </w:r>
    </w:p>
    <w:p w14:paraId="6E64390F" w14:textId="77777777" w:rsidR="009766B6" w:rsidRPr="00B717E2" w:rsidRDefault="009766B6" w:rsidP="009766B6">
      <w:pPr>
        <w:pStyle w:val="Normlnywebov"/>
        <w:contextualSpacing/>
      </w:pPr>
      <w:r w:rsidRPr="00B717E2">
        <w:t xml:space="preserve">6. Fiedler, A. </w:t>
      </w:r>
      <w:r w:rsidRPr="00C4691E">
        <w:rPr>
          <w:i/>
        </w:rPr>
        <w:t>Leslie, Love and Death in the American Novel</w:t>
      </w:r>
      <w:r w:rsidRPr="00B717E2">
        <w:t>, Dalkey Archive 2008</w:t>
      </w:r>
    </w:p>
    <w:p w14:paraId="15EDD5C9" w14:textId="77777777" w:rsidR="009766B6" w:rsidRPr="00B717E2" w:rsidRDefault="009766B6" w:rsidP="009766B6">
      <w:pPr>
        <w:pStyle w:val="Normlnywebov"/>
        <w:contextualSpacing/>
      </w:pPr>
      <w:r w:rsidRPr="00B717E2">
        <w:t xml:space="preserve">7. Sanborn Wallis R. </w:t>
      </w:r>
      <w:r w:rsidRPr="00C4691E">
        <w:rPr>
          <w:i/>
        </w:rPr>
        <w:t>The American novel of War</w:t>
      </w:r>
      <w:r w:rsidRPr="00B717E2">
        <w:t>, McFarladn and Company, 2012</w:t>
      </w:r>
    </w:p>
    <w:p w14:paraId="602F31B2" w14:textId="77777777" w:rsidR="009766B6" w:rsidRPr="00B717E2" w:rsidRDefault="009766B6" w:rsidP="009766B6">
      <w:pPr>
        <w:pStyle w:val="Normlnywebov"/>
        <w:contextualSpacing/>
      </w:pPr>
      <w:r w:rsidRPr="00B717E2">
        <w:t xml:space="preserve">8. Rawlings, P. </w:t>
      </w:r>
      <w:r w:rsidRPr="00C4691E">
        <w:rPr>
          <w:i/>
        </w:rPr>
        <w:t>American Theorists of the Novel</w:t>
      </w:r>
      <w:r w:rsidRPr="00B717E2">
        <w:t>, Routledge, 2006</w:t>
      </w:r>
    </w:p>
    <w:p w14:paraId="0D9263EA" w14:textId="77777777" w:rsidR="009766B6" w:rsidRPr="00B717E2" w:rsidRDefault="009766B6" w:rsidP="009766B6">
      <w:pPr>
        <w:pStyle w:val="Normlnywebov"/>
        <w:contextualSpacing/>
      </w:pPr>
      <w:r w:rsidRPr="00B717E2">
        <w:t xml:space="preserve">9. Bercovitch, S. </w:t>
      </w:r>
      <w:r w:rsidRPr="00C4691E">
        <w:rPr>
          <w:i/>
        </w:rPr>
        <w:t>Puritan Origins of the American Self</w:t>
      </w:r>
      <w:r w:rsidRPr="00B717E2">
        <w:t>, Yale University Press, 2011</w:t>
      </w:r>
    </w:p>
    <w:p w14:paraId="440FD136" w14:textId="77777777" w:rsidR="009766B6" w:rsidRDefault="009766B6" w:rsidP="009766B6">
      <w:pPr>
        <w:pStyle w:val="Normlnywebov"/>
        <w:contextualSpacing/>
      </w:pPr>
    </w:p>
    <w:p w14:paraId="5B1D14DD" w14:textId="77777777" w:rsidR="00A3208E" w:rsidRDefault="00A3208E" w:rsidP="00A3208E">
      <w:pPr>
        <w:rPr>
          <w:bCs/>
        </w:rPr>
      </w:pPr>
      <w:r w:rsidRPr="00A3208E">
        <w:rPr>
          <w:bCs/>
          <w:highlight w:val="yellow"/>
        </w:rPr>
        <w:t xml:space="preserve">10. Eagleton, T. </w:t>
      </w:r>
      <w:r w:rsidRPr="00A3208E">
        <w:rPr>
          <w:bCs/>
          <w:i/>
          <w:iCs/>
          <w:highlight w:val="yellow"/>
        </w:rPr>
        <w:t>Literary Theory: Introduction</w:t>
      </w:r>
      <w:r w:rsidRPr="00A3208E">
        <w:rPr>
          <w:bCs/>
          <w:highlight w:val="yellow"/>
        </w:rPr>
        <w:t>. 2</w:t>
      </w:r>
      <w:r w:rsidRPr="00A3208E">
        <w:rPr>
          <w:bCs/>
          <w:highlight w:val="yellow"/>
          <w:vertAlign w:val="superscript"/>
        </w:rPr>
        <w:t>nd</w:t>
      </w:r>
      <w:r w:rsidRPr="00A3208E">
        <w:rPr>
          <w:bCs/>
          <w:highlight w:val="yellow"/>
        </w:rPr>
        <w:t xml:space="preserve"> edition. Wiley-Blackwell, 2008.</w:t>
      </w:r>
    </w:p>
    <w:p w14:paraId="4286E6A8" w14:textId="77777777" w:rsidR="00A3208E" w:rsidRDefault="009766B6" w:rsidP="00A3208E">
      <w:r w:rsidRPr="00B717E2">
        <w:t xml:space="preserve">11. Tyson, L. </w:t>
      </w:r>
      <w:r w:rsidRPr="00C4691E">
        <w:rPr>
          <w:i/>
        </w:rPr>
        <w:t>Using Critical Theory</w:t>
      </w:r>
      <w:r w:rsidRPr="00B717E2">
        <w:t>, Routledge, 2011</w:t>
      </w:r>
    </w:p>
    <w:p w14:paraId="46938D31" w14:textId="77777777" w:rsidR="00A3208E" w:rsidRDefault="009766B6" w:rsidP="00A3208E">
      <w:r w:rsidRPr="00B717E2">
        <w:t xml:space="preserve">12. Lennard, J., </w:t>
      </w:r>
      <w:r w:rsidRPr="00C4691E">
        <w:rPr>
          <w:i/>
        </w:rPr>
        <w:t>The Poetry Handbook</w:t>
      </w:r>
      <w:r w:rsidRPr="00B717E2">
        <w:t>, Oxford University Press, 2005.</w:t>
      </w:r>
    </w:p>
    <w:p w14:paraId="554F3BF1" w14:textId="0887389D" w:rsidR="009766B6" w:rsidRPr="00A3208E" w:rsidRDefault="009766B6" w:rsidP="00A3208E">
      <w:pPr>
        <w:rPr>
          <w:bCs/>
        </w:rPr>
      </w:pPr>
      <w:r w:rsidRPr="00B717E2">
        <w:t xml:space="preserve">13. Waugh, P. (ed.) </w:t>
      </w:r>
      <w:r w:rsidRPr="00C4691E">
        <w:rPr>
          <w:i/>
        </w:rPr>
        <w:t>Literary Theory and Criticism. An Oxford Guide</w:t>
      </w:r>
      <w:r w:rsidRPr="00B717E2">
        <w:t>. Oxford: Oxford University Press, 2006.</w:t>
      </w:r>
    </w:p>
    <w:p w14:paraId="5BB6A79B" w14:textId="77777777" w:rsidR="00A3208E" w:rsidRDefault="00A3208E" w:rsidP="00A3208E">
      <w:pPr>
        <w:rPr>
          <w:bCs/>
          <w:snapToGrid w:val="0"/>
        </w:rPr>
      </w:pPr>
      <w:r w:rsidRPr="00A3208E">
        <w:rPr>
          <w:bCs/>
          <w:snapToGrid w:val="0"/>
          <w:highlight w:val="yellow"/>
        </w:rPr>
        <w:t xml:space="preserve">14. Selden, R. </w:t>
      </w:r>
      <w:r w:rsidRPr="00A3208E">
        <w:rPr>
          <w:bCs/>
          <w:i/>
          <w:snapToGrid w:val="0"/>
          <w:highlight w:val="yellow"/>
        </w:rPr>
        <w:t>A Reader’s Guide to Contemporary Literary Theory</w:t>
      </w:r>
      <w:r w:rsidRPr="00A3208E">
        <w:rPr>
          <w:bCs/>
          <w:snapToGrid w:val="0"/>
          <w:highlight w:val="yellow"/>
        </w:rPr>
        <w:t>. 6</w:t>
      </w:r>
      <w:r w:rsidRPr="00A3208E">
        <w:rPr>
          <w:bCs/>
          <w:snapToGrid w:val="0"/>
          <w:highlight w:val="yellow"/>
          <w:vertAlign w:val="superscript"/>
        </w:rPr>
        <w:t>th</w:t>
      </w:r>
      <w:r w:rsidRPr="00A3208E">
        <w:rPr>
          <w:bCs/>
          <w:snapToGrid w:val="0"/>
          <w:highlight w:val="yellow"/>
        </w:rPr>
        <w:t xml:space="preserve"> edition, Routledge, 2016.</w:t>
      </w:r>
    </w:p>
    <w:p w14:paraId="3E9EC426" w14:textId="77777777" w:rsidR="009766B6" w:rsidRPr="00B717E2" w:rsidRDefault="009766B6" w:rsidP="009766B6">
      <w:pPr>
        <w:contextualSpacing/>
        <w:rPr>
          <w:b/>
          <w:bCs/>
          <w:snapToGrid w:val="0"/>
        </w:rPr>
      </w:pPr>
    </w:p>
    <w:p w14:paraId="6BD7B646" w14:textId="77777777" w:rsidR="009766B6" w:rsidRDefault="009766B6" w:rsidP="009766B6"/>
    <w:p w14:paraId="7E480D32" w14:textId="77777777" w:rsidR="00520D03" w:rsidRDefault="00520D03" w:rsidP="009B0AF6">
      <w:pPr>
        <w:tabs>
          <w:tab w:val="left" w:pos="720"/>
        </w:tabs>
        <w:rPr>
          <w:rFonts w:eastAsia="Arial Unicode MS"/>
          <w:b/>
          <w:bCs/>
          <w:highlight w:val="cyan"/>
        </w:rPr>
      </w:pPr>
    </w:p>
    <w:p w14:paraId="2D2F2AA1" w14:textId="77777777" w:rsidR="00520D03" w:rsidRDefault="00520D03" w:rsidP="009B0AF6">
      <w:pPr>
        <w:tabs>
          <w:tab w:val="left" w:pos="720"/>
        </w:tabs>
        <w:rPr>
          <w:rFonts w:eastAsia="Arial Unicode MS"/>
          <w:b/>
          <w:bCs/>
          <w:highlight w:val="cyan"/>
        </w:rPr>
      </w:pPr>
    </w:p>
    <w:p w14:paraId="058338E2" w14:textId="77777777" w:rsidR="00520D03" w:rsidRDefault="00520D03" w:rsidP="009B0AF6">
      <w:pPr>
        <w:tabs>
          <w:tab w:val="left" w:pos="720"/>
        </w:tabs>
        <w:rPr>
          <w:rFonts w:eastAsia="Arial Unicode MS"/>
          <w:b/>
          <w:bCs/>
          <w:highlight w:val="cyan"/>
        </w:rPr>
      </w:pPr>
    </w:p>
    <w:p w14:paraId="1629FA24" w14:textId="77777777" w:rsidR="00520D03" w:rsidRDefault="00520D03" w:rsidP="009B0AF6">
      <w:pPr>
        <w:tabs>
          <w:tab w:val="left" w:pos="720"/>
        </w:tabs>
        <w:rPr>
          <w:rFonts w:eastAsia="Arial Unicode MS"/>
          <w:b/>
          <w:bCs/>
          <w:highlight w:val="cyan"/>
        </w:rPr>
      </w:pPr>
    </w:p>
    <w:p w14:paraId="636DE7DB" w14:textId="77777777" w:rsidR="00520D03" w:rsidRDefault="00520D03" w:rsidP="009B0AF6">
      <w:pPr>
        <w:tabs>
          <w:tab w:val="left" w:pos="720"/>
        </w:tabs>
        <w:rPr>
          <w:rFonts w:eastAsia="Arial Unicode MS"/>
          <w:b/>
          <w:bCs/>
          <w:highlight w:val="cyan"/>
        </w:rPr>
      </w:pPr>
    </w:p>
    <w:p w14:paraId="0A649FEB" w14:textId="77777777" w:rsidR="00520D03" w:rsidRDefault="00520D03" w:rsidP="009B0AF6">
      <w:pPr>
        <w:tabs>
          <w:tab w:val="left" w:pos="720"/>
        </w:tabs>
        <w:rPr>
          <w:rFonts w:eastAsia="Arial Unicode MS"/>
          <w:b/>
          <w:bCs/>
          <w:highlight w:val="cyan"/>
        </w:rPr>
      </w:pPr>
    </w:p>
    <w:p w14:paraId="5157A84D" w14:textId="77777777" w:rsidR="00520D03" w:rsidRDefault="00520D03" w:rsidP="009B0AF6">
      <w:pPr>
        <w:tabs>
          <w:tab w:val="left" w:pos="720"/>
        </w:tabs>
        <w:rPr>
          <w:rFonts w:eastAsia="Arial Unicode MS"/>
          <w:b/>
          <w:bCs/>
          <w:highlight w:val="cyan"/>
        </w:rPr>
      </w:pPr>
    </w:p>
    <w:p w14:paraId="2AE07913" w14:textId="77777777" w:rsidR="00520D03" w:rsidRDefault="00520D03" w:rsidP="009B0AF6">
      <w:pPr>
        <w:tabs>
          <w:tab w:val="left" w:pos="720"/>
        </w:tabs>
        <w:rPr>
          <w:rFonts w:eastAsia="Arial Unicode MS"/>
          <w:b/>
          <w:bCs/>
          <w:highlight w:val="cyan"/>
        </w:rPr>
      </w:pPr>
    </w:p>
    <w:p w14:paraId="0091A559" w14:textId="77777777" w:rsidR="00B717E2" w:rsidRDefault="00B717E2" w:rsidP="009B0AF6">
      <w:pPr>
        <w:tabs>
          <w:tab w:val="left" w:pos="720"/>
        </w:tabs>
        <w:rPr>
          <w:rFonts w:eastAsia="Arial Unicode MS"/>
          <w:b/>
          <w:bCs/>
          <w:highlight w:val="cyan"/>
        </w:rPr>
      </w:pPr>
    </w:p>
    <w:p w14:paraId="6E80F9D5" w14:textId="77777777" w:rsidR="00B717E2" w:rsidRDefault="00B717E2" w:rsidP="009B0AF6">
      <w:pPr>
        <w:tabs>
          <w:tab w:val="left" w:pos="720"/>
        </w:tabs>
        <w:rPr>
          <w:rFonts w:eastAsia="Arial Unicode MS"/>
          <w:b/>
          <w:bCs/>
          <w:highlight w:val="cyan"/>
        </w:rPr>
      </w:pPr>
    </w:p>
    <w:p w14:paraId="64FD4A8D" w14:textId="77777777" w:rsidR="009113C1" w:rsidRDefault="009113C1" w:rsidP="000B6DF1">
      <w:pPr>
        <w:tabs>
          <w:tab w:val="left" w:pos="720"/>
        </w:tabs>
        <w:rPr>
          <w:rFonts w:eastAsia="Arial Unicode MS"/>
          <w:b/>
          <w:bCs/>
          <w:highlight w:val="yellow"/>
          <w:u w:val="single"/>
        </w:rPr>
      </w:pPr>
    </w:p>
    <w:p w14:paraId="6421F76F" w14:textId="77777777" w:rsidR="009113C1" w:rsidRDefault="009113C1" w:rsidP="000B6DF1">
      <w:pPr>
        <w:tabs>
          <w:tab w:val="left" w:pos="720"/>
        </w:tabs>
        <w:rPr>
          <w:rFonts w:eastAsia="Arial Unicode MS"/>
          <w:b/>
          <w:bCs/>
          <w:highlight w:val="yellow"/>
          <w:u w:val="single"/>
        </w:rPr>
      </w:pPr>
    </w:p>
    <w:p w14:paraId="061E52F7" w14:textId="77777777" w:rsidR="009113C1" w:rsidRDefault="009113C1" w:rsidP="000B6DF1">
      <w:pPr>
        <w:tabs>
          <w:tab w:val="left" w:pos="720"/>
        </w:tabs>
        <w:rPr>
          <w:rFonts w:eastAsia="Arial Unicode MS"/>
          <w:b/>
          <w:bCs/>
          <w:highlight w:val="yellow"/>
          <w:u w:val="single"/>
        </w:rPr>
      </w:pPr>
    </w:p>
    <w:p w14:paraId="546187F3" w14:textId="77777777" w:rsidR="009113C1" w:rsidRDefault="009113C1" w:rsidP="000B6DF1">
      <w:pPr>
        <w:tabs>
          <w:tab w:val="left" w:pos="720"/>
        </w:tabs>
        <w:rPr>
          <w:rFonts w:eastAsia="Arial Unicode MS"/>
          <w:b/>
          <w:bCs/>
          <w:highlight w:val="yellow"/>
          <w:u w:val="single"/>
        </w:rPr>
      </w:pPr>
    </w:p>
    <w:p w14:paraId="3CA95449" w14:textId="77777777" w:rsidR="009113C1" w:rsidRDefault="009113C1" w:rsidP="000B6DF1">
      <w:pPr>
        <w:tabs>
          <w:tab w:val="left" w:pos="720"/>
        </w:tabs>
        <w:rPr>
          <w:rFonts w:eastAsia="Arial Unicode MS"/>
          <w:b/>
          <w:bCs/>
          <w:highlight w:val="yellow"/>
          <w:u w:val="single"/>
        </w:rPr>
      </w:pPr>
    </w:p>
    <w:p w14:paraId="47135AA6" w14:textId="77777777" w:rsidR="009113C1" w:rsidRDefault="009113C1" w:rsidP="000B6DF1">
      <w:pPr>
        <w:tabs>
          <w:tab w:val="left" w:pos="720"/>
        </w:tabs>
        <w:rPr>
          <w:rFonts w:eastAsia="Arial Unicode MS"/>
          <w:b/>
          <w:bCs/>
          <w:highlight w:val="yellow"/>
          <w:u w:val="single"/>
        </w:rPr>
      </w:pPr>
    </w:p>
    <w:p w14:paraId="4C895BE2" w14:textId="77777777" w:rsidR="009113C1" w:rsidRDefault="009113C1" w:rsidP="000B6DF1">
      <w:pPr>
        <w:tabs>
          <w:tab w:val="left" w:pos="720"/>
        </w:tabs>
        <w:rPr>
          <w:rFonts w:eastAsia="Arial Unicode MS"/>
          <w:b/>
          <w:bCs/>
          <w:highlight w:val="yellow"/>
          <w:u w:val="single"/>
        </w:rPr>
      </w:pPr>
    </w:p>
    <w:p w14:paraId="4C96D52D" w14:textId="77777777" w:rsidR="009113C1" w:rsidRDefault="009113C1" w:rsidP="000B6DF1">
      <w:pPr>
        <w:tabs>
          <w:tab w:val="left" w:pos="720"/>
        </w:tabs>
        <w:rPr>
          <w:rFonts w:eastAsia="Arial Unicode MS"/>
          <w:b/>
          <w:bCs/>
          <w:highlight w:val="yellow"/>
          <w:u w:val="single"/>
        </w:rPr>
      </w:pPr>
    </w:p>
    <w:p w14:paraId="517D04A6" w14:textId="77777777" w:rsidR="009113C1" w:rsidRDefault="009113C1" w:rsidP="000B6DF1">
      <w:pPr>
        <w:tabs>
          <w:tab w:val="left" w:pos="720"/>
        </w:tabs>
        <w:rPr>
          <w:rFonts w:eastAsia="Arial Unicode MS"/>
          <w:b/>
          <w:bCs/>
          <w:highlight w:val="yellow"/>
          <w:u w:val="single"/>
        </w:rPr>
      </w:pPr>
    </w:p>
    <w:p w14:paraId="44284453" w14:textId="77777777" w:rsidR="009113C1" w:rsidRDefault="009113C1" w:rsidP="000B6DF1">
      <w:pPr>
        <w:tabs>
          <w:tab w:val="left" w:pos="720"/>
        </w:tabs>
        <w:rPr>
          <w:rFonts w:eastAsia="Arial Unicode MS"/>
          <w:b/>
          <w:bCs/>
          <w:highlight w:val="yellow"/>
          <w:u w:val="single"/>
        </w:rPr>
      </w:pPr>
    </w:p>
    <w:p w14:paraId="57D1ECD5" w14:textId="77777777" w:rsidR="009113C1" w:rsidRDefault="009113C1" w:rsidP="000B6DF1">
      <w:pPr>
        <w:tabs>
          <w:tab w:val="left" w:pos="720"/>
        </w:tabs>
        <w:rPr>
          <w:rFonts w:eastAsia="Arial Unicode MS"/>
          <w:b/>
          <w:bCs/>
          <w:highlight w:val="yellow"/>
          <w:u w:val="single"/>
        </w:rPr>
      </w:pPr>
    </w:p>
    <w:p w14:paraId="2B778890" w14:textId="77777777" w:rsidR="009113C1" w:rsidRDefault="009113C1" w:rsidP="000B6DF1">
      <w:pPr>
        <w:tabs>
          <w:tab w:val="left" w:pos="720"/>
        </w:tabs>
        <w:rPr>
          <w:rFonts w:eastAsia="Arial Unicode MS"/>
          <w:b/>
          <w:bCs/>
          <w:highlight w:val="yellow"/>
          <w:u w:val="single"/>
        </w:rPr>
      </w:pPr>
    </w:p>
    <w:p w14:paraId="23BEC658" w14:textId="77777777" w:rsidR="009113C1" w:rsidRDefault="009113C1" w:rsidP="000B6DF1">
      <w:pPr>
        <w:tabs>
          <w:tab w:val="left" w:pos="720"/>
        </w:tabs>
        <w:rPr>
          <w:rFonts w:eastAsia="Arial Unicode MS"/>
          <w:b/>
          <w:bCs/>
          <w:highlight w:val="yellow"/>
          <w:u w:val="single"/>
        </w:rPr>
      </w:pPr>
    </w:p>
    <w:p w14:paraId="13B5FFEB" w14:textId="77777777" w:rsidR="008D7B95" w:rsidRDefault="008D7B95" w:rsidP="000B6DF1">
      <w:pPr>
        <w:tabs>
          <w:tab w:val="left" w:pos="720"/>
        </w:tabs>
        <w:rPr>
          <w:rFonts w:eastAsia="Arial Unicode MS"/>
          <w:b/>
          <w:bCs/>
          <w:highlight w:val="yellow"/>
          <w:u w:val="single"/>
        </w:rPr>
      </w:pPr>
    </w:p>
    <w:p w14:paraId="346D61FB" w14:textId="77777777" w:rsidR="008D7B95" w:rsidRDefault="008D7B95" w:rsidP="000B6DF1">
      <w:pPr>
        <w:tabs>
          <w:tab w:val="left" w:pos="720"/>
        </w:tabs>
        <w:rPr>
          <w:rFonts w:eastAsia="Arial Unicode MS"/>
          <w:b/>
          <w:bCs/>
          <w:highlight w:val="yellow"/>
          <w:u w:val="single"/>
        </w:rPr>
      </w:pPr>
    </w:p>
    <w:p w14:paraId="448DD036" w14:textId="77777777" w:rsidR="008D7B95" w:rsidRDefault="008D7B95" w:rsidP="000B6DF1">
      <w:pPr>
        <w:tabs>
          <w:tab w:val="left" w:pos="720"/>
        </w:tabs>
        <w:rPr>
          <w:rFonts w:eastAsia="Arial Unicode MS"/>
          <w:b/>
          <w:bCs/>
          <w:highlight w:val="yellow"/>
          <w:u w:val="single"/>
        </w:rPr>
      </w:pPr>
    </w:p>
    <w:p w14:paraId="453FA1F7" w14:textId="77777777" w:rsidR="008D7B95" w:rsidRDefault="008D7B95" w:rsidP="000B6DF1">
      <w:pPr>
        <w:tabs>
          <w:tab w:val="left" w:pos="720"/>
        </w:tabs>
        <w:rPr>
          <w:rFonts w:eastAsia="Arial Unicode MS"/>
          <w:b/>
          <w:bCs/>
          <w:highlight w:val="yellow"/>
          <w:u w:val="single"/>
        </w:rPr>
      </w:pPr>
    </w:p>
    <w:p w14:paraId="5D028C23" w14:textId="77777777" w:rsidR="008D7B95" w:rsidRDefault="008D7B95" w:rsidP="000B6DF1">
      <w:pPr>
        <w:tabs>
          <w:tab w:val="left" w:pos="720"/>
        </w:tabs>
        <w:rPr>
          <w:rFonts w:eastAsia="Arial Unicode MS"/>
          <w:b/>
          <w:bCs/>
          <w:highlight w:val="yellow"/>
          <w:u w:val="single"/>
        </w:rPr>
      </w:pPr>
    </w:p>
    <w:p w14:paraId="7FF396F9" w14:textId="77777777" w:rsidR="008D7B95" w:rsidRDefault="008D7B95" w:rsidP="000B6DF1">
      <w:pPr>
        <w:tabs>
          <w:tab w:val="left" w:pos="720"/>
        </w:tabs>
        <w:rPr>
          <w:rFonts w:eastAsia="Arial Unicode MS"/>
          <w:b/>
          <w:bCs/>
          <w:highlight w:val="yellow"/>
          <w:u w:val="single"/>
        </w:rPr>
      </w:pPr>
    </w:p>
    <w:p w14:paraId="2B65AE78" w14:textId="77777777" w:rsidR="008D7B95" w:rsidRDefault="008D7B95" w:rsidP="000B6DF1">
      <w:pPr>
        <w:tabs>
          <w:tab w:val="left" w:pos="720"/>
        </w:tabs>
        <w:rPr>
          <w:rFonts w:eastAsia="Arial Unicode MS"/>
          <w:b/>
          <w:bCs/>
          <w:highlight w:val="yellow"/>
          <w:u w:val="single"/>
        </w:rPr>
      </w:pPr>
    </w:p>
    <w:p w14:paraId="68CBE320" w14:textId="77777777" w:rsidR="009113C1" w:rsidRDefault="009113C1" w:rsidP="000B6DF1">
      <w:pPr>
        <w:tabs>
          <w:tab w:val="left" w:pos="720"/>
        </w:tabs>
        <w:rPr>
          <w:rFonts w:eastAsia="Arial Unicode MS"/>
          <w:b/>
          <w:bCs/>
          <w:highlight w:val="yellow"/>
          <w:u w:val="single"/>
        </w:rPr>
      </w:pPr>
    </w:p>
    <w:p w14:paraId="70D53590" w14:textId="77777777" w:rsidR="009113C1" w:rsidRDefault="009113C1" w:rsidP="000B6DF1">
      <w:pPr>
        <w:tabs>
          <w:tab w:val="left" w:pos="720"/>
        </w:tabs>
        <w:rPr>
          <w:rFonts w:eastAsia="Arial Unicode MS"/>
          <w:b/>
          <w:bCs/>
          <w:highlight w:val="yellow"/>
          <w:u w:val="single"/>
        </w:rPr>
      </w:pPr>
    </w:p>
    <w:p w14:paraId="3E74C794" w14:textId="77777777" w:rsidR="009113C1" w:rsidRDefault="009113C1" w:rsidP="000B6DF1">
      <w:pPr>
        <w:tabs>
          <w:tab w:val="left" w:pos="720"/>
        </w:tabs>
        <w:rPr>
          <w:rFonts w:eastAsia="Arial Unicode MS"/>
          <w:b/>
          <w:bCs/>
          <w:highlight w:val="yellow"/>
          <w:u w:val="single"/>
        </w:rPr>
      </w:pPr>
    </w:p>
    <w:p w14:paraId="211952C2" w14:textId="77777777" w:rsidR="009113C1" w:rsidRDefault="009113C1" w:rsidP="000B6DF1">
      <w:pPr>
        <w:tabs>
          <w:tab w:val="left" w:pos="720"/>
        </w:tabs>
        <w:rPr>
          <w:rFonts w:eastAsia="Arial Unicode MS"/>
          <w:b/>
          <w:bCs/>
          <w:highlight w:val="yellow"/>
          <w:u w:val="single"/>
        </w:rPr>
      </w:pPr>
    </w:p>
    <w:p w14:paraId="7E8BF313" w14:textId="77777777" w:rsidR="00456314" w:rsidRDefault="00456314" w:rsidP="000B6DF1">
      <w:pPr>
        <w:tabs>
          <w:tab w:val="left" w:pos="720"/>
        </w:tabs>
        <w:rPr>
          <w:rFonts w:eastAsia="Arial Unicode MS"/>
          <w:b/>
          <w:bCs/>
          <w:highlight w:val="yellow"/>
          <w:u w:val="single"/>
        </w:rPr>
      </w:pPr>
    </w:p>
    <w:p w14:paraId="638895B8" w14:textId="77777777" w:rsidR="00010BDA" w:rsidRPr="00B1683F" w:rsidRDefault="00010BDA" w:rsidP="000B6DF1">
      <w:pPr>
        <w:tabs>
          <w:tab w:val="left" w:pos="720"/>
        </w:tabs>
        <w:rPr>
          <w:rFonts w:eastAsia="Arial Unicode MS"/>
          <w:b/>
          <w:bCs/>
          <w:u w:val="single"/>
        </w:rPr>
      </w:pPr>
      <w:r w:rsidRPr="00B1683F">
        <w:rPr>
          <w:rFonts w:eastAsia="Arial Unicode MS"/>
          <w:b/>
          <w:bCs/>
          <w:highlight w:val="yellow"/>
          <w:u w:val="single"/>
        </w:rPr>
        <w:t>4. BRITISH AND AMERICAN STUDIES</w:t>
      </w:r>
    </w:p>
    <w:p w14:paraId="09E4AB5C" w14:textId="77777777" w:rsidR="00A40F6F" w:rsidRPr="00B1683F" w:rsidRDefault="00A40F6F" w:rsidP="000B6DF1">
      <w:pPr>
        <w:tabs>
          <w:tab w:val="left" w:pos="720"/>
        </w:tabs>
        <w:rPr>
          <w:rFonts w:eastAsia="Arial Unicode MS"/>
          <w:b/>
          <w:highlight w:val="cyan"/>
        </w:rPr>
      </w:pPr>
    </w:p>
    <w:p w14:paraId="248E9109" w14:textId="77777777" w:rsidR="00010BDA" w:rsidRPr="00B1683F" w:rsidRDefault="00727455" w:rsidP="000B6DF1">
      <w:pPr>
        <w:tabs>
          <w:tab w:val="left" w:pos="720"/>
        </w:tabs>
        <w:rPr>
          <w:rFonts w:eastAsia="Arial Unicode MS"/>
          <w:b/>
        </w:rPr>
      </w:pPr>
      <w:r>
        <w:rPr>
          <w:rFonts w:eastAsia="Arial Unicode MS"/>
          <w:b/>
          <w:highlight w:val="cyan"/>
        </w:rPr>
        <w:t>4.1</w:t>
      </w:r>
      <w:r w:rsidR="00010BDA" w:rsidRPr="00B1683F">
        <w:rPr>
          <w:rFonts w:eastAsia="Arial Unicode MS"/>
          <w:b/>
          <w:highlight w:val="cyan"/>
        </w:rPr>
        <w:t xml:space="preserve"> British and</w:t>
      </w:r>
      <w:r w:rsidR="00AE16A4" w:rsidRPr="00B1683F">
        <w:rPr>
          <w:rFonts w:eastAsia="Arial Unicode MS"/>
          <w:b/>
          <w:highlight w:val="cyan"/>
        </w:rPr>
        <w:t xml:space="preserve"> American </w:t>
      </w:r>
      <w:r>
        <w:rPr>
          <w:rFonts w:eastAsia="Arial Unicode MS"/>
          <w:b/>
          <w:highlight w:val="cyan"/>
        </w:rPr>
        <w:t xml:space="preserve">History and </w:t>
      </w:r>
      <w:r w:rsidR="00AE16A4" w:rsidRPr="00B1683F">
        <w:rPr>
          <w:rFonts w:eastAsia="Arial Unicode MS"/>
          <w:b/>
          <w:highlight w:val="cyan"/>
        </w:rPr>
        <w:t>Institutions</w:t>
      </w:r>
    </w:p>
    <w:p w14:paraId="0C5ECAFB" w14:textId="77777777" w:rsidR="00B42DF5" w:rsidRDefault="00B42DF5" w:rsidP="00B42DF5">
      <w:pPr>
        <w:tabs>
          <w:tab w:val="left" w:pos="720"/>
        </w:tabs>
        <w:rPr>
          <w:rFonts w:eastAsia="Arial Unicode MS"/>
          <w:b/>
        </w:rPr>
      </w:pPr>
      <w:r>
        <w:rPr>
          <w:rFonts w:eastAsia="Arial Unicode MS"/>
          <w:b/>
        </w:rPr>
        <w:t>All study programmes, BA</w:t>
      </w:r>
    </w:p>
    <w:p w14:paraId="2B9DC851" w14:textId="77777777" w:rsidR="00B42DF5" w:rsidRPr="00B1683F" w:rsidRDefault="00B42DF5" w:rsidP="00B42DF5">
      <w:pPr>
        <w:rPr>
          <w:lang w:val="sk-SK"/>
        </w:rPr>
      </w:pPr>
      <w:r w:rsidRPr="00B1683F">
        <w:rPr>
          <w:lang w:val="sk-SK"/>
        </w:rPr>
        <w:t>Študent</w:t>
      </w:r>
      <w:r w:rsidR="00442656">
        <w:rPr>
          <w:lang w:val="sk-SK"/>
        </w:rPr>
        <w:t>/ka</w:t>
      </w:r>
      <w:r w:rsidRPr="00B1683F">
        <w:rPr>
          <w:lang w:val="sk-SK"/>
        </w:rPr>
        <w:t xml:space="preserve"> 3. ročníka BA si vyberie  knihy z nasledujúceho zoznamu, pričom </w:t>
      </w:r>
      <w:r w:rsidRPr="00B1683F">
        <w:rPr>
          <w:b/>
          <w:lang w:val="sk-SK"/>
        </w:rPr>
        <w:t xml:space="preserve">dve </w:t>
      </w:r>
      <w:r w:rsidR="002939AB">
        <w:rPr>
          <w:lang w:val="sk-SK"/>
        </w:rPr>
        <w:t xml:space="preserve">z nich musia byť z časti 1-4 </w:t>
      </w:r>
      <w:r w:rsidRPr="00B1683F">
        <w:rPr>
          <w:lang w:val="sk-SK"/>
        </w:rPr>
        <w:t>a </w:t>
      </w:r>
      <w:r w:rsidRPr="00B1683F">
        <w:rPr>
          <w:b/>
          <w:lang w:val="sk-SK"/>
        </w:rPr>
        <w:t>jedna</w:t>
      </w:r>
      <w:r w:rsidR="002939AB">
        <w:rPr>
          <w:lang w:val="sk-SK"/>
        </w:rPr>
        <w:t xml:space="preserve"> z časti 5- 6</w:t>
      </w:r>
      <w:r w:rsidRPr="00B1683F">
        <w:rPr>
          <w:lang w:val="sk-SK"/>
        </w:rPr>
        <w:t xml:space="preserve">.  </w:t>
      </w:r>
    </w:p>
    <w:p w14:paraId="5F1A89B1" w14:textId="77777777" w:rsidR="00B42DF5" w:rsidRDefault="00B42DF5" w:rsidP="006023C4">
      <w:pPr>
        <w:numPr>
          <w:ilvl w:val="0"/>
          <w:numId w:val="20"/>
        </w:numPr>
        <w:tabs>
          <w:tab w:val="left" w:pos="720"/>
        </w:tabs>
        <w:rPr>
          <w:rFonts w:eastAsia="Arial Unicode MS"/>
        </w:rPr>
      </w:pPr>
      <w:r>
        <w:rPr>
          <w:rFonts w:eastAsia="Arial Unicode MS"/>
        </w:rPr>
        <w:t xml:space="preserve">Abercrombie, N., at al. 2000. </w:t>
      </w:r>
      <w:r>
        <w:rPr>
          <w:rFonts w:eastAsia="Arial Unicode MS"/>
          <w:i/>
          <w:iCs/>
        </w:rPr>
        <w:t>Contemporary British Society</w:t>
      </w:r>
      <w:r>
        <w:rPr>
          <w:rFonts w:eastAsia="Arial Unicode MS"/>
        </w:rPr>
        <w:t>. Cambridge, CUP.</w:t>
      </w:r>
    </w:p>
    <w:p w14:paraId="182122F8" w14:textId="77777777" w:rsidR="00B42DF5" w:rsidRDefault="00B42DF5" w:rsidP="006023C4">
      <w:pPr>
        <w:numPr>
          <w:ilvl w:val="0"/>
          <w:numId w:val="20"/>
        </w:numPr>
        <w:tabs>
          <w:tab w:val="left" w:pos="720"/>
        </w:tabs>
        <w:rPr>
          <w:rFonts w:eastAsia="Arial Unicode MS"/>
        </w:rPr>
      </w:pPr>
      <w:r>
        <w:rPr>
          <w:lang w:eastAsia="en-GB"/>
        </w:rPr>
        <w:t xml:space="preserve">Marr, A. 2009. </w:t>
      </w:r>
      <w:r>
        <w:rPr>
          <w:bCs/>
          <w:i/>
          <w:lang w:eastAsia="en-GB"/>
        </w:rPr>
        <w:t>The Making of Modern Britain</w:t>
      </w:r>
      <w:r>
        <w:rPr>
          <w:lang w:eastAsia="en-GB"/>
        </w:rPr>
        <w:t>. Macmillan</w:t>
      </w:r>
    </w:p>
    <w:p w14:paraId="4A474B80" w14:textId="77777777" w:rsidR="00B42DF5" w:rsidRDefault="00B42DF5" w:rsidP="006023C4">
      <w:pPr>
        <w:numPr>
          <w:ilvl w:val="0"/>
          <w:numId w:val="20"/>
        </w:numPr>
      </w:pPr>
      <w:r>
        <w:t>Rudnick, L.P.</w:t>
      </w:r>
      <w:r w:rsidR="00EA6DFE">
        <w:t xml:space="preserve"> 2006.</w:t>
      </w:r>
      <w:r>
        <w:t xml:space="preserve"> </w:t>
      </w:r>
      <w:r>
        <w:rPr>
          <w:i/>
        </w:rPr>
        <w:t>American Identities: An Introductory Textbook</w:t>
      </w:r>
      <w:r>
        <w:t xml:space="preserve">. Oxford: Blackwell Publishing. </w:t>
      </w:r>
    </w:p>
    <w:p w14:paraId="2C284B50" w14:textId="77777777" w:rsidR="00B42DF5" w:rsidRDefault="00B42DF5" w:rsidP="006023C4">
      <w:pPr>
        <w:numPr>
          <w:ilvl w:val="0"/>
          <w:numId w:val="20"/>
        </w:numPr>
      </w:pPr>
      <w:r>
        <w:t xml:space="preserve">Doss, E. </w:t>
      </w:r>
      <w:r>
        <w:rPr>
          <w:i/>
        </w:rPr>
        <w:t>Twentieth-Century American Art</w:t>
      </w:r>
      <w:r>
        <w:t>. 2002. Oxford: Oxford University Press.</w:t>
      </w:r>
    </w:p>
    <w:p w14:paraId="20DDFF6D" w14:textId="77777777" w:rsidR="00727455" w:rsidRDefault="00727455" w:rsidP="00727455">
      <w:pPr>
        <w:ind w:left="720"/>
      </w:pPr>
    </w:p>
    <w:p w14:paraId="7F9CB762" w14:textId="77777777" w:rsidR="00727455" w:rsidRPr="00B40064" w:rsidRDefault="00B42DF5" w:rsidP="006023C4">
      <w:pPr>
        <w:numPr>
          <w:ilvl w:val="0"/>
          <w:numId w:val="20"/>
        </w:numPr>
        <w:rPr>
          <w:rStyle w:val="a-size-large"/>
        </w:rPr>
      </w:pPr>
      <w:r w:rsidRPr="00B40064">
        <w:rPr>
          <w:rStyle w:val="a-declarative"/>
        </w:rPr>
        <w:t xml:space="preserve">Burns, W.E.  2009. </w:t>
      </w:r>
      <w:r w:rsidRPr="00B40064">
        <w:rPr>
          <w:rStyle w:val="a-size-large"/>
          <w:i/>
        </w:rPr>
        <w:t>A Brief History of Great Britain</w:t>
      </w:r>
      <w:r w:rsidRPr="00B40064">
        <w:rPr>
          <w:rStyle w:val="a-size-large"/>
        </w:rPr>
        <w:t>.  Facts on File, Inc.</w:t>
      </w:r>
    </w:p>
    <w:p w14:paraId="3A34330C" w14:textId="77777777" w:rsidR="00B42DF5" w:rsidRPr="00B40064" w:rsidRDefault="00B42DF5" w:rsidP="006023C4">
      <w:pPr>
        <w:numPr>
          <w:ilvl w:val="0"/>
          <w:numId w:val="20"/>
        </w:numPr>
      </w:pPr>
      <w:r w:rsidRPr="00B40064">
        <w:rPr>
          <w:rFonts w:eastAsia="Arial Unicode MS"/>
        </w:rPr>
        <w:t xml:space="preserve">Zinn, Howard. 2005. </w:t>
      </w:r>
      <w:r w:rsidRPr="00B40064">
        <w:rPr>
          <w:rStyle w:val="Zvraznenie"/>
          <w:rFonts w:eastAsia="Arial Unicode MS"/>
        </w:rPr>
        <w:t xml:space="preserve">A People's History of the United States. </w:t>
      </w:r>
      <w:r w:rsidRPr="00B40064">
        <w:rPr>
          <w:rFonts w:eastAsia="Arial Unicode MS"/>
        </w:rPr>
        <w:t>Harper Perennial</w:t>
      </w:r>
    </w:p>
    <w:p w14:paraId="7F97245A" w14:textId="77777777" w:rsidR="00B42DF5" w:rsidRPr="00B40064" w:rsidRDefault="00B42DF5" w:rsidP="00B42DF5"/>
    <w:p w14:paraId="645A9E75" w14:textId="77777777" w:rsidR="00B42DF5" w:rsidRDefault="00B42DF5" w:rsidP="00B42DF5">
      <w:pPr>
        <w:tabs>
          <w:tab w:val="left" w:pos="720"/>
        </w:tabs>
        <w:rPr>
          <w:rFonts w:eastAsia="Arial Unicode MS"/>
          <w:b/>
        </w:rPr>
      </w:pPr>
      <w:r>
        <w:rPr>
          <w:rFonts w:eastAsia="Arial Unicode MS"/>
          <w:b/>
        </w:rPr>
        <w:t>All study programmes, MA</w:t>
      </w:r>
    </w:p>
    <w:p w14:paraId="037DE1D3" w14:textId="77777777" w:rsidR="00B42DF5" w:rsidRPr="00B1683F" w:rsidRDefault="00B42DF5" w:rsidP="00B42DF5">
      <w:pPr>
        <w:rPr>
          <w:lang w:val="sk-SK"/>
        </w:rPr>
      </w:pPr>
      <w:r w:rsidRPr="00B1683F">
        <w:rPr>
          <w:lang w:val="sk-SK"/>
        </w:rPr>
        <w:t>Študent</w:t>
      </w:r>
      <w:r w:rsidR="00442656">
        <w:rPr>
          <w:lang w:val="sk-SK"/>
        </w:rPr>
        <w:t>/ka</w:t>
      </w:r>
      <w:r w:rsidRPr="00B1683F">
        <w:rPr>
          <w:lang w:val="sk-SK"/>
        </w:rPr>
        <w:t xml:space="preserve"> 2. ročníka MA si vyberie knihy z nasledujúceho zoznamu, pričom </w:t>
      </w:r>
      <w:r w:rsidR="00A15A0D">
        <w:rPr>
          <w:b/>
          <w:lang w:val="sk-SK"/>
        </w:rPr>
        <w:t>tri</w:t>
      </w:r>
      <w:r w:rsidR="00DD4407">
        <w:rPr>
          <w:lang w:val="sk-SK"/>
        </w:rPr>
        <w:t xml:space="preserve"> z nich musia byť z časti 1-5</w:t>
      </w:r>
      <w:r w:rsidRPr="00B1683F">
        <w:rPr>
          <w:lang w:val="sk-SK"/>
        </w:rPr>
        <w:t xml:space="preserve"> a </w:t>
      </w:r>
      <w:r w:rsidR="002939AB">
        <w:rPr>
          <w:b/>
          <w:lang w:val="sk-SK"/>
        </w:rPr>
        <w:t>dve</w:t>
      </w:r>
      <w:r w:rsidR="00DD4407">
        <w:rPr>
          <w:lang w:val="sk-SK"/>
        </w:rPr>
        <w:t xml:space="preserve"> z časti 6-9</w:t>
      </w:r>
      <w:r w:rsidRPr="00B1683F">
        <w:rPr>
          <w:lang w:val="sk-SK"/>
        </w:rPr>
        <w:t xml:space="preserve">.  </w:t>
      </w:r>
    </w:p>
    <w:p w14:paraId="0F4CFDAC" w14:textId="77777777" w:rsidR="00B42DF5" w:rsidRPr="009113C1" w:rsidRDefault="00B42DF5" w:rsidP="006023C4">
      <w:pPr>
        <w:numPr>
          <w:ilvl w:val="0"/>
          <w:numId w:val="21"/>
        </w:numPr>
        <w:rPr>
          <w:rFonts w:eastAsia="Arial Unicode MS"/>
        </w:rPr>
      </w:pPr>
      <w:r w:rsidRPr="009113C1">
        <w:rPr>
          <w:rFonts w:eastAsia="Arial Unicode MS"/>
        </w:rPr>
        <w:t xml:space="preserve">Glynn, S. and Booth, A.  2003. </w:t>
      </w:r>
      <w:r w:rsidRPr="009113C1">
        <w:rPr>
          <w:rFonts w:eastAsia="Arial Unicode MS"/>
          <w:i/>
        </w:rPr>
        <w:t>Modern Britain. An Economic and Social History.</w:t>
      </w:r>
      <w:r w:rsidRPr="009113C1">
        <w:rPr>
          <w:rFonts w:eastAsia="Arial Unicode MS"/>
        </w:rPr>
        <w:t xml:space="preserve"> Routledge.</w:t>
      </w:r>
    </w:p>
    <w:p w14:paraId="17AC74CC" w14:textId="77777777" w:rsidR="00B42DF5" w:rsidRPr="009113C1" w:rsidRDefault="00B42DF5" w:rsidP="006023C4">
      <w:pPr>
        <w:numPr>
          <w:ilvl w:val="0"/>
          <w:numId w:val="21"/>
        </w:numPr>
        <w:rPr>
          <w:rFonts w:eastAsia="Arial Unicode MS"/>
        </w:rPr>
      </w:pPr>
      <w:r w:rsidRPr="009113C1">
        <w:rPr>
          <w:rFonts w:eastAsia="Arial Unicode MS"/>
        </w:rPr>
        <w:t xml:space="preserve">Kerr, P. 2005. </w:t>
      </w:r>
      <w:r w:rsidRPr="009113C1">
        <w:rPr>
          <w:rFonts w:eastAsia="Arial Unicode MS"/>
          <w:i/>
        </w:rPr>
        <w:t>Postwar British Politics. From conflict to consensus</w:t>
      </w:r>
      <w:r w:rsidRPr="009113C1">
        <w:rPr>
          <w:rFonts w:eastAsia="Arial Unicode MS"/>
        </w:rPr>
        <w:t>. Routledge.</w:t>
      </w:r>
    </w:p>
    <w:p w14:paraId="4E096A42" w14:textId="77777777" w:rsidR="006F611A" w:rsidRPr="009113C1" w:rsidRDefault="009113C1" w:rsidP="006023C4">
      <w:pPr>
        <w:numPr>
          <w:ilvl w:val="0"/>
          <w:numId w:val="21"/>
        </w:numPr>
        <w:rPr>
          <w:rFonts w:eastAsia="Arial Unicode MS"/>
        </w:rPr>
      </w:pPr>
      <w:r>
        <w:rPr>
          <w:sz w:val="23"/>
          <w:szCs w:val="23"/>
          <w:shd w:val="clear" w:color="auto" w:fill="FFFFFF"/>
        </w:rPr>
        <w:t xml:space="preserve">Heywood, A. 2019. </w:t>
      </w:r>
      <w:r w:rsidR="006F611A" w:rsidRPr="009113C1">
        <w:rPr>
          <w:i/>
          <w:sz w:val="23"/>
          <w:szCs w:val="23"/>
          <w:shd w:val="clear" w:color="auto" w:fill="FFFFFF"/>
        </w:rPr>
        <w:t>Politics</w:t>
      </w:r>
      <w:r>
        <w:rPr>
          <w:sz w:val="23"/>
          <w:szCs w:val="23"/>
          <w:shd w:val="clear" w:color="auto" w:fill="FFFFFF"/>
        </w:rPr>
        <w:t xml:space="preserve">. </w:t>
      </w:r>
      <w:r w:rsidR="006F611A" w:rsidRPr="009113C1">
        <w:rPr>
          <w:sz w:val="23"/>
          <w:szCs w:val="23"/>
          <w:shd w:val="clear" w:color="auto" w:fill="FFFFFF"/>
        </w:rPr>
        <w:t>Red Globe Press.</w:t>
      </w:r>
    </w:p>
    <w:p w14:paraId="5A3E5000" w14:textId="77777777" w:rsidR="00B42DF5" w:rsidRDefault="00B42DF5" w:rsidP="006023C4">
      <w:pPr>
        <w:numPr>
          <w:ilvl w:val="0"/>
          <w:numId w:val="21"/>
        </w:numPr>
        <w:autoSpaceDE w:val="0"/>
        <w:autoSpaceDN w:val="0"/>
        <w:adjustRightInd w:val="0"/>
      </w:pPr>
      <w:r>
        <w:t xml:space="preserve">Singh, R. </w:t>
      </w:r>
      <w:r>
        <w:rPr>
          <w:i/>
        </w:rPr>
        <w:t>Contemporary American Politics and Society: Issues and Controversies</w:t>
      </w:r>
      <w:r>
        <w:t>. 2003. London:SAGE</w:t>
      </w:r>
    </w:p>
    <w:p w14:paraId="238FEAAA" w14:textId="77777777" w:rsidR="007E0FC8" w:rsidRDefault="00B42DF5" w:rsidP="006023C4">
      <w:pPr>
        <w:pStyle w:val="Odsekzoznamu"/>
        <w:numPr>
          <w:ilvl w:val="0"/>
          <w:numId w:val="21"/>
        </w:numPr>
        <w:spacing w:after="0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Neil Campbell and Alasdair Kean. 1997. </w:t>
      </w:r>
      <w:r>
        <w:rPr>
          <w:rFonts w:ascii="Times New Roman" w:eastAsia="Arial Unicode MS" w:hAnsi="Times New Roman"/>
          <w:i/>
          <w:sz w:val="24"/>
          <w:szCs w:val="24"/>
        </w:rPr>
        <w:t>American Cultural Studies: An Introduction to American Culture.</w:t>
      </w:r>
      <w:r>
        <w:rPr>
          <w:rFonts w:ascii="Times New Roman" w:eastAsia="Arial Unicode MS" w:hAnsi="Times New Roman"/>
          <w:sz w:val="24"/>
          <w:szCs w:val="24"/>
        </w:rPr>
        <w:t xml:space="preserve"> New York: Routledge.</w:t>
      </w:r>
    </w:p>
    <w:p w14:paraId="632A4D5A" w14:textId="77777777" w:rsidR="001465CA" w:rsidRPr="00DD4407" w:rsidRDefault="001465CA" w:rsidP="001465CA">
      <w:pPr>
        <w:pStyle w:val="Odsekzoznamu"/>
        <w:spacing w:after="0"/>
        <w:rPr>
          <w:rFonts w:ascii="Times New Roman" w:eastAsia="Arial Unicode MS" w:hAnsi="Times New Roman"/>
          <w:sz w:val="24"/>
          <w:szCs w:val="24"/>
        </w:rPr>
      </w:pPr>
    </w:p>
    <w:p w14:paraId="68E66E7A" w14:textId="77777777" w:rsidR="002939AB" w:rsidRDefault="00B42DF5" w:rsidP="006023C4">
      <w:pPr>
        <w:numPr>
          <w:ilvl w:val="0"/>
          <w:numId w:val="21"/>
        </w:numPr>
        <w:rPr>
          <w:rStyle w:val="a-size-large"/>
        </w:rPr>
      </w:pPr>
      <w:r w:rsidRPr="002939AB">
        <w:rPr>
          <w:rFonts w:eastAsia="Arial Unicode MS"/>
        </w:rPr>
        <w:t xml:space="preserve">Clarke, P. 2004.  </w:t>
      </w:r>
      <w:r w:rsidRPr="002939AB">
        <w:rPr>
          <w:rStyle w:val="a-size-large"/>
          <w:i/>
        </w:rPr>
        <w:t>Hope and Glory: Britain 1900-2000</w:t>
      </w:r>
      <w:r w:rsidRPr="002939AB">
        <w:rPr>
          <w:rStyle w:val="a-size-large"/>
        </w:rPr>
        <w:t>. Penguin</w:t>
      </w:r>
    </w:p>
    <w:p w14:paraId="6B293707" w14:textId="77777777" w:rsidR="002939AB" w:rsidRDefault="002939AB" w:rsidP="006023C4">
      <w:pPr>
        <w:numPr>
          <w:ilvl w:val="0"/>
          <w:numId w:val="21"/>
        </w:numPr>
      </w:pPr>
      <w:r w:rsidRPr="002939AB">
        <w:rPr>
          <w:rFonts w:eastAsia="Arial Unicode MS"/>
        </w:rPr>
        <w:t xml:space="preserve">Morgan, Kenneth O.  2001. </w:t>
      </w:r>
      <w:r w:rsidRPr="002939AB">
        <w:rPr>
          <w:rStyle w:val="a-size-large"/>
          <w:i/>
        </w:rPr>
        <w:t>Britain Since 1945: The People's Peace</w:t>
      </w:r>
      <w:r w:rsidRPr="002939AB">
        <w:t xml:space="preserve"> . Oxford University Press</w:t>
      </w:r>
    </w:p>
    <w:p w14:paraId="2730F949" w14:textId="77777777" w:rsidR="002939AB" w:rsidRDefault="00B42DF5" w:rsidP="006023C4">
      <w:pPr>
        <w:numPr>
          <w:ilvl w:val="0"/>
          <w:numId w:val="21"/>
        </w:numPr>
      </w:pPr>
      <w:r w:rsidRPr="002939AB">
        <w:t xml:space="preserve">Chafe, W.H. 2010. </w:t>
      </w:r>
      <w:r w:rsidRPr="002939AB">
        <w:rPr>
          <w:i/>
        </w:rPr>
        <w:t xml:space="preserve">The Unfinished  Journey : America Since World War II. </w:t>
      </w:r>
      <w:r w:rsidRPr="002939AB">
        <w:t>Oxford Univer</w:t>
      </w:r>
      <w:r w:rsidR="002939AB">
        <w:t>sity Press.</w:t>
      </w:r>
    </w:p>
    <w:p w14:paraId="1CD8352C" w14:textId="77777777" w:rsidR="007E0FC8" w:rsidRDefault="007E0FC8" w:rsidP="006023C4">
      <w:pPr>
        <w:numPr>
          <w:ilvl w:val="0"/>
          <w:numId w:val="21"/>
        </w:numPr>
      </w:pPr>
      <w:r>
        <w:t xml:space="preserve">Burgoyne, R. </w:t>
      </w:r>
      <w:r>
        <w:rPr>
          <w:i/>
        </w:rPr>
        <w:t>Film Nation: Hollywood Looks at U.S. History</w:t>
      </w:r>
      <w:r>
        <w:t>. 2010. Minneapolis: University of Minnesota Press.</w:t>
      </w:r>
    </w:p>
    <w:p w14:paraId="2D7C8FAF" w14:textId="77777777" w:rsidR="00E30E9F" w:rsidRDefault="00E30E9F" w:rsidP="00E30E9F"/>
    <w:p w14:paraId="1EA0F6FB" w14:textId="77777777" w:rsidR="00085C39" w:rsidRDefault="00085C39" w:rsidP="00085C39">
      <w:pPr>
        <w:pStyle w:val="Body"/>
        <w:rPr>
          <w:rFonts w:hint="eastAsia"/>
        </w:rPr>
      </w:pPr>
    </w:p>
    <w:p w14:paraId="202FBCD3" w14:textId="77777777" w:rsidR="00085C39" w:rsidRDefault="00085C39" w:rsidP="00085C39">
      <w:pPr>
        <w:pStyle w:val="Default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u w:color="000000"/>
          <w:shd w:val="clear" w:color="auto" w:fill="00FFFF"/>
          <w:lang w:val="en-US"/>
        </w:rPr>
        <w:t>4.2 British and American Media and Cultures</w:t>
      </w:r>
    </w:p>
    <w:p w14:paraId="626BA29F" w14:textId="77777777" w:rsidR="00085C39" w:rsidRDefault="00085C39" w:rsidP="00085C39">
      <w:pPr>
        <w:pStyle w:val="Default"/>
        <w:tabs>
          <w:tab w:val="left" w:pos="720"/>
        </w:tabs>
        <w:rPr>
          <w:rFonts w:ascii="Times New Roman" w:hAnsi="Times New Roman"/>
          <w:b/>
          <w:bCs/>
          <w:sz w:val="24"/>
          <w:szCs w:val="24"/>
          <w:u w:color="000000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u w:color="000000"/>
          <w:lang w:val="en-US"/>
        </w:rPr>
        <w:t>All study programmes, BA</w:t>
      </w:r>
    </w:p>
    <w:p w14:paraId="434D1DEF" w14:textId="77777777" w:rsidR="008D7B95" w:rsidRPr="00B1683F" w:rsidRDefault="008D7B95" w:rsidP="008D7B95">
      <w:pPr>
        <w:rPr>
          <w:lang w:val="sk-SK"/>
        </w:rPr>
      </w:pPr>
      <w:r w:rsidRPr="00B1683F">
        <w:rPr>
          <w:lang w:val="sk-SK"/>
        </w:rPr>
        <w:t>Študent</w:t>
      </w:r>
      <w:r>
        <w:rPr>
          <w:lang w:val="sk-SK"/>
        </w:rPr>
        <w:t>/ka</w:t>
      </w:r>
      <w:r w:rsidRPr="00B1683F">
        <w:rPr>
          <w:lang w:val="sk-SK"/>
        </w:rPr>
        <w:t xml:space="preserve"> 3. ročníka BA si vyberie  knihy z nasledujúceho zoznamu, pričom </w:t>
      </w:r>
      <w:r w:rsidRPr="00B1683F">
        <w:rPr>
          <w:b/>
          <w:lang w:val="sk-SK"/>
        </w:rPr>
        <w:t xml:space="preserve">dve </w:t>
      </w:r>
      <w:r>
        <w:rPr>
          <w:lang w:val="sk-SK"/>
        </w:rPr>
        <w:t xml:space="preserve">z nich musia byť z časti 1-4 </w:t>
      </w:r>
      <w:r w:rsidRPr="00B1683F">
        <w:rPr>
          <w:lang w:val="sk-SK"/>
        </w:rPr>
        <w:t>a </w:t>
      </w:r>
      <w:r w:rsidRPr="00B1683F">
        <w:rPr>
          <w:b/>
          <w:lang w:val="sk-SK"/>
        </w:rPr>
        <w:t>jedna</w:t>
      </w:r>
      <w:r>
        <w:rPr>
          <w:lang w:val="sk-SK"/>
        </w:rPr>
        <w:t xml:space="preserve"> z časti 5- 6</w:t>
      </w:r>
      <w:r w:rsidRPr="00B1683F">
        <w:rPr>
          <w:lang w:val="sk-SK"/>
        </w:rPr>
        <w:t xml:space="preserve">.  </w:t>
      </w:r>
    </w:p>
    <w:p w14:paraId="64E86A91" w14:textId="77777777" w:rsidR="008D7B95" w:rsidRDefault="008D7B95" w:rsidP="008D7B95">
      <w:pPr>
        <w:pStyle w:val="Default"/>
        <w:tabs>
          <w:tab w:val="left" w:pos="720"/>
        </w:tabs>
        <w:ind w:left="737"/>
        <w:rPr>
          <w:rFonts w:ascii="Times New Roman" w:eastAsia="Times New Roman" w:hAnsi="Times New Roman" w:cs="Times New Roman"/>
          <w:sz w:val="24"/>
          <w:szCs w:val="24"/>
          <w:u w:color="000000"/>
          <w:lang w:val="en-US"/>
        </w:rPr>
      </w:pPr>
    </w:p>
    <w:p w14:paraId="564AA1E6" w14:textId="77777777" w:rsidR="00085C39" w:rsidRPr="008D7B95" w:rsidRDefault="00085C39" w:rsidP="008D7B95">
      <w:pPr>
        <w:pStyle w:val="Default"/>
        <w:numPr>
          <w:ilvl w:val="0"/>
          <w:numId w:val="29"/>
        </w:numPr>
        <w:ind w:left="737"/>
        <w:rPr>
          <w:rFonts w:ascii="Times New Roman" w:hAnsi="Times New Roman" w:cs="Times New Roman"/>
          <w:sz w:val="24"/>
          <w:szCs w:val="24"/>
          <w:u w:color="000000"/>
          <w:lang w:val="en-US"/>
        </w:rPr>
      </w:pPr>
      <w:r w:rsidRPr="008D7B95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Bryant, Christopher A. G. 2005. </w:t>
      </w:r>
      <w:r w:rsidRPr="008D7B95">
        <w:rPr>
          <w:rFonts w:ascii="Times New Roman" w:hAnsi="Times New Roman" w:cs="Times New Roman"/>
          <w:i/>
          <w:iCs/>
          <w:sz w:val="24"/>
          <w:szCs w:val="24"/>
          <w:u w:color="000000"/>
          <w:lang w:val="en-US"/>
        </w:rPr>
        <w:t>Nations of Britain</w:t>
      </w:r>
      <w:r w:rsidRPr="008D7B95">
        <w:rPr>
          <w:rFonts w:ascii="Times New Roman" w:hAnsi="Times New Roman" w:cs="Times New Roman"/>
          <w:sz w:val="24"/>
          <w:szCs w:val="24"/>
          <w:u w:color="000000"/>
          <w:lang w:val="en-US"/>
        </w:rPr>
        <w:t>. Oxford University Press.</w:t>
      </w:r>
    </w:p>
    <w:p w14:paraId="0831E33A" w14:textId="77777777" w:rsidR="00085C39" w:rsidRPr="008D7B95" w:rsidRDefault="00085C39" w:rsidP="008D7B95">
      <w:pPr>
        <w:pStyle w:val="Default"/>
        <w:numPr>
          <w:ilvl w:val="0"/>
          <w:numId w:val="29"/>
        </w:numPr>
        <w:ind w:left="737"/>
        <w:rPr>
          <w:rFonts w:ascii="Times New Roman" w:hAnsi="Times New Roman" w:cs="Times New Roman"/>
          <w:sz w:val="24"/>
          <w:szCs w:val="24"/>
          <w:u w:color="000000"/>
          <w:lang w:val="en-US"/>
        </w:rPr>
      </w:pPr>
      <w:r w:rsidRPr="008D7B95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Collette, Ch. – Laybourn, K. ed. 2003. </w:t>
      </w:r>
      <w:r w:rsidRPr="008D7B95">
        <w:rPr>
          <w:rFonts w:ascii="Times New Roman" w:hAnsi="Times New Roman" w:cs="Times New Roman"/>
          <w:i/>
          <w:iCs/>
          <w:sz w:val="24"/>
          <w:szCs w:val="24"/>
          <w:u w:color="000000"/>
          <w:lang w:val="en-US"/>
        </w:rPr>
        <w:t>Modern Britain since 1979. A Reader</w:t>
      </w:r>
      <w:r w:rsidRPr="008D7B95">
        <w:rPr>
          <w:rFonts w:ascii="Times New Roman" w:hAnsi="Times New Roman" w:cs="Times New Roman"/>
          <w:sz w:val="24"/>
          <w:szCs w:val="24"/>
          <w:u w:color="000000"/>
          <w:lang w:val="en-US"/>
        </w:rPr>
        <w:t>. I.B. TAURIS</w:t>
      </w:r>
    </w:p>
    <w:p w14:paraId="4021269D" w14:textId="30078E8B" w:rsidR="008D7B95" w:rsidRPr="008D7B95" w:rsidRDefault="008D7B95" w:rsidP="008D7B95">
      <w:pPr>
        <w:pStyle w:val="Odsekzoznamu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37"/>
        <w:rPr>
          <w:rFonts w:ascii="Times New Roman" w:hAnsi="Times New Roman"/>
          <w:i/>
          <w:iCs/>
          <w:sz w:val="24"/>
          <w:szCs w:val="24"/>
          <w:lang w:val="sk-SK" w:eastAsia="sk-SK"/>
        </w:rPr>
      </w:pPr>
      <w:r w:rsidRPr="008D7B95">
        <w:rPr>
          <w:rFonts w:ascii="Times New Roman" w:hAnsi="Times New Roman"/>
          <w:sz w:val="24"/>
          <w:szCs w:val="24"/>
          <w:lang w:val="sk-SK" w:eastAsia="sk-SK"/>
        </w:rPr>
        <w:t xml:space="preserve">Monaco, P. 2010. </w:t>
      </w:r>
      <w:r w:rsidRPr="008D7B95">
        <w:rPr>
          <w:rFonts w:ascii="Times New Roman" w:hAnsi="Times New Roman"/>
          <w:i/>
          <w:iCs/>
          <w:sz w:val="24"/>
          <w:szCs w:val="24"/>
          <w:lang w:val="sk-SK" w:eastAsia="sk-SK"/>
        </w:rPr>
        <w:t xml:space="preserve">A History of American Movies: A Film-by-Film Look at the Art, Craft, and Business of Cinema. </w:t>
      </w:r>
      <w:r w:rsidRPr="008D7B95">
        <w:rPr>
          <w:rFonts w:ascii="Times New Roman" w:hAnsi="Times New Roman"/>
          <w:sz w:val="24"/>
          <w:szCs w:val="24"/>
          <w:lang w:val="sk-SK" w:eastAsia="sk-SK"/>
        </w:rPr>
        <w:t>New York, Scarecrow Press.</w:t>
      </w:r>
    </w:p>
    <w:p w14:paraId="2DBB5949" w14:textId="77777777" w:rsidR="008D7B95" w:rsidRPr="008D7B95" w:rsidRDefault="008D7B95" w:rsidP="008D7B95">
      <w:pPr>
        <w:pStyle w:val="Default"/>
        <w:numPr>
          <w:ilvl w:val="0"/>
          <w:numId w:val="29"/>
        </w:numPr>
        <w:ind w:left="737"/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</w:pPr>
      <w:r w:rsidRPr="008D7B95"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 xml:space="preserve">Doris Graber. 2005. </w:t>
      </w:r>
      <w:r w:rsidRPr="008D7B95">
        <w:rPr>
          <w:rFonts w:ascii="Times New Roman" w:hAnsi="Times New Roman" w:cs="Times New Roman"/>
          <w:i/>
          <w:iCs/>
          <w:color w:val="auto"/>
          <w:sz w:val="24"/>
          <w:szCs w:val="24"/>
          <w:u w:color="000000"/>
          <w:lang w:val="en-US"/>
        </w:rPr>
        <w:t xml:space="preserve">Mass Media and American Politics. </w:t>
      </w:r>
      <w:r w:rsidRPr="008D7B95"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>7th Revised edition. CQ Press.</w:t>
      </w:r>
    </w:p>
    <w:p w14:paraId="15BA9573" w14:textId="77777777" w:rsidR="008D7B95" w:rsidRPr="008D7B95" w:rsidRDefault="008D7B95" w:rsidP="008D7B95">
      <w:pPr>
        <w:pStyle w:val="Default"/>
        <w:numPr>
          <w:ilvl w:val="0"/>
          <w:numId w:val="29"/>
        </w:numPr>
        <w:ind w:left="737"/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</w:pPr>
      <w:r w:rsidRPr="008D7B95"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 xml:space="preserve">Jeremy Tunstall. 2007. </w:t>
      </w:r>
      <w:r w:rsidRPr="008D7B95">
        <w:rPr>
          <w:rFonts w:ascii="Times New Roman" w:hAnsi="Times New Roman" w:cs="Times New Roman"/>
          <w:i/>
          <w:iCs/>
          <w:color w:val="auto"/>
          <w:sz w:val="24"/>
          <w:szCs w:val="24"/>
          <w:u w:color="000000"/>
          <w:lang w:val="en-US"/>
        </w:rPr>
        <w:t>The Media Were American.</w:t>
      </w:r>
      <w:r w:rsidRPr="008D7B95"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 xml:space="preserve"> Oxford: OUP.</w:t>
      </w:r>
    </w:p>
    <w:p w14:paraId="7CE6E668" w14:textId="1B3FD90F" w:rsidR="00085C39" w:rsidRPr="008D7B95" w:rsidRDefault="00085C39" w:rsidP="008D7B95">
      <w:pPr>
        <w:pStyle w:val="Default"/>
        <w:numPr>
          <w:ilvl w:val="0"/>
          <w:numId w:val="29"/>
        </w:numPr>
        <w:ind w:left="737"/>
        <w:rPr>
          <w:rFonts w:ascii="Times New Roman" w:hAnsi="Times New Roman" w:cs="Times New Roman"/>
          <w:sz w:val="24"/>
          <w:szCs w:val="24"/>
          <w:u w:color="000000"/>
          <w:lang w:val="en-US"/>
        </w:rPr>
      </w:pPr>
      <w:r w:rsidRPr="008D7B95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Abercrombie, N., at al. 2000. </w:t>
      </w:r>
      <w:r w:rsidRPr="008D7B95">
        <w:rPr>
          <w:rFonts w:ascii="Times New Roman" w:hAnsi="Times New Roman" w:cs="Times New Roman"/>
          <w:i/>
          <w:iCs/>
          <w:sz w:val="24"/>
          <w:szCs w:val="24"/>
          <w:u w:color="000000"/>
          <w:lang w:val="en-US"/>
        </w:rPr>
        <w:t>Contemporary British Society</w:t>
      </w:r>
      <w:r w:rsidRPr="008D7B95">
        <w:rPr>
          <w:rFonts w:ascii="Times New Roman" w:hAnsi="Times New Roman" w:cs="Times New Roman"/>
          <w:sz w:val="24"/>
          <w:szCs w:val="24"/>
          <w:u w:color="000000"/>
          <w:lang w:val="en-US"/>
        </w:rPr>
        <w:t>. Cambridge, CUP.</w:t>
      </w:r>
    </w:p>
    <w:p w14:paraId="02034665" w14:textId="77777777" w:rsidR="00085C39" w:rsidRDefault="00085C39" w:rsidP="00085C39">
      <w:pPr>
        <w:pStyle w:val="Default"/>
        <w:tabs>
          <w:tab w:val="left" w:pos="720"/>
        </w:tabs>
        <w:rPr>
          <w:rFonts w:ascii="Times New Roman" w:eastAsia="Times New Roman" w:hAnsi="Times New Roman" w:cs="Times New Roman"/>
          <w:color w:val="auto"/>
          <w:sz w:val="24"/>
          <w:szCs w:val="24"/>
          <w:u w:color="000000"/>
          <w:lang w:val="en-US"/>
        </w:rPr>
      </w:pPr>
    </w:p>
    <w:p w14:paraId="52B03B40" w14:textId="77777777" w:rsidR="00085C39" w:rsidRPr="002C0B7A" w:rsidRDefault="00085C39" w:rsidP="00085C39">
      <w:pPr>
        <w:pStyle w:val="Default"/>
        <w:tabs>
          <w:tab w:val="left" w:pos="720"/>
        </w:tabs>
        <w:rPr>
          <w:rFonts w:ascii="Times New Roman" w:eastAsia="Times New Roman" w:hAnsi="Times New Roman" w:cs="Times New Roman"/>
          <w:color w:val="auto"/>
          <w:sz w:val="24"/>
          <w:szCs w:val="24"/>
          <w:u w:color="000000"/>
          <w:lang w:val="en-US"/>
        </w:rPr>
      </w:pPr>
      <w:r w:rsidRPr="002C0B7A">
        <w:rPr>
          <w:rFonts w:ascii="Times New Roman" w:hAnsi="Times New Roman"/>
          <w:b/>
          <w:bCs/>
          <w:color w:val="auto"/>
          <w:sz w:val="24"/>
          <w:szCs w:val="24"/>
          <w:u w:color="000000"/>
          <w:lang w:val="en-US"/>
        </w:rPr>
        <w:t>All study programmes, MA</w:t>
      </w:r>
    </w:p>
    <w:p w14:paraId="4DDDE6AF" w14:textId="77777777" w:rsidR="00085C39" w:rsidRPr="002C0B7A" w:rsidRDefault="00085C39" w:rsidP="00085C39">
      <w:pPr>
        <w:pStyle w:val="Default"/>
        <w:numPr>
          <w:ilvl w:val="0"/>
          <w:numId w:val="31"/>
        </w:numPr>
        <w:rPr>
          <w:rFonts w:ascii="Times New Roman" w:hAnsi="Times New Roman"/>
          <w:color w:val="auto"/>
          <w:sz w:val="24"/>
          <w:szCs w:val="24"/>
          <w:u w:color="000000"/>
          <w:lang w:val="en-US"/>
        </w:rPr>
      </w:pPr>
      <w:r w:rsidRPr="002C0B7A">
        <w:rPr>
          <w:rFonts w:ascii="Times New Roman" w:hAnsi="Times New Roman"/>
          <w:color w:val="auto"/>
          <w:sz w:val="24"/>
          <w:szCs w:val="24"/>
          <w:u w:color="000000"/>
          <w:lang w:val="en-US"/>
        </w:rPr>
        <w:t xml:space="preserve">Seymour-Ure, C. </w:t>
      </w:r>
      <w:r w:rsidRPr="002C0B7A">
        <w:rPr>
          <w:rFonts w:ascii="Times New Roman" w:hAnsi="Times New Roman"/>
          <w:i/>
          <w:iCs/>
          <w:color w:val="auto"/>
          <w:sz w:val="24"/>
          <w:szCs w:val="24"/>
          <w:u w:color="000000"/>
          <w:lang w:val="en-US"/>
        </w:rPr>
        <w:t>The British Press and Broadcasting since 1945</w:t>
      </w:r>
      <w:r w:rsidRPr="002C0B7A">
        <w:rPr>
          <w:rFonts w:ascii="Times New Roman" w:hAnsi="Times New Roman"/>
          <w:color w:val="auto"/>
          <w:sz w:val="24"/>
          <w:szCs w:val="24"/>
          <w:u w:color="000000"/>
          <w:lang w:val="en-US"/>
        </w:rPr>
        <w:t>. London: Blackwell (any addition).</w:t>
      </w:r>
    </w:p>
    <w:p w14:paraId="54E7AFA6" w14:textId="77777777" w:rsidR="00085C39" w:rsidRPr="002C0B7A" w:rsidRDefault="00085C39" w:rsidP="00085C39">
      <w:pPr>
        <w:pStyle w:val="Default"/>
        <w:numPr>
          <w:ilvl w:val="0"/>
          <w:numId w:val="32"/>
        </w:numPr>
        <w:jc w:val="both"/>
        <w:rPr>
          <w:rFonts w:ascii="Times New Roman" w:hAnsi="Times New Roman"/>
          <w:color w:val="auto"/>
          <w:sz w:val="24"/>
          <w:szCs w:val="24"/>
          <w:u w:color="000000"/>
          <w:lang w:val="en-US"/>
        </w:rPr>
      </w:pPr>
      <w:r w:rsidRPr="002C0B7A">
        <w:rPr>
          <w:rFonts w:ascii="Times New Roman" w:hAnsi="Times New Roman"/>
          <w:color w:val="auto"/>
          <w:sz w:val="24"/>
          <w:szCs w:val="24"/>
          <w:u w:color="000000"/>
          <w:lang w:val="en-US"/>
        </w:rPr>
        <w:t xml:space="preserve">Abercrombie, N. </w:t>
      </w:r>
      <w:r w:rsidRPr="002C0B7A">
        <w:rPr>
          <w:rFonts w:ascii="Times New Roman" w:hAnsi="Times New Roman"/>
          <w:i/>
          <w:iCs/>
          <w:color w:val="auto"/>
          <w:sz w:val="24"/>
          <w:szCs w:val="24"/>
          <w:u w:color="000000"/>
          <w:lang w:val="en-US"/>
        </w:rPr>
        <w:t>Television and Society</w:t>
      </w:r>
      <w:r w:rsidRPr="002C0B7A">
        <w:rPr>
          <w:rFonts w:ascii="Times New Roman" w:hAnsi="Times New Roman"/>
          <w:color w:val="auto"/>
          <w:sz w:val="24"/>
          <w:szCs w:val="24"/>
          <w:u w:color="000000"/>
          <w:lang w:val="en-US"/>
        </w:rPr>
        <w:t>. London: Polity Press, 1996.</w:t>
      </w:r>
    </w:p>
    <w:p w14:paraId="574A589B" w14:textId="77777777" w:rsidR="00085C39" w:rsidRPr="002C0B7A" w:rsidRDefault="00085C39" w:rsidP="00085C39">
      <w:pPr>
        <w:pStyle w:val="Default"/>
        <w:numPr>
          <w:ilvl w:val="0"/>
          <w:numId w:val="31"/>
        </w:numPr>
        <w:rPr>
          <w:rFonts w:ascii="Times New Roman" w:hAnsi="Times New Roman"/>
          <w:color w:val="auto"/>
          <w:sz w:val="24"/>
          <w:szCs w:val="24"/>
          <w:u w:color="000000"/>
          <w:lang w:val="en-US"/>
        </w:rPr>
      </w:pPr>
      <w:r w:rsidRPr="002C0B7A">
        <w:rPr>
          <w:rFonts w:ascii="Times New Roman" w:hAnsi="Times New Roman"/>
          <w:color w:val="auto"/>
          <w:sz w:val="24"/>
          <w:szCs w:val="24"/>
          <w:u w:color="000000"/>
          <w:lang w:val="en-US"/>
        </w:rPr>
        <w:t xml:space="preserve">Hollowell, J. 2003. </w:t>
      </w:r>
      <w:r w:rsidRPr="002C0B7A">
        <w:rPr>
          <w:rFonts w:ascii="Times New Roman" w:hAnsi="Times New Roman"/>
          <w:i/>
          <w:iCs/>
          <w:color w:val="auto"/>
          <w:sz w:val="24"/>
          <w:szCs w:val="24"/>
          <w:u w:color="000000"/>
          <w:lang w:val="en-US"/>
        </w:rPr>
        <w:t>Britain since 1945</w:t>
      </w:r>
      <w:r w:rsidRPr="002C0B7A">
        <w:rPr>
          <w:rFonts w:ascii="Times New Roman" w:hAnsi="Times New Roman"/>
          <w:color w:val="auto"/>
          <w:sz w:val="24"/>
          <w:szCs w:val="24"/>
          <w:u w:color="000000"/>
          <w:lang w:val="en-US"/>
        </w:rPr>
        <w:t>.  Blackwell Publishing.</w:t>
      </w:r>
    </w:p>
    <w:p w14:paraId="5A362253" w14:textId="77777777" w:rsidR="00085C39" w:rsidRPr="002C0B7A" w:rsidRDefault="00085C39" w:rsidP="00085C39">
      <w:pPr>
        <w:pStyle w:val="Default"/>
        <w:numPr>
          <w:ilvl w:val="0"/>
          <w:numId w:val="31"/>
        </w:numPr>
        <w:rPr>
          <w:rFonts w:ascii="Times New Roman" w:hAnsi="Times New Roman"/>
          <w:color w:val="auto"/>
          <w:sz w:val="24"/>
          <w:szCs w:val="24"/>
          <w:u w:color="000000"/>
        </w:rPr>
      </w:pPr>
      <w:r w:rsidRPr="002C0B7A">
        <w:rPr>
          <w:rFonts w:ascii="Times New Roman" w:hAnsi="Times New Roman"/>
          <w:color w:val="auto"/>
          <w:sz w:val="24"/>
          <w:szCs w:val="24"/>
          <w:u w:color="000000"/>
          <w:lang w:val="en-US"/>
        </w:rPr>
        <w:t xml:space="preserve">Negrine, R. </w:t>
      </w:r>
      <w:r w:rsidRPr="002C0B7A">
        <w:rPr>
          <w:rFonts w:ascii="Times New Roman" w:hAnsi="Times New Roman"/>
          <w:i/>
          <w:iCs/>
          <w:color w:val="auto"/>
          <w:sz w:val="24"/>
          <w:szCs w:val="24"/>
          <w:u w:color="000000"/>
          <w:lang w:val="en-US"/>
        </w:rPr>
        <w:t>Politics and Mass Media in Britain</w:t>
      </w:r>
      <w:r w:rsidRPr="002C0B7A">
        <w:rPr>
          <w:rFonts w:ascii="Times New Roman" w:hAnsi="Times New Roman"/>
          <w:color w:val="auto"/>
          <w:sz w:val="24"/>
          <w:szCs w:val="24"/>
          <w:u w:color="000000"/>
          <w:lang w:val="en-US"/>
        </w:rPr>
        <w:t>. London: Routledge (any addition).</w:t>
      </w:r>
    </w:p>
    <w:p w14:paraId="69CFB932" w14:textId="77777777" w:rsidR="00085C39" w:rsidRPr="008D7B95" w:rsidRDefault="00085C39" w:rsidP="00085C39">
      <w:pPr>
        <w:pStyle w:val="Default"/>
        <w:numPr>
          <w:ilvl w:val="0"/>
          <w:numId w:val="31"/>
        </w:numPr>
        <w:jc w:val="both"/>
        <w:rPr>
          <w:rFonts w:ascii="Times New Roman" w:hAnsi="Times New Roman"/>
          <w:color w:val="auto"/>
          <w:sz w:val="24"/>
          <w:szCs w:val="24"/>
          <w:u w:color="000000"/>
          <w:lang w:val="en-US"/>
        </w:rPr>
      </w:pPr>
      <w:r w:rsidRPr="008D7B95">
        <w:rPr>
          <w:rFonts w:ascii="Times New Roman" w:hAnsi="Times New Roman"/>
          <w:color w:val="auto"/>
          <w:sz w:val="24"/>
          <w:szCs w:val="24"/>
          <w:u w:color="000000"/>
          <w:lang w:val="en-US"/>
        </w:rPr>
        <w:t xml:space="preserve">David Gauntlett. 2002. </w:t>
      </w:r>
      <w:r w:rsidRPr="008D7B95">
        <w:rPr>
          <w:rFonts w:ascii="Times New Roman" w:hAnsi="Times New Roman"/>
          <w:i/>
          <w:iCs/>
          <w:color w:val="auto"/>
          <w:sz w:val="24"/>
          <w:szCs w:val="24"/>
          <w:u w:color="000000"/>
          <w:lang w:val="en-US"/>
        </w:rPr>
        <w:t>Media, Gender and Identity: An Introduction.</w:t>
      </w:r>
      <w:r w:rsidRPr="008D7B95">
        <w:rPr>
          <w:rFonts w:ascii="Times New Roman" w:hAnsi="Times New Roman"/>
          <w:color w:val="auto"/>
          <w:sz w:val="24"/>
          <w:szCs w:val="24"/>
          <w:u w:color="000000"/>
          <w:lang w:val="en-US"/>
        </w:rPr>
        <w:t xml:space="preserve"> New York: Routledge.</w:t>
      </w:r>
    </w:p>
    <w:p w14:paraId="61009458" w14:textId="77777777" w:rsidR="00085C39" w:rsidRPr="008D7B95" w:rsidRDefault="00085C39" w:rsidP="001F0E24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rPr>
          <w:rFonts w:cs="Arial Unicode MS"/>
          <w:u w:color="000000"/>
          <w:shd w:val="clear" w:color="auto" w:fill="FAE232"/>
          <w14:textOutline w14:w="0" w14:cap="flat" w14:cmpd="sng" w14:algn="ctr">
            <w14:noFill/>
            <w14:prstDash w14:val="solid"/>
            <w14:bevel/>
          </w14:textOutline>
        </w:rPr>
      </w:pPr>
      <w:r w:rsidRPr="008D7B95">
        <w:rPr>
          <w:rFonts w:eastAsia="Arial Unicode MS" w:cs="Arial Unicode MS"/>
          <w:u w:color="000000"/>
          <w:shd w:val="clear" w:color="auto" w:fill="FAE232"/>
          <w:lang w:val="en-US"/>
          <w14:textOutline w14:w="0" w14:cap="flat" w14:cmpd="sng" w14:algn="ctr">
            <w14:noFill/>
            <w14:prstDash w14:val="solid"/>
            <w14:bevel/>
          </w14:textOutline>
        </w:rPr>
        <w:t>Stafford, R. 2008 Understanding Audiences and the Film Industry. London: BFI Publishing</w:t>
      </w:r>
    </w:p>
    <w:p w14:paraId="6E47E45C" w14:textId="77777777" w:rsidR="00085C39" w:rsidRPr="002C0B7A" w:rsidRDefault="00085C39" w:rsidP="00085C39">
      <w:pPr>
        <w:pStyle w:val="Default"/>
        <w:numPr>
          <w:ilvl w:val="0"/>
          <w:numId w:val="31"/>
        </w:numPr>
        <w:rPr>
          <w:rFonts w:ascii="Times New Roman" w:hAnsi="Times New Roman"/>
          <w:color w:val="auto"/>
          <w:sz w:val="24"/>
          <w:szCs w:val="24"/>
          <w:u w:color="000000"/>
          <w:lang w:val="en-US"/>
        </w:rPr>
      </w:pPr>
      <w:r w:rsidRPr="008D7B95">
        <w:rPr>
          <w:rFonts w:ascii="Times New Roman" w:hAnsi="Times New Roman"/>
          <w:color w:val="auto"/>
          <w:sz w:val="24"/>
          <w:szCs w:val="24"/>
          <w:u w:color="000000"/>
          <w:lang w:val="en-US"/>
        </w:rPr>
        <w:t>Elsaesser</w:t>
      </w:r>
      <w:r w:rsidRPr="002C0B7A">
        <w:rPr>
          <w:rFonts w:ascii="Times New Roman" w:hAnsi="Times New Roman"/>
          <w:color w:val="auto"/>
          <w:sz w:val="24"/>
          <w:szCs w:val="24"/>
          <w:u w:color="000000"/>
          <w:lang w:val="en-US"/>
        </w:rPr>
        <w:t xml:space="preserve">, T. </w:t>
      </w:r>
      <w:r w:rsidRPr="002C0B7A">
        <w:rPr>
          <w:rFonts w:ascii="Times New Roman" w:hAnsi="Times New Roman"/>
          <w:i/>
          <w:iCs/>
          <w:color w:val="auto"/>
          <w:sz w:val="24"/>
          <w:szCs w:val="24"/>
          <w:u w:color="000000"/>
          <w:lang w:val="en-US"/>
        </w:rPr>
        <w:t>The Persistence of Hollywood</w:t>
      </w:r>
      <w:r w:rsidRPr="002C0B7A">
        <w:rPr>
          <w:rFonts w:ascii="Times New Roman" w:hAnsi="Times New Roman"/>
          <w:color w:val="auto"/>
          <w:sz w:val="24"/>
          <w:szCs w:val="24"/>
          <w:u w:color="000000"/>
          <w:lang w:val="en-US"/>
        </w:rPr>
        <w:t>. 2012. New York: Routledge.</w:t>
      </w:r>
    </w:p>
    <w:p w14:paraId="571088F1" w14:textId="77777777" w:rsidR="00085C39" w:rsidRPr="00972E54" w:rsidRDefault="00085C39" w:rsidP="00085C3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972E54">
        <w:rPr>
          <w:rFonts w:eastAsia="Arial Unicode MS" w:cs="Arial Unicode MS"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Dixon W.W. 2004. </w:t>
      </w:r>
      <w:r w:rsidRPr="00972E54">
        <w:rPr>
          <w:rFonts w:eastAsia="Arial Unicode MS" w:cs="Arial Unicode MS"/>
          <w:i/>
          <w:iC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>Film and Television after 9/11</w:t>
      </w:r>
      <w:r w:rsidRPr="00972E54">
        <w:rPr>
          <w:rFonts w:eastAsia="Arial Unicode MS" w:cs="Arial Unicode MS"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>. Carbondale: Southern Illinois University Press.</w:t>
      </w:r>
    </w:p>
    <w:p w14:paraId="30627891" w14:textId="77777777" w:rsidR="00085C39" w:rsidRPr="00972E54" w:rsidRDefault="00085C39" w:rsidP="00085C39">
      <w:pPr>
        <w:pStyle w:val="Default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  <w:u w:color="000000"/>
          <w:lang w:val="en-US"/>
        </w:rPr>
      </w:pPr>
      <w:r w:rsidRPr="00972E54">
        <w:rPr>
          <w:rFonts w:ascii="Times New Roman" w:hAnsi="Times New Roman"/>
          <w:sz w:val="24"/>
          <w:szCs w:val="24"/>
          <w:u w:color="000000"/>
          <w:lang w:val="en-US"/>
        </w:rPr>
        <w:t xml:space="preserve">Bignell, Jonathan. </w:t>
      </w:r>
      <w:r w:rsidRPr="00972E54">
        <w:rPr>
          <w:rFonts w:ascii="Times New Roman" w:hAnsi="Times New Roman"/>
          <w:i/>
          <w:iCs/>
          <w:sz w:val="24"/>
          <w:szCs w:val="24"/>
          <w:u w:color="000000"/>
          <w:lang w:val="en-US"/>
        </w:rPr>
        <w:t>Media Semiotics: An Introduction</w:t>
      </w:r>
      <w:r w:rsidRPr="00972E54">
        <w:rPr>
          <w:rFonts w:ascii="Times New Roman" w:hAnsi="Times New Roman"/>
          <w:sz w:val="24"/>
          <w:szCs w:val="24"/>
          <w:u w:color="000000"/>
          <w:lang w:val="en-US"/>
        </w:rPr>
        <w:t>. Manchester; New York : Manchester University Press, any edition</w:t>
      </w:r>
    </w:p>
    <w:p w14:paraId="4CB8258C" w14:textId="77777777" w:rsidR="00085C39" w:rsidRDefault="00085C39" w:rsidP="00085C39">
      <w:pPr>
        <w:pStyle w:val="Default"/>
        <w:tabs>
          <w:tab w:val="left" w:pos="720"/>
        </w:tabs>
        <w:rPr>
          <w:rFonts w:hint="eastAsia"/>
        </w:rPr>
      </w:pPr>
    </w:p>
    <w:p w14:paraId="4F8541A7" w14:textId="77777777" w:rsidR="009E37C8" w:rsidRDefault="009E37C8" w:rsidP="00EB5CAE">
      <w:pPr>
        <w:tabs>
          <w:tab w:val="left" w:pos="720"/>
        </w:tabs>
        <w:rPr>
          <w:rFonts w:eastAsia="Arial Unicode MS"/>
        </w:rPr>
      </w:pPr>
    </w:p>
    <w:p w14:paraId="6804D2C5" w14:textId="77777777" w:rsidR="001C4511" w:rsidRPr="00B1683F" w:rsidRDefault="001C4511" w:rsidP="001C4511">
      <w:pPr>
        <w:tabs>
          <w:tab w:val="left" w:pos="720"/>
        </w:tabs>
        <w:rPr>
          <w:rFonts w:eastAsia="Arial Unicode MS"/>
          <w:b/>
          <w:bCs/>
          <w:u w:val="single"/>
        </w:rPr>
      </w:pPr>
      <w:r w:rsidRPr="00B1683F">
        <w:rPr>
          <w:rFonts w:eastAsia="Arial Unicode MS"/>
          <w:b/>
          <w:bCs/>
          <w:highlight w:val="yellow"/>
          <w:u w:val="single"/>
        </w:rPr>
        <w:t>5. EUROPEAN INSTITUTIONS</w:t>
      </w:r>
    </w:p>
    <w:p w14:paraId="1C16BE63" w14:textId="77777777" w:rsidR="001C4511" w:rsidRPr="00B1683F" w:rsidRDefault="001C4511" w:rsidP="001C4511">
      <w:pPr>
        <w:tabs>
          <w:tab w:val="left" w:pos="720"/>
        </w:tabs>
        <w:rPr>
          <w:rFonts w:eastAsia="Arial Unicode MS"/>
          <w:b/>
          <w:bCs/>
        </w:rPr>
      </w:pPr>
    </w:p>
    <w:p w14:paraId="2F92A83E" w14:textId="3D6B0E9D" w:rsidR="00A32361" w:rsidRPr="00B1683F" w:rsidRDefault="00A32361" w:rsidP="00A32361">
      <w:pPr>
        <w:tabs>
          <w:tab w:val="left" w:pos="720"/>
        </w:tabs>
        <w:rPr>
          <w:rFonts w:eastAsia="Arial Unicode MS"/>
          <w:b/>
        </w:rPr>
      </w:pPr>
      <w:r w:rsidRPr="00B1683F">
        <w:rPr>
          <w:rFonts w:eastAsia="Arial Unicode MS"/>
          <w:b/>
        </w:rPr>
        <w:t>AJEIEb</w:t>
      </w:r>
      <w:r w:rsidR="001465CA">
        <w:rPr>
          <w:rFonts w:eastAsia="Arial Unicode MS"/>
          <w:b/>
        </w:rPr>
        <w:t xml:space="preserve"> study programme</w:t>
      </w:r>
      <w:r w:rsidR="00456314">
        <w:rPr>
          <w:rFonts w:eastAsia="Arial Unicode MS"/>
          <w:b/>
        </w:rPr>
        <w:t xml:space="preserve"> only</w:t>
      </w:r>
    </w:p>
    <w:p w14:paraId="284D28EB" w14:textId="3ADE4C5A" w:rsidR="00A32361" w:rsidRDefault="00EA6DFE" w:rsidP="00A32361">
      <w:pPr>
        <w:numPr>
          <w:ilvl w:val="0"/>
          <w:numId w:val="3"/>
        </w:numPr>
      </w:pPr>
      <w:r>
        <w:t>Nugent, Neil. 20</w:t>
      </w:r>
      <w:r w:rsidR="009766A5">
        <w:t>17</w:t>
      </w:r>
      <w:r>
        <w:t>.</w:t>
      </w:r>
      <w:r w:rsidR="00A32361" w:rsidRPr="00B1683F">
        <w:t xml:space="preserve"> </w:t>
      </w:r>
      <w:r w:rsidR="00A32361" w:rsidRPr="00B1683F">
        <w:rPr>
          <w:i/>
        </w:rPr>
        <w:t>The Government and Politics of the European Union</w:t>
      </w:r>
      <w:r>
        <w:rPr>
          <w:i/>
        </w:rPr>
        <w:t>.</w:t>
      </w:r>
      <w:r w:rsidRPr="009A10F6">
        <w:t xml:space="preserve"> </w:t>
      </w:r>
      <w:r w:rsidR="009766A5">
        <w:t>8</w:t>
      </w:r>
      <w:r w:rsidR="009766A5" w:rsidRPr="009766A5">
        <w:rPr>
          <w:vertAlign w:val="superscript"/>
        </w:rPr>
        <w:t>th</w:t>
      </w:r>
      <w:r w:rsidR="009766A5">
        <w:t xml:space="preserve"> Edition, </w:t>
      </w:r>
      <w:r w:rsidR="00A32361" w:rsidRPr="009A10F6">
        <w:t xml:space="preserve">Palgrave Macmillan, </w:t>
      </w:r>
      <w:r w:rsidR="00A32361" w:rsidRPr="00B1683F">
        <w:t>ISBN: 978-0-8223-3854-3</w:t>
      </w:r>
    </w:p>
    <w:p w14:paraId="33278368" w14:textId="77777777" w:rsidR="00A32361" w:rsidRPr="00B1683F" w:rsidRDefault="00EA6DFE" w:rsidP="00A32361">
      <w:pPr>
        <w:numPr>
          <w:ilvl w:val="0"/>
          <w:numId w:val="3"/>
        </w:numPr>
      </w:pPr>
      <w:r>
        <w:t xml:space="preserve">Urwine, Derek W., 1991. </w:t>
      </w:r>
      <w:r w:rsidR="00A32361" w:rsidRPr="00B1683F">
        <w:rPr>
          <w:i/>
          <w:iCs/>
        </w:rPr>
        <w:t>The Community of Europe:  A History of European Integration since 1945</w:t>
      </w:r>
      <w:r w:rsidR="00A32361" w:rsidRPr="00B1683F">
        <w:t>, Longman Group UK Limited, ISBN 0-582-04531-2</w:t>
      </w:r>
    </w:p>
    <w:p w14:paraId="0DE903ED" w14:textId="77777777" w:rsidR="00A32361" w:rsidRPr="00B1683F" w:rsidRDefault="009A10F6" w:rsidP="00A32361">
      <w:pPr>
        <w:numPr>
          <w:ilvl w:val="0"/>
          <w:numId w:val="3"/>
        </w:numPr>
      </w:pPr>
      <w:r>
        <w:t xml:space="preserve">Schöpflin, George. </w:t>
      </w:r>
      <w:r w:rsidR="00EA6DFE">
        <w:t>1993.</w:t>
      </w:r>
      <w:r w:rsidR="00A32361" w:rsidRPr="00B1683F">
        <w:t xml:space="preserve"> </w:t>
      </w:r>
      <w:r w:rsidR="00A32361" w:rsidRPr="00EA6DFE">
        <w:rPr>
          <w:i/>
        </w:rPr>
        <w:t>Politics in Eastern Europe 1945-1992</w:t>
      </w:r>
      <w:r w:rsidR="00A32361" w:rsidRPr="00B1683F">
        <w:t>, Blackwell Publishers, ISBN 0-631-14724-1</w:t>
      </w:r>
    </w:p>
    <w:p w14:paraId="3F485817" w14:textId="77777777" w:rsidR="00A32361" w:rsidRPr="00B1683F" w:rsidRDefault="00EA6DFE" w:rsidP="00A32361">
      <w:pPr>
        <w:numPr>
          <w:ilvl w:val="0"/>
          <w:numId w:val="3"/>
        </w:numPr>
      </w:pPr>
      <w:r>
        <w:t>Glenny, Misha.</w:t>
      </w:r>
      <w:r w:rsidR="00A32361" w:rsidRPr="00EA6DFE">
        <w:t xml:space="preserve"> </w:t>
      </w:r>
      <w:r>
        <w:rPr>
          <w:iCs/>
        </w:rPr>
        <w:t xml:space="preserve">1993. </w:t>
      </w:r>
      <w:r w:rsidR="00A32361" w:rsidRPr="00B1683F">
        <w:rPr>
          <w:i/>
          <w:iCs/>
        </w:rPr>
        <w:t>The Rebirth of History – Eastern Europe in the age of Democracy</w:t>
      </w:r>
      <w:r w:rsidR="00A32361" w:rsidRPr="00B1683F">
        <w:t>, Penguin Books, ISBN 0-14-017286-6</w:t>
      </w:r>
    </w:p>
    <w:p w14:paraId="55683EA6" w14:textId="77777777" w:rsidR="00A32361" w:rsidRPr="00B1683F" w:rsidRDefault="00EA6DFE" w:rsidP="00A32361">
      <w:pPr>
        <w:numPr>
          <w:ilvl w:val="0"/>
          <w:numId w:val="3"/>
        </w:numPr>
      </w:pPr>
      <w:r>
        <w:t>Archer, Clive. 2008.</w:t>
      </w:r>
      <w:r w:rsidR="00A32361" w:rsidRPr="00B1683F">
        <w:t xml:space="preserve"> </w:t>
      </w:r>
      <w:r w:rsidR="00A32361" w:rsidRPr="00B1683F">
        <w:rPr>
          <w:i/>
        </w:rPr>
        <w:t>The European Union – Global Institutions</w:t>
      </w:r>
      <w:r>
        <w:t xml:space="preserve">. </w:t>
      </w:r>
      <w:r w:rsidR="00A32361" w:rsidRPr="00B1683F">
        <w:t>Routledge, ISBN: 978-0-415-37011-6</w:t>
      </w:r>
    </w:p>
    <w:p w14:paraId="1B384D69" w14:textId="77777777" w:rsidR="00A32361" w:rsidRPr="00B1683F" w:rsidRDefault="00A32361" w:rsidP="00A32361">
      <w:pPr>
        <w:numPr>
          <w:ilvl w:val="0"/>
          <w:numId w:val="3"/>
        </w:numPr>
      </w:pPr>
      <w:r w:rsidRPr="00B1683F">
        <w:t>Bomberg, Elizabeth, Peterson, John, Stubb Alexander</w:t>
      </w:r>
      <w:r w:rsidR="00EA6DFE">
        <w:t>. 2008.</w:t>
      </w:r>
      <w:r w:rsidRPr="00B1683F">
        <w:t xml:space="preserve"> </w:t>
      </w:r>
      <w:r w:rsidRPr="00B1683F">
        <w:rPr>
          <w:i/>
        </w:rPr>
        <w:t>The European Union: How Does it Work?</w:t>
      </w:r>
      <w:r w:rsidR="009A10F6">
        <w:rPr>
          <w:i/>
        </w:rPr>
        <w:t xml:space="preserve"> </w:t>
      </w:r>
      <w:r w:rsidR="00EA6DFE">
        <w:t xml:space="preserve">Oxford University Press. </w:t>
      </w:r>
      <w:r w:rsidRPr="00B1683F">
        <w:t>ISBN: 978-0-19-920639-1</w:t>
      </w:r>
    </w:p>
    <w:p w14:paraId="59FE6639" w14:textId="77777777" w:rsidR="00A32361" w:rsidRPr="00B1683F" w:rsidRDefault="00A32361" w:rsidP="00A32361">
      <w:pPr>
        <w:tabs>
          <w:tab w:val="left" w:pos="720"/>
        </w:tabs>
        <w:rPr>
          <w:rFonts w:eastAsia="Arial Unicode MS"/>
          <w:b/>
        </w:rPr>
      </w:pPr>
    </w:p>
    <w:p w14:paraId="0FA47193" w14:textId="7AE357EE" w:rsidR="00A32361" w:rsidRPr="00B1683F" w:rsidRDefault="00A32361" w:rsidP="00A32361">
      <w:pPr>
        <w:tabs>
          <w:tab w:val="left" w:pos="720"/>
        </w:tabs>
        <w:rPr>
          <w:rFonts w:eastAsia="Arial Unicode MS"/>
          <w:b/>
        </w:rPr>
      </w:pPr>
      <w:r w:rsidRPr="00B1683F">
        <w:rPr>
          <w:rFonts w:eastAsia="Arial Unicode MS"/>
          <w:b/>
        </w:rPr>
        <w:t>AJEIEm</w:t>
      </w:r>
      <w:r w:rsidR="001465CA">
        <w:rPr>
          <w:rFonts w:eastAsia="Arial Unicode MS"/>
          <w:b/>
        </w:rPr>
        <w:t xml:space="preserve"> study programme</w:t>
      </w:r>
      <w:r w:rsidR="00456314">
        <w:rPr>
          <w:rFonts w:eastAsia="Arial Unicode MS"/>
          <w:b/>
        </w:rPr>
        <w:t xml:space="preserve"> only</w:t>
      </w:r>
    </w:p>
    <w:p w14:paraId="32A5D837" w14:textId="5978A708" w:rsidR="00A32361" w:rsidRDefault="00A32361" w:rsidP="00A32361">
      <w:pPr>
        <w:numPr>
          <w:ilvl w:val="0"/>
          <w:numId w:val="4"/>
        </w:numPr>
      </w:pPr>
      <w:r w:rsidRPr="00B1683F">
        <w:t>Nugent, Neil</w:t>
      </w:r>
      <w:r w:rsidR="009A10F6">
        <w:t>. 20</w:t>
      </w:r>
      <w:r w:rsidR="009766A5">
        <w:t>17</w:t>
      </w:r>
      <w:r w:rsidR="009A10F6">
        <w:t xml:space="preserve">. </w:t>
      </w:r>
      <w:r w:rsidRPr="00B1683F">
        <w:rPr>
          <w:i/>
        </w:rPr>
        <w:t>The Government and Politi</w:t>
      </w:r>
      <w:r w:rsidR="009A10F6">
        <w:rPr>
          <w:i/>
        </w:rPr>
        <w:t>cs of the European Union.</w:t>
      </w:r>
      <w:r w:rsidR="009A10F6" w:rsidRPr="009766A5">
        <w:rPr>
          <w:iCs/>
        </w:rPr>
        <w:t xml:space="preserve"> </w:t>
      </w:r>
      <w:r w:rsidR="009766A5" w:rsidRPr="009766A5">
        <w:rPr>
          <w:iCs/>
        </w:rPr>
        <w:t>8</w:t>
      </w:r>
      <w:r w:rsidR="009766A5" w:rsidRPr="009766A5">
        <w:rPr>
          <w:iCs/>
          <w:vertAlign w:val="superscript"/>
        </w:rPr>
        <w:t>th</w:t>
      </w:r>
      <w:r w:rsidR="009766A5" w:rsidRPr="009766A5">
        <w:rPr>
          <w:iCs/>
        </w:rPr>
        <w:t xml:space="preserve"> Edition, </w:t>
      </w:r>
      <w:r w:rsidRPr="009A10F6">
        <w:t xml:space="preserve">Palgrave Macmillan, </w:t>
      </w:r>
      <w:r w:rsidRPr="00B1683F">
        <w:t>ISBN: 978-0-8223-3854-3</w:t>
      </w:r>
    </w:p>
    <w:p w14:paraId="1F647838" w14:textId="77777777" w:rsidR="00A32361" w:rsidRPr="00B1683F" w:rsidRDefault="00A32361" w:rsidP="00A32361">
      <w:pPr>
        <w:numPr>
          <w:ilvl w:val="0"/>
          <w:numId w:val="4"/>
        </w:numPr>
      </w:pPr>
      <w:r w:rsidRPr="00B1683F">
        <w:t>Jorgesen, Knud Erik, Pollack, Mark A., Rosamond Ben</w:t>
      </w:r>
      <w:r w:rsidR="009A10F6">
        <w:t xml:space="preserve">. 2006. </w:t>
      </w:r>
      <w:r w:rsidRPr="00B1683F">
        <w:rPr>
          <w:i/>
        </w:rPr>
        <w:t>Handbook of European Union Politics</w:t>
      </w:r>
      <w:r w:rsidR="009A10F6">
        <w:t xml:space="preserve">. </w:t>
      </w:r>
      <w:r w:rsidRPr="00B1683F">
        <w:t>SAGE Publications, ISBN-10 1-4129-0875-2</w:t>
      </w:r>
    </w:p>
    <w:p w14:paraId="6C64C5B2" w14:textId="77777777" w:rsidR="00A32361" w:rsidRPr="00B1683F" w:rsidRDefault="00A32361" w:rsidP="00A32361">
      <w:pPr>
        <w:numPr>
          <w:ilvl w:val="0"/>
          <w:numId w:val="4"/>
        </w:numPr>
      </w:pPr>
      <w:r w:rsidRPr="00B1683F">
        <w:t>Wagner, Emma, Bech, Sveden, Martínez, Jesús M.</w:t>
      </w:r>
      <w:r w:rsidR="009A10F6">
        <w:t xml:space="preserve"> 2002.</w:t>
      </w:r>
      <w:r w:rsidRPr="00B1683F">
        <w:t xml:space="preserve"> </w:t>
      </w:r>
      <w:r w:rsidRPr="00B1683F">
        <w:rPr>
          <w:i/>
        </w:rPr>
        <w:t>Translating for the European Union Institutions</w:t>
      </w:r>
      <w:r w:rsidR="009A10F6">
        <w:t xml:space="preserve">, St.Jerome Publishing. </w:t>
      </w:r>
      <w:r w:rsidRPr="00B1683F">
        <w:t>ISBN: 1-900650-48-7</w:t>
      </w:r>
    </w:p>
    <w:p w14:paraId="71013732" w14:textId="77777777" w:rsidR="00A32361" w:rsidRPr="00B1683F" w:rsidRDefault="00A32361" w:rsidP="00A32361">
      <w:pPr>
        <w:pStyle w:val="Nadpis4"/>
        <w:keepNext w:val="0"/>
        <w:numPr>
          <w:ilvl w:val="0"/>
          <w:numId w:val="4"/>
        </w:numPr>
        <w:suppressAutoHyphens w:val="0"/>
        <w:spacing w:line="277" w:lineRule="atLeast"/>
        <w:jc w:val="left"/>
        <w:rPr>
          <w:rFonts w:ascii="Times New Roman" w:hAnsi="Times New Roman"/>
          <w:b w:val="0"/>
          <w:bCs/>
          <w:color w:val="auto"/>
          <w:szCs w:val="24"/>
        </w:rPr>
      </w:pPr>
      <w:hyperlink r:id="rId8" w:tooltip="search for all books by Wolfram Kaiser" w:history="1">
        <w:r w:rsidRPr="00B1683F">
          <w:rPr>
            <w:rStyle w:val="Vrazn"/>
            <w:rFonts w:ascii="Times New Roman" w:hAnsi="Times New Roman"/>
            <w:bCs w:val="0"/>
            <w:color w:val="auto"/>
            <w:szCs w:val="24"/>
            <w:bdr w:val="none" w:sz="0" w:space="0" w:color="auto" w:frame="1"/>
          </w:rPr>
          <w:t>Wolfram Kaiser</w:t>
        </w:r>
      </w:hyperlink>
      <w:r w:rsidRPr="00B1683F">
        <w:rPr>
          <w:rStyle w:val="Vrazn"/>
          <w:rFonts w:ascii="Times New Roman" w:hAnsi="Times New Roman"/>
          <w:bCs w:val="0"/>
          <w:color w:val="auto"/>
          <w:szCs w:val="24"/>
        </w:rPr>
        <w:t xml:space="preserve">, </w:t>
      </w:r>
      <w:hyperlink r:id="rId9" w:tooltip="search for all books by Brigitte Leucht" w:history="1">
        <w:r w:rsidRPr="00B1683F">
          <w:rPr>
            <w:rStyle w:val="Vrazn"/>
            <w:rFonts w:ascii="Times New Roman" w:hAnsi="Times New Roman"/>
            <w:bCs w:val="0"/>
            <w:color w:val="auto"/>
            <w:szCs w:val="24"/>
            <w:bdr w:val="none" w:sz="0" w:space="0" w:color="auto" w:frame="1"/>
          </w:rPr>
          <w:t>Brigitte Leucht</w:t>
        </w:r>
      </w:hyperlink>
      <w:r w:rsidRPr="00B1683F">
        <w:rPr>
          <w:rStyle w:val="Vrazn"/>
          <w:rFonts w:ascii="Times New Roman" w:hAnsi="Times New Roman"/>
          <w:bCs w:val="0"/>
          <w:color w:val="auto"/>
          <w:szCs w:val="24"/>
        </w:rPr>
        <w:t xml:space="preserve">, </w:t>
      </w:r>
      <w:hyperlink r:id="rId10" w:tooltip="search for all books by Morten Rasmussen" w:history="1">
        <w:r w:rsidRPr="00B1683F">
          <w:rPr>
            <w:rStyle w:val="Vrazn"/>
            <w:rFonts w:ascii="Times New Roman" w:hAnsi="Times New Roman"/>
            <w:bCs w:val="0"/>
            <w:color w:val="auto"/>
            <w:szCs w:val="24"/>
            <w:bdr w:val="none" w:sz="0" w:space="0" w:color="auto" w:frame="1"/>
          </w:rPr>
          <w:t>Morten Rasmussen</w:t>
        </w:r>
      </w:hyperlink>
      <w:r w:rsidR="009A10F6">
        <w:rPr>
          <w:rFonts w:ascii="Times New Roman" w:hAnsi="Times New Roman"/>
          <w:b w:val="0"/>
          <w:color w:val="auto"/>
          <w:szCs w:val="24"/>
        </w:rPr>
        <w:t>. 2011.</w:t>
      </w:r>
      <w:r w:rsidRPr="00B1683F">
        <w:rPr>
          <w:rFonts w:ascii="Times New Roman" w:hAnsi="Times New Roman"/>
          <w:b w:val="0"/>
          <w:color w:val="auto"/>
          <w:szCs w:val="24"/>
        </w:rPr>
        <w:t xml:space="preserve"> </w:t>
      </w:r>
      <w:r w:rsidRPr="00B1683F">
        <w:rPr>
          <w:rFonts w:ascii="Times New Roman" w:hAnsi="Times New Roman"/>
          <w:b w:val="0"/>
          <w:i/>
          <w:color w:val="auto"/>
          <w:szCs w:val="24"/>
        </w:rPr>
        <w:t>The History of the European Union</w:t>
      </w:r>
      <w:r w:rsidR="009A10F6">
        <w:rPr>
          <w:rFonts w:ascii="Times New Roman" w:hAnsi="Times New Roman"/>
          <w:b w:val="0"/>
          <w:i/>
          <w:color w:val="auto"/>
          <w:szCs w:val="24"/>
        </w:rPr>
        <w:t>:</w:t>
      </w:r>
      <w:r w:rsidRPr="00B1683F">
        <w:rPr>
          <w:rFonts w:ascii="Times New Roman" w:hAnsi="Times New Roman"/>
          <w:b w:val="0"/>
          <w:i/>
          <w:color w:val="auto"/>
          <w:szCs w:val="24"/>
        </w:rPr>
        <w:t xml:space="preserve"> Origins of a Trans- and Supranational Polity 1950-72</w:t>
      </w:r>
      <w:r w:rsidR="009A10F6">
        <w:rPr>
          <w:rFonts w:ascii="Times New Roman" w:hAnsi="Times New Roman"/>
          <w:b w:val="0"/>
          <w:color w:val="auto"/>
          <w:szCs w:val="24"/>
        </w:rPr>
        <w:t>.</w:t>
      </w:r>
      <w:r w:rsidRPr="00B1683F">
        <w:rPr>
          <w:rFonts w:ascii="Times New Roman" w:hAnsi="Times New Roman"/>
          <w:b w:val="0"/>
          <w:color w:val="auto"/>
          <w:szCs w:val="24"/>
        </w:rPr>
        <w:t xml:space="preserve"> Routledge, ISBN: 978-0-415-66402-8</w:t>
      </w:r>
    </w:p>
    <w:p w14:paraId="56AF6AFB" w14:textId="77777777" w:rsidR="00A32361" w:rsidRPr="00B1683F" w:rsidRDefault="00A32361" w:rsidP="00A32361">
      <w:pPr>
        <w:pStyle w:val="Nadpis4"/>
        <w:keepNext w:val="0"/>
        <w:numPr>
          <w:ilvl w:val="0"/>
          <w:numId w:val="4"/>
        </w:numPr>
        <w:suppressAutoHyphens w:val="0"/>
        <w:spacing w:line="277" w:lineRule="atLeast"/>
        <w:jc w:val="left"/>
        <w:rPr>
          <w:rFonts w:ascii="Times New Roman" w:hAnsi="Times New Roman"/>
          <w:b w:val="0"/>
          <w:bCs/>
          <w:color w:val="auto"/>
          <w:szCs w:val="24"/>
        </w:rPr>
      </w:pPr>
      <w:hyperlink r:id="rId11" w:tooltip="search for all books by Lee McGowan" w:history="1">
        <w:r w:rsidRPr="00B1683F">
          <w:rPr>
            <w:rStyle w:val="Vrazn"/>
            <w:rFonts w:ascii="Times New Roman" w:hAnsi="Times New Roman"/>
            <w:bCs w:val="0"/>
            <w:color w:val="auto"/>
            <w:szCs w:val="24"/>
            <w:bdr w:val="none" w:sz="0" w:space="0" w:color="auto" w:frame="1"/>
          </w:rPr>
          <w:t>Lee McGowan</w:t>
        </w:r>
      </w:hyperlink>
      <w:r w:rsidRPr="00B1683F">
        <w:rPr>
          <w:rStyle w:val="Vrazn"/>
          <w:rFonts w:ascii="Times New Roman" w:hAnsi="Times New Roman"/>
          <w:bCs w:val="0"/>
          <w:color w:val="auto"/>
          <w:szCs w:val="24"/>
        </w:rPr>
        <w:t xml:space="preserve">, </w:t>
      </w:r>
      <w:hyperlink r:id="rId12" w:tooltip="search for all books by David Phinnemore" w:history="1">
        <w:r w:rsidRPr="00B1683F">
          <w:rPr>
            <w:rStyle w:val="Vrazn"/>
            <w:rFonts w:ascii="Times New Roman" w:hAnsi="Times New Roman"/>
            <w:bCs w:val="0"/>
            <w:color w:val="auto"/>
            <w:szCs w:val="24"/>
            <w:bdr w:val="none" w:sz="0" w:space="0" w:color="auto" w:frame="1"/>
          </w:rPr>
          <w:t>David Phinnemore</w:t>
        </w:r>
      </w:hyperlink>
      <w:r w:rsidR="009A10F6">
        <w:rPr>
          <w:rStyle w:val="Vrazn"/>
          <w:rFonts w:ascii="Times New Roman" w:hAnsi="Times New Roman"/>
          <w:bCs w:val="0"/>
          <w:color w:val="auto"/>
          <w:szCs w:val="24"/>
        </w:rPr>
        <w:t>. 2010.</w:t>
      </w:r>
      <w:r w:rsidRPr="00B1683F">
        <w:rPr>
          <w:rFonts w:ascii="Times New Roman" w:hAnsi="Times New Roman"/>
          <w:b w:val="0"/>
          <w:color w:val="auto"/>
          <w:szCs w:val="24"/>
        </w:rPr>
        <w:t xml:space="preserve"> </w:t>
      </w:r>
      <w:r w:rsidRPr="00B1683F">
        <w:rPr>
          <w:rFonts w:ascii="Times New Roman" w:hAnsi="Times New Roman"/>
          <w:b w:val="0"/>
          <w:i/>
          <w:color w:val="auto"/>
          <w:szCs w:val="24"/>
        </w:rPr>
        <w:t>A Dictionary of the European Union 5th Edition</w:t>
      </w:r>
      <w:r w:rsidR="009A10F6">
        <w:rPr>
          <w:rFonts w:ascii="Times New Roman" w:hAnsi="Times New Roman"/>
          <w:b w:val="0"/>
          <w:color w:val="auto"/>
          <w:szCs w:val="24"/>
        </w:rPr>
        <w:t>.</w:t>
      </w:r>
      <w:r w:rsidRPr="00B1683F">
        <w:rPr>
          <w:rFonts w:ascii="Times New Roman" w:hAnsi="Times New Roman"/>
          <w:b w:val="0"/>
          <w:color w:val="auto"/>
          <w:szCs w:val="24"/>
        </w:rPr>
        <w:t xml:space="preserve"> Rou</w:t>
      </w:r>
      <w:r w:rsidR="00E104B0">
        <w:rPr>
          <w:rFonts w:ascii="Times New Roman" w:hAnsi="Times New Roman"/>
          <w:b w:val="0"/>
          <w:color w:val="auto"/>
          <w:szCs w:val="24"/>
        </w:rPr>
        <w:t>tledge, ISBN: 978-1-85743-582-5</w:t>
      </w:r>
    </w:p>
    <w:p w14:paraId="22A7F5BA" w14:textId="77777777" w:rsidR="00A32361" w:rsidRPr="00B1683F" w:rsidRDefault="00A32361" w:rsidP="00A32361">
      <w:pPr>
        <w:pStyle w:val="Nadpis4"/>
        <w:keepNext w:val="0"/>
        <w:numPr>
          <w:ilvl w:val="0"/>
          <w:numId w:val="4"/>
        </w:numPr>
        <w:suppressAutoHyphens w:val="0"/>
        <w:spacing w:line="277" w:lineRule="atLeast"/>
        <w:jc w:val="left"/>
        <w:rPr>
          <w:rFonts w:ascii="Times New Roman" w:hAnsi="Times New Roman"/>
          <w:b w:val="0"/>
          <w:bCs/>
          <w:color w:val="auto"/>
          <w:szCs w:val="24"/>
        </w:rPr>
      </w:pPr>
      <w:hyperlink r:id="rId13" w:tooltip="search for all books by Ole Elgström" w:history="1">
        <w:r w:rsidRPr="00B1683F">
          <w:rPr>
            <w:rStyle w:val="Vrazn"/>
            <w:rFonts w:ascii="Times New Roman" w:hAnsi="Times New Roman"/>
            <w:bCs w:val="0"/>
            <w:color w:val="auto"/>
            <w:szCs w:val="24"/>
            <w:bdr w:val="none" w:sz="0" w:space="0" w:color="auto" w:frame="1"/>
          </w:rPr>
          <w:t>Ole Elgström</w:t>
        </w:r>
      </w:hyperlink>
      <w:r w:rsidRPr="00B1683F">
        <w:rPr>
          <w:rStyle w:val="Vrazn"/>
          <w:rFonts w:ascii="Times New Roman" w:hAnsi="Times New Roman"/>
          <w:bCs w:val="0"/>
          <w:color w:val="auto"/>
          <w:szCs w:val="24"/>
        </w:rPr>
        <w:t xml:space="preserve">, </w:t>
      </w:r>
      <w:hyperlink r:id="rId14" w:tooltip="search for all books by Michael Smith" w:history="1">
        <w:r w:rsidRPr="00B1683F">
          <w:rPr>
            <w:rStyle w:val="Vrazn"/>
            <w:rFonts w:ascii="Times New Roman" w:hAnsi="Times New Roman"/>
            <w:bCs w:val="0"/>
            <w:color w:val="auto"/>
            <w:szCs w:val="24"/>
            <w:bdr w:val="none" w:sz="0" w:space="0" w:color="auto" w:frame="1"/>
          </w:rPr>
          <w:t>Michael Smith</w:t>
        </w:r>
      </w:hyperlink>
      <w:r w:rsidR="00E104B0">
        <w:rPr>
          <w:rStyle w:val="Vrazn"/>
          <w:rFonts w:ascii="Times New Roman" w:hAnsi="Times New Roman"/>
          <w:bCs w:val="0"/>
          <w:color w:val="auto"/>
          <w:szCs w:val="24"/>
          <w:bdr w:val="none" w:sz="0" w:space="0" w:color="auto" w:frame="1"/>
        </w:rPr>
        <w:t xml:space="preserve">. 2007. </w:t>
      </w:r>
      <w:r w:rsidRPr="00B1683F">
        <w:rPr>
          <w:rFonts w:ascii="Times New Roman" w:hAnsi="Times New Roman"/>
          <w:b w:val="0"/>
          <w:i/>
          <w:color w:val="auto"/>
          <w:szCs w:val="24"/>
        </w:rPr>
        <w:t>The European Union's Roles in International Politics Concepts and Analysis</w:t>
      </w:r>
      <w:r w:rsidR="00E104B0">
        <w:rPr>
          <w:rFonts w:ascii="Times New Roman" w:hAnsi="Times New Roman"/>
          <w:b w:val="0"/>
          <w:color w:val="auto"/>
          <w:szCs w:val="24"/>
        </w:rPr>
        <w:t xml:space="preserve">. </w:t>
      </w:r>
      <w:r w:rsidRPr="00B1683F">
        <w:rPr>
          <w:rFonts w:ascii="Times New Roman" w:hAnsi="Times New Roman"/>
          <w:b w:val="0"/>
          <w:color w:val="auto"/>
          <w:szCs w:val="24"/>
        </w:rPr>
        <w:t>Routledge, ISBN: 978-0-415-45999-0</w:t>
      </w:r>
    </w:p>
    <w:p w14:paraId="208AB28B" w14:textId="77777777" w:rsidR="00A32361" w:rsidRPr="00B1683F" w:rsidRDefault="00A32361" w:rsidP="00A32361">
      <w:pPr>
        <w:pStyle w:val="Nadpis4"/>
        <w:keepNext w:val="0"/>
        <w:numPr>
          <w:ilvl w:val="0"/>
          <w:numId w:val="4"/>
        </w:numPr>
        <w:suppressAutoHyphens w:val="0"/>
        <w:spacing w:line="277" w:lineRule="atLeast"/>
        <w:jc w:val="left"/>
        <w:rPr>
          <w:rFonts w:ascii="Times New Roman" w:hAnsi="Times New Roman"/>
          <w:b w:val="0"/>
          <w:bCs/>
          <w:color w:val="auto"/>
          <w:szCs w:val="24"/>
        </w:rPr>
      </w:pPr>
      <w:r w:rsidRPr="00B1683F">
        <w:rPr>
          <w:rFonts w:ascii="Times New Roman" w:hAnsi="Times New Roman"/>
          <w:b w:val="0"/>
          <w:bCs/>
          <w:color w:val="auto"/>
          <w:szCs w:val="24"/>
        </w:rPr>
        <w:t>Watts, Duncan – Pilkington, Collins</w:t>
      </w:r>
      <w:r w:rsidR="00E104B0">
        <w:rPr>
          <w:rFonts w:ascii="Times New Roman" w:hAnsi="Times New Roman"/>
          <w:b w:val="0"/>
          <w:bCs/>
          <w:color w:val="auto"/>
          <w:szCs w:val="24"/>
        </w:rPr>
        <w:t>. 2005.</w:t>
      </w:r>
      <w:r w:rsidRPr="00B1683F">
        <w:rPr>
          <w:rFonts w:ascii="Times New Roman" w:hAnsi="Times New Roman"/>
          <w:b w:val="0"/>
          <w:bCs/>
          <w:color w:val="auto"/>
          <w:szCs w:val="24"/>
        </w:rPr>
        <w:t xml:space="preserve"> </w:t>
      </w:r>
      <w:r w:rsidRPr="00B1683F">
        <w:rPr>
          <w:rFonts w:ascii="Times New Roman" w:hAnsi="Times New Roman"/>
          <w:b w:val="0"/>
          <w:bCs/>
          <w:i/>
          <w:color w:val="auto"/>
          <w:szCs w:val="24"/>
        </w:rPr>
        <w:t>Britain in the European Union Today</w:t>
      </w:r>
      <w:r w:rsidRPr="00B1683F">
        <w:rPr>
          <w:rFonts w:ascii="Times New Roman" w:hAnsi="Times New Roman"/>
          <w:b w:val="0"/>
          <w:bCs/>
          <w:color w:val="auto"/>
          <w:szCs w:val="24"/>
        </w:rPr>
        <w:t>, Manchest</w:t>
      </w:r>
      <w:r w:rsidR="00E104B0">
        <w:rPr>
          <w:rFonts w:ascii="Times New Roman" w:hAnsi="Times New Roman"/>
          <w:b w:val="0"/>
          <w:bCs/>
          <w:color w:val="auto"/>
          <w:szCs w:val="24"/>
        </w:rPr>
        <w:t>er: Manchester University Press.</w:t>
      </w:r>
      <w:r w:rsidRPr="00B1683F">
        <w:rPr>
          <w:rFonts w:ascii="Times New Roman" w:hAnsi="Times New Roman"/>
          <w:b w:val="0"/>
          <w:bCs/>
          <w:color w:val="auto"/>
          <w:szCs w:val="24"/>
        </w:rPr>
        <w:t xml:space="preserve"> ISBN: 0719071798</w:t>
      </w:r>
    </w:p>
    <w:p w14:paraId="03F04D66" w14:textId="77777777" w:rsidR="00A32361" w:rsidRPr="00B1683F" w:rsidRDefault="00A32361" w:rsidP="00A32361">
      <w:pPr>
        <w:pStyle w:val="Nadpis4"/>
        <w:keepNext w:val="0"/>
        <w:numPr>
          <w:ilvl w:val="0"/>
          <w:numId w:val="4"/>
        </w:numPr>
        <w:suppressAutoHyphens w:val="0"/>
        <w:spacing w:line="277" w:lineRule="atLeast"/>
        <w:jc w:val="left"/>
        <w:rPr>
          <w:rFonts w:ascii="Times New Roman" w:hAnsi="Times New Roman"/>
          <w:b w:val="0"/>
          <w:bCs/>
          <w:color w:val="auto"/>
          <w:szCs w:val="24"/>
        </w:rPr>
      </w:pPr>
      <w:r w:rsidRPr="00B1683F">
        <w:rPr>
          <w:rFonts w:ascii="Times New Roman" w:hAnsi="Times New Roman"/>
          <w:b w:val="0"/>
          <w:bCs/>
          <w:color w:val="auto"/>
          <w:szCs w:val="24"/>
        </w:rPr>
        <w:t>Moussis, Nicholas</w:t>
      </w:r>
      <w:r w:rsidR="00E104B0">
        <w:rPr>
          <w:rFonts w:ascii="Times New Roman" w:hAnsi="Times New Roman"/>
          <w:b w:val="0"/>
          <w:bCs/>
          <w:color w:val="auto"/>
          <w:szCs w:val="24"/>
        </w:rPr>
        <w:t>. 2008.</w:t>
      </w:r>
      <w:r w:rsidRPr="00B1683F">
        <w:rPr>
          <w:rFonts w:ascii="Times New Roman" w:hAnsi="Times New Roman"/>
          <w:b w:val="0"/>
          <w:bCs/>
          <w:color w:val="auto"/>
          <w:szCs w:val="24"/>
        </w:rPr>
        <w:t xml:space="preserve"> </w:t>
      </w:r>
      <w:r w:rsidRPr="00B1683F">
        <w:rPr>
          <w:rFonts w:ascii="Times New Roman" w:hAnsi="Times New Roman"/>
          <w:b w:val="0"/>
          <w:bCs/>
          <w:i/>
          <w:color w:val="auto"/>
          <w:szCs w:val="24"/>
        </w:rPr>
        <w:t>Access to European Union: Law, Economics, Policies</w:t>
      </w:r>
      <w:r w:rsidRPr="00B1683F">
        <w:rPr>
          <w:rFonts w:ascii="Times New Roman" w:hAnsi="Times New Roman"/>
          <w:b w:val="0"/>
          <w:bCs/>
          <w:color w:val="auto"/>
          <w:szCs w:val="24"/>
        </w:rPr>
        <w:t>, 17</w:t>
      </w:r>
      <w:r w:rsidRPr="00B1683F">
        <w:rPr>
          <w:rFonts w:ascii="Times New Roman" w:hAnsi="Times New Roman"/>
          <w:b w:val="0"/>
          <w:bCs/>
          <w:color w:val="auto"/>
          <w:szCs w:val="24"/>
          <w:vertAlign w:val="superscript"/>
        </w:rPr>
        <w:t>th</w:t>
      </w:r>
      <w:r w:rsidRPr="00B1683F">
        <w:rPr>
          <w:rFonts w:ascii="Times New Roman" w:hAnsi="Times New Roman"/>
          <w:b w:val="0"/>
          <w:bCs/>
          <w:color w:val="auto"/>
          <w:szCs w:val="24"/>
        </w:rPr>
        <w:t xml:space="preserve"> Edition, Euroconfidentie</w:t>
      </w:r>
      <w:r w:rsidR="00E104B0">
        <w:rPr>
          <w:rFonts w:ascii="Times New Roman" w:hAnsi="Times New Roman"/>
          <w:b w:val="0"/>
          <w:bCs/>
          <w:color w:val="auto"/>
          <w:szCs w:val="24"/>
        </w:rPr>
        <w:t>l s.a., European Study Services.</w:t>
      </w:r>
      <w:r w:rsidRPr="00B1683F">
        <w:rPr>
          <w:rFonts w:ascii="Times New Roman" w:hAnsi="Times New Roman"/>
          <w:b w:val="0"/>
          <w:bCs/>
          <w:color w:val="auto"/>
          <w:szCs w:val="24"/>
        </w:rPr>
        <w:t xml:space="preserve"> ISBN: 9782960104509</w:t>
      </w:r>
    </w:p>
    <w:p w14:paraId="34D5FFCC" w14:textId="77777777" w:rsidR="00A32361" w:rsidRPr="00B1683F" w:rsidRDefault="00A32361" w:rsidP="00A32361">
      <w:pPr>
        <w:pStyle w:val="Nadpis4"/>
        <w:keepNext w:val="0"/>
        <w:numPr>
          <w:ilvl w:val="0"/>
          <w:numId w:val="4"/>
        </w:numPr>
        <w:suppressAutoHyphens w:val="0"/>
        <w:spacing w:line="277" w:lineRule="atLeast"/>
        <w:jc w:val="left"/>
        <w:rPr>
          <w:rFonts w:ascii="Times New Roman" w:hAnsi="Times New Roman"/>
          <w:b w:val="0"/>
          <w:bCs/>
          <w:color w:val="auto"/>
          <w:szCs w:val="24"/>
        </w:rPr>
      </w:pPr>
      <w:r w:rsidRPr="00B1683F">
        <w:rPr>
          <w:rFonts w:ascii="Times New Roman" w:hAnsi="Times New Roman"/>
          <w:b w:val="0"/>
          <w:bCs/>
          <w:color w:val="auto"/>
          <w:szCs w:val="24"/>
          <w:lang w:val="es-ES_tradnl"/>
        </w:rPr>
        <w:t>Ó Beacháin, Donnacha – Sheri</w:t>
      </w:r>
      <w:r w:rsidR="00E104B0">
        <w:rPr>
          <w:rFonts w:ascii="Times New Roman" w:hAnsi="Times New Roman"/>
          <w:b w:val="0"/>
          <w:bCs/>
          <w:color w:val="auto"/>
          <w:szCs w:val="24"/>
          <w:lang w:val="es-ES_tradnl"/>
        </w:rPr>
        <w:t xml:space="preserve">dan, Vera – Stan, Sabina (eds.). </w:t>
      </w:r>
      <w:r w:rsidR="00E104B0">
        <w:rPr>
          <w:rFonts w:ascii="Times New Roman" w:hAnsi="Times New Roman"/>
          <w:b w:val="0"/>
          <w:bCs/>
          <w:color w:val="auto"/>
          <w:szCs w:val="24"/>
        </w:rPr>
        <w:t>2012.</w:t>
      </w:r>
      <w:r w:rsidRPr="00B1683F">
        <w:rPr>
          <w:rFonts w:ascii="Times New Roman" w:hAnsi="Times New Roman"/>
          <w:b w:val="0"/>
          <w:bCs/>
          <w:color w:val="auto"/>
          <w:szCs w:val="24"/>
        </w:rPr>
        <w:t xml:space="preserve"> </w:t>
      </w:r>
      <w:r w:rsidRPr="00B1683F">
        <w:rPr>
          <w:rFonts w:ascii="Times New Roman" w:hAnsi="Times New Roman"/>
          <w:b w:val="0"/>
          <w:bCs/>
          <w:i/>
          <w:color w:val="auto"/>
          <w:szCs w:val="24"/>
        </w:rPr>
        <w:t>Life in Post-Communist Eastern Europe after EU Membership, Happy ever after?</w:t>
      </w:r>
      <w:r w:rsidRPr="00B1683F">
        <w:rPr>
          <w:rFonts w:ascii="Times New Roman" w:hAnsi="Times New Roman"/>
          <w:b w:val="0"/>
          <w:bCs/>
          <w:color w:val="auto"/>
          <w:szCs w:val="24"/>
        </w:rPr>
        <w:t xml:space="preserve"> Routledge: Oxon, ISBN: 978-0-203-11660-9</w:t>
      </w:r>
    </w:p>
    <w:p w14:paraId="10C3025D" w14:textId="77777777" w:rsidR="001C4511" w:rsidRPr="00B1683F" w:rsidRDefault="001C4511" w:rsidP="00F40D7A">
      <w:pPr>
        <w:pStyle w:val="Nadpis4"/>
        <w:numPr>
          <w:ilvl w:val="0"/>
          <w:numId w:val="0"/>
        </w:numPr>
        <w:ind w:left="360"/>
        <w:jc w:val="left"/>
        <w:rPr>
          <w:rFonts w:ascii="Times New Roman" w:hAnsi="Times New Roman"/>
          <w:b w:val="0"/>
          <w:bCs/>
          <w:color w:val="auto"/>
          <w:szCs w:val="24"/>
        </w:rPr>
      </w:pPr>
    </w:p>
    <w:p w14:paraId="243E67AE" w14:textId="77777777" w:rsidR="001C4511" w:rsidRPr="00B1683F" w:rsidRDefault="001C4511" w:rsidP="001C4511"/>
    <w:p w14:paraId="091C330A" w14:textId="77777777" w:rsidR="0054152A" w:rsidRDefault="0054152A" w:rsidP="001C4511">
      <w:pPr>
        <w:tabs>
          <w:tab w:val="left" w:pos="720"/>
        </w:tabs>
        <w:rPr>
          <w:rFonts w:eastAsia="Arial Unicode MS"/>
          <w:b/>
          <w:highlight w:val="yellow"/>
          <w:u w:val="single"/>
        </w:rPr>
      </w:pPr>
    </w:p>
    <w:p w14:paraId="19DEBC49" w14:textId="77777777" w:rsidR="00520D03" w:rsidRDefault="00520D03" w:rsidP="001C4511">
      <w:pPr>
        <w:tabs>
          <w:tab w:val="left" w:pos="720"/>
        </w:tabs>
        <w:rPr>
          <w:rFonts w:eastAsia="Arial Unicode MS"/>
          <w:b/>
          <w:highlight w:val="yellow"/>
          <w:u w:val="single"/>
        </w:rPr>
      </w:pPr>
    </w:p>
    <w:p w14:paraId="10E9F219" w14:textId="77777777" w:rsidR="00520D03" w:rsidRDefault="00520D03" w:rsidP="001C4511">
      <w:pPr>
        <w:tabs>
          <w:tab w:val="left" w:pos="720"/>
        </w:tabs>
        <w:rPr>
          <w:rFonts w:eastAsia="Arial Unicode MS"/>
          <w:b/>
          <w:highlight w:val="yellow"/>
          <w:u w:val="single"/>
        </w:rPr>
      </w:pPr>
    </w:p>
    <w:p w14:paraId="79F957AF" w14:textId="77777777" w:rsidR="00520D03" w:rsidRDefault="00520D03" w:rsidP="001C4511">
      <w:pPr>
        <w:tabs>
          <w:tab w:val="left" w:pos="720"/>
        </w:tabs>
        <w:rPr>
          <w:rFonts w:eastAsia="Arial Unicode MS"/>
          <w:b/>
          <w:highlight w:val="yellow"/>
          <w:u w:val="single"/>
        </w:rPr>
      </w:pPr>
    </w:p>
    <w:p w14:paraId="6DA5D406" w14:textId="77777777" w:rsidR="00520D03" w:rsidRDefault="00520D03" w:rsidP="001C4511">
      <w:pPr>
        <w:tabs>
          <w:tab w:val="left" w:pos="720"/>
        </w:tabs>
        <w:rPr>
          <w:rFonts w:eastAsia="Arial Unicode MS"/>
          <w:b/>
          <w:highlight w:val="yellow"/>
          <w:u w:val="single"/>
        </w:rPr>
      </w:pPr>
    </w:p>
    <w:p w14:paraId="0DC3E956" w14:textId="77777777" w:rsidR="00520D03" w:rsidRDefault="00520D03" w:rsidP="001C4511">
      <w:pPr>
        <w:tabs>
          <w:tab w:val="left" w:pos="720"/>
        </w:tabs>
        <w:rPr>
          <w:rFonts w:eastAsia="Arial Unicode MS"/>
          <w:b/>
          <w:highlight w:val="yellow"/>
          <w:u w:val="single"/>
        </w:rPr>
      </w:pPr>
    </w:p>
    <w:p w14:paraId="2FDB4529" w14:textId="77777777" w:rsidR="00520D03" w:rsidRDefault="00520D03" w:rsidP="001C4511">
      <w:pPr>
        <w:tabs>
          <w:tab w:val="left" w:pos="720"/>
        </w:tabs>
        <w:rPr>
          <w:rFonts w:eastAsia="Arial Unicode MS"/>
          <w:b/>
          <w:highlight w:val="yellow"/>
          <w:u w:val="single"/>
        </w:rPr>
      </w:pPr>
    </w:p>
    <w:p w14:paraId="09F90339" w14:textId="77777777" w:rsidR="00520D03" w:rsidRDefault="00520D03" w:rsidP="001C4511">
      <w:pPr>
        <w:tabs>
          <w:tab w:val="left" w:pos="720"/>
        </w:tabs>
        <w:rPr>
          <w:rFonts w:eastAsia="Arial Unicode MS"/>
          <w:b/>
          <w:highlight w:val="yellow"/>
          <w:u w:val="single"/>
        </w:rPr>
      </w:pPr>
    </w:p>
    <w:p w14:paraId="30FD6691" w14:textId="77777777" w:rsidR="00520D03" w:rsidRDefault="00520D03" w:rsidP="001C4511">
      <w:pPr>
        <w:tabs>
          <w:tab w:val="left" w:pos="720"/>
        </w:tabs>
        <w:rPr>
          <w:rFonts w:eastAsia="Arial Unicode MS"/>
          <w:b/>
          <w:highlight w:val="yellow"/>
          <w:u w:val="single"/>
        </w:rPr>
      </w:pPr>
    </w:p>
    <w:p w14:paraId="04549FBF" w14:textId="77777777" w:rsidR="00520D03" w:rsidRDefault="00520D03" w:rsidP="001C4511">
      <w:pPr>
        <w:tabs>
          <w:tab w:val="left" w:pos="720"/>
        </w:tabs>
        <w:rPr>
          <w:rFonts w:eastAsia="Arial Unicode MS"/>
          <w:b/>
          <w:highlight w:val="yellow"/>
          <w:u w:val="single"/>
        </w:rPr>
      </w:pPr>
    </w:p>
    <w:p w14:paraId="3D811869" w14:textId="77777777" w:rsidR="00520D03" w:rsidRDefault="00520D03" w:rsidP="001C4511">
      <w:pPr>
        <w:tabs>
          <w:tab w:val="left" w:pos="720"/>
        </w:tabs>
        <w:rPr>
          <w:rFonts w:eastAsia="Arial Unicode MS"/>
          <w:b/>
          <w:highlight w:val="yellow"/>
          <w:u w:val="single"/>
        </w:rPr>
      </w:pPr>
    </w:p>
    <w:p w14:paraId="1C924C90" w14:textId="77777777" w:rsidR="00520D03" w:rsidRDefault="00520D03" w:rsidP="001C4511">
      <w:pPr>
        <w:tabs>
          <w:tab w:val="left" w:pos="720"/>
        </w:tabs>
        <w:rPr>
          <w:rFonts w:eastAsia="Arial Unicode MS"/>
          <w:b/>
          <w:highlight w:val="yellow"/>
          <w:u w:val="single"/>
        </w:rPr>
      </w:pPr>
    </w:p>
    <w:p w14:paraId="338FF0AD" w14:textId="77777777" w:rsidR="00520D03" w:rsidRDefault="00520D03" w:rsidP="001C4511">
      <w:pPr>
        <w:tabs>
          <w:tab w:val="left" w:pos="720"/>
        </w:tabs>
        <w:rPr>
          <w:rFonts w:eastAsia="Arial Unicode MS"/>
          <w:b/>
          <w:highlight w:val="yellow"/>
          <w:u w:val="single"/>
        </w:rPr>
      </w:pPr>
    </w:p>
    <w:p w14:paraId="3410F7D0" w14:textId="77777777" w:rsidR="00520D03" w:rsidRDefault="00520D03" w:rsidP="001C4511">
      <w:pPr>
        <w:tabs>
          <w:tab w:val="left" w:pos="720"/>
        </w:tabs>
        <w:rPr>
          <w:rFonts w:eastAsia="Arial Unicode MS"/>
          <w:b/>
          <w:highlight w:val="yellow"/>
          <w:u w:val="single"/>
        </w:rPr>
      </w:pPr>
    </w:p>
    <w:p w14:paraId="09FFADAC" w14:textId="77777777" w:rsidR="00520D03" w:rsidRDefault="00520D03" w:rsidP="001C4511">
      <w:pPr>
        <w:tabs>
          <w:tab w:val="left" w:pos="720"/>
        </w:tabs>
        <w:rPr>
          <w:rFonts w:eastAsia="Arial Unicode MS"/>
          <w:b/>
          <w:highlight w:val="yellow"/>
          <w:u w:val="single"/>
        </w:rPr>
      </w:pPr>
    </w:p>
    <w:p w14:paraId="30B6616C" w14:textId="77777777" w:rsidR="00520D03" w:rsidRDefault="00520D03" w:rsidP="001C4511">
      <w:pPr>
        <w:tabs>
          <w:tab w:val="left" w:pos="720"/>
        </w:tabs>
        <w:rPr>
          <w:rFonts w:eastAsia="Arial Unicode MS"/>
          <w:b/>
          <w:highlight w:val="yellow"/>
          <w:u w:val="single"/>
        </w:rPr>
      </w:pPr>
    </w:p>
    <w:p w14:paraId="5FC44014" w14:textId="77777777" w:rsidR="00520D03" w:rsidRDefault="00520D03" w:rsidP="001C4511">
      <w:pPr>
        <w:tabs>
          <w:tab w:val="left" w:pos="720"/>
        </w:tabs>
        <w:rPr>
          <w:rFonts w:eastAsia="Arial Unicode MS"/>
          <w:b/>
          <w:highlight w:val="yellow"/>
          <w:u w:val="single"/>
        </w:rPr>
      </w:pPr>
    </w:p>
    <w:p w14:paraId="06DB22ED" w14:textId="77777777" w:rsidR="00520D03" w:rsidRDefault="00520D03" w:rsidP="001C4511">
      <w:pPr>
        <w:tabs>
          <w:tab w:val="left" w:pos="720"/>
        </w:tabs>
        <w:rPr>
          <w:rFonts w:eastAsia="Arial Unicode MS"/>
          <w:b/>
          <w:highlight w:val="yellow"/>
          <w:u w:val="single"/>
        </w:rPr>
      </w:pPr>
    </w:p>
    <w:p w14:paraId="1FD7818B" w14:textId="77777777" w:rsidR="00520D03" w:rsidRDefault="00520D03" w:rsidP="001C4511">
      <w:pPr>
        <w:tabs>
          <w:tab w:val="left" w:pos="720"/>
        </w:tabs>
        <w:rPr>
          <w:rFonts w:eastAsia="Arial Unicode MS"/>
          <w:b/>
          <w:highlight w:val="yellow"/>
          <w:u w:val="single"/>
        </w:rPr>
      </w:pPr>
    </w:p>
    <w:p w14:paraId="299161C0" w14:textId="77777777" w:rsidR="00520D03" w:rsidRDefault="00520D03" w:rsidP="001C4511">
      <w:pPr>
        <w:tabs>
          <w:tab w:val="left" w:pos="720"/>
        </w:tabs>
        <w:rPr>
          <w:rFonts w:eastAsia="Arial Unicode MS"/>
          <w:b/>
          <w:highlight w:val="yellow"/>
          <w:u w:val="single"/>
        </w:rPr>
      </w:pPr>
    </w:p>
    <w:p w14:paraId="495FDBB1" w14:textId="77777777" w:rsidR="00520D03" w:rsidRDefault="00520D03" w:rsidP="001C4511">
      <w:pPr>
        <w:tabs>
          <w:tab w:val="left" w:pos="720"/>
        </w:tabs>
        <w:rPr>
          <w:rFonts w:eastAsia="Arial Unicode MS"/>
          <w:b/>
          <w:highlight w:val="yellow"/>
          <w:u w:val="single"/>
        </w:rPr>
      </w:pPr>
    </w:p>
    <w:p w14:paraId="7D7BE013" w14:textId="77777777" w:rsidR="00520D03" w:rsidRDefault="00520D03" w:rsidP="001C4511">
      <w:pPr>
        <w:tabs>
          <w:tab w:val="left" w:pos="720"/>
        </w:tabs>
        <w:rPr>
          <w:rFonts w:eastAsia="Arial Unicode MS"/>
          <w:b/>
          <w:highlight w:val="yellow"/>
          <w:u w:val="single"/>
        </w:rPr>
      </w:pPr>
    </w:p>
    <w:p w14:paraId="145043BF" w14:textId="77777777" w:rsidR="001C4511" w:rsidRPr="00B1683F" w:rsidRDefault="0054152A" w:rsidP="001C4511">
      <w:pPr>
        <w:tabs>
          <w:tab w:val="left" w:pos="720"/>
        </w:tabs>
        <w:rPr>
          <w:rFonts w:eastAsia="Arial Unicode MS"/>
          <w:b/>
          <w:u w:val="single"/>
        </w:rPr>
      </w:pPr>
      <w:r>
        <w:rPr>
          <w:rFonts w:eastAsia="Arial Unicode MS"/>
          <w:b/>
          <w:highlight w:val="yellow"/>
          <w:u w:val="single"/>
        </w:rPr>
        <w:t>6.</w:t>
      </w:r>
      <w:r w:rsidR="001C4511" w:rsidRPr="00B1683F">
        <w:rPr>
          <w:rFonts w:eastAsia="Arial Unicode MS"/>
          <w:b/>
          <w:highlight w:val="yellow"/>
          <w:u w:val="single"/>
        </w:rPr>
        <w:t xml:space="preserve"> ELT METHODOLOGY</w:t>
      </w:r>
    </w:p>
    <w:p w14:paraId="6643C030" w14:textId="77777777" w:rsidR="001C4511" w:rsidRPr="00B1683F" w:rsidRDefault="001C4511" w:rsidP="001C4511">
      <w:pPr>
        <w:tabs>
          <w:tab w:val="left" w:pos="720"/>
        </w:tabs>
        <w:rPr>
          <w:rFonts w:eastAsia="Arial Unicode MS"/>
          <w:b/>
          <w:highlight w:val="cyan"/>
        </w:rPr>
      </w:pPr>
    </w:p>
    <w:p w14:paraId="5030EE6B" w14:textId="00FE0E70" w:rsidR="002B6EC7" w:rsidRPr="00B1683F" w:rsidRDefault="00AE2A97" w:rsidP="002B6EC7">
      <w:pPr>
        <w:tabs>
          <w:tab w:val="left" w:pos="720"/>
        </w:tabs>
        <w:rPr>
          <w:rFonts w:eastAsia="Arial Unicode MS"/>
          <w:b/>
        </w:rPr>
      </w:pPr>
      <w:r>
        <w:rPr>
          <w:rFonts w:eastAsia="Arial Unicode MS"/>
          <w:b/>
        </w:rPr>
        <w:t>A</w:t>
      </w:r>
      <w:r w:rsidR="002C0B7A">
        <w:rPr>
          <w:rFonts w:eastAsia="Arial Unicode MS"/>
          <w:b/>
        </w:rPr>
        <w:t>J</w:t>
      </w:r>
      <w:r w:rsidR="002B6EC7" w:rsidRPr="00B1683F">
        <w:rPr>
          <w:rFonts w:eastAsia="Arial Unicode MS"/>
          <w:b/>
        </w:rPr>
        <w:t>m</w:t>
      </w:r>
      <w:r w:rsidR="002B6EC7">
        <w:rPr>
          <w:rFonts w:eastAsia="Arial Unicode MS"/>
          <w:b/>
        </w:rPr>
        <w:t xml:space="preserve"> study programme</w:t>
      </w:r>
      <w:r w:rsidR="00456314">
        <w:rPr>
          <w:rFonts w:eastAsia="Arial Unicode MS"/>
          <w:b/>
        </w:rPr>
        <w:t xml:space="preserve"> only</w:t>
      </w:r>
    </w:p>
    <w:p w14:paraId="003757D1" w14:textId="77777777" w:rsidR="002B6EC7" w:rsidRPr="00B1683F" w:rsidRDefault="002B6EC7" w:rsidP="002B6EC7">
      <w:pPr>
        <w:numPr>
          <w:ilvl w:val="0"/>
          <w:numId w:val="5"/>
        </w:numPr>
      </w:pPr>
      <w:r w:rsidRPr="00B1683F">
        <w:t>Murray,</w:t>
      </w:r>
      <w:r w:rsidR="00E104B0">
        <w:t xml:space="preserve"> Denise E., Christison, MaryAnn.</w:t>
      </w:r>
      <w:r w:rsidRPr="00B1683F">
        <w:t xml:space="preserve"> </w:t>
      </w:r>
      <w:r w:rsidR="00E104B0">
        <w:t xml:space="preserve">2011. </w:t>
      </w:r>
      <w:r w:rsidRPr="00B1683F">
        <w:rPr>
          <w:i/>
        </w:rPr>
        <w:t>What English Language Teachers Need to Know, Volume I, Understanding Learning</w:t>
      </w:r>
      <w:r w:rsidR="00E104B0">
        <w:t xml:space="preserve">, Routledge. </w:t>
      </w:r>
      <w:r w:rsidRPr="00B1683F">
        <w:t>ISBN13:978-0-415-80639-8</w:t>
      </w:r>
    </w:p>
    <w:p w14:paraId="66309157" w14:textId="77777777" w:rsidR="002B6EC7" w:rsidRPr="00B1683F" w:rsidRDefault="002B6EC7" w:rsidP="002B6EC7">
      <w:pPr>
        <w:numPr>
          <w:ilvl w:val="0"/>
          <w:numId w:val="5"/>
        </w:numPr>
      </w:pPr>
      <w:r w:rsidRPr="00B1683F">
        <w:t>Murray,</w:t>
      </w:r>
      <w:r w:rsidR="00E104B0">
        <w:t xml:space="preserve"> Denise E., Christison, MaryAnn. 2011.</w:t>
      </w:r>
      <w:r w:rsidRPr="00B1683F">
        <w:t xml:space="preserve"> </w:t>
      </w:r>
      <w:r w:rsidRPr="00B1683F">
        <w:rPr>
          <w:i/>
        </w:rPr>
        <w:t>What English Language Teachers Need to Know, Volume II, Facilitating Learning</w:t>
      </w:r>
      <w:r w:rsidR="00E104B0">
        <w:t xml:space="preserve">, Routledge. </w:t>
      </w:r>
      <w:r w:rsidRPr="00B1683F">
        <w:t>ISBN13:978-0-415-80641-1</w:t>
      </w:r>
    </w:p>
    <w:p w14:paraId="70449B15" w14:textId="77777777" w:rsidR="002B6EC7" w:rsidRPr="00B1683F" w:rsidRDefault="002B6EC7" w:rsidP="002B6EC7">
      <w:pPr>
        <w:pStyle w:val="Nadpis4"/>
        <w:keepNext w:val="0"/>
        <w:numPr>
          <w:ilvl w:val="0"/>
          <w:numId w:val="5"/>
        </w:numPr>
        <w:suppressAutoHyphens w:val="0"/>
        <w:spacing w:line="277" w:lineRule="atLeast"/>
        <w:jc w:val="left"/>
        <w:rPr>
          <w:rFonts w:ascii="Times New Roman" w:hAnsi="Times New Roman"/>
          <w:b w:val="0"/>
          <w:bCs/>
          <w:color w:val="auto"/>
          <w:szCs w:val="24"/>
        </w:rPr>
      </w:pPr>
      <w:hyperlink r:id="rId15" w:tooltip="search for all books by Michael Toolan" w:history="1">
        <w:r w:rsidRPr="00B1683F">
          <w:rPr>
            <w:rStyle w:val="Vrazn"/>
            <w:rFonts w:ascii="Times New Roman" w:hAnsi="Times New Roman"/>
            <w:bCs w:val="0"/>
            <w:color w:val="auto"/>
            <w:szCs w:val="24"/>
            <w:bdr w:val="none" w:sz="0" w:space="0" w:color="auto" w:frame="1"/>
          </w:rPr>
          <w:t>Michael Toolan</w:t>
        </w:r>
      </w:hyperlink>
      <w:r w:rsidR="00E104B0">
        <w:rPr>
          <w:rFonts w:ascii="Times New Roman" w:hAnsi="Times New Roman"/>
          <w:b w:val="0"/>
          <w:color w:val="auto"/>
          <w:szCs w:val="24"/>
        </w:rPr>
        <w:t>. 2011.</w:t>
      </w:r>
      <w:r w:rsidRPr="00B1683F">
        <w:rPr>
          <w:rFonts w:ascii="Times New Roman" w:hAnsi="Times New Roman"/>
          <w:b w:val="0"/>
          <w:color w:val="auto"/>
          <w:szCs w:val="24"/>
        </w:rPr>
        <w:t xml:space="preserve"> </w:t>
      </w:r>
      <w:r w:rsidRPr="00B1683F">
        <w:rPr>
          <w:rFonts w:ascii="Times New Roman" w:hAnsi="Times New Roman"/>
          <w:b w:val="0"/>
          <w:i/>
          <w:color w:val="auto"/>
          <w:szCs w:val="24"/>
        </w:rPr>
        <w:t>Language Teaching Integrational Linguistic Approaches</w:t>
      </w:r>
      <w:r w:rsidR="00E104B0">
        <w:rPr>
          <w:rFonts w:ascii="Times New Roman" w:hAnsi="Times New Roman"/>
          <w:b w:val="0"/>
          <w:color w:val="auto"/>
          <w:szCs w:val="24"/>
        </w:rPr>
        <w:t>. Routledge. I</w:t>
      </w:r>
      <w:r w:rsidRPr="00B1683F">
        <w:rPr>
          <w:rFonts w:ascii="Times New Roman" w:hAnsi="Times New Roman"/>
          <w:b w:val="0"/>
          <w:color w:val="auto"/>
          <w:szCs w:val="24"/>
        </w:rPr>
        <w:t>SBN: 978-0-415-80806-4</w:t>
      </w:r>
    </w:p>
    <w:p w14:paraId="12FE731C" w14:textId="77777777" w:rsidR="002B6EC7" w:rsidRPr="00B1683F" w:rsidRDefault="002B6EC7" w:rsidP="002B6EC7">
      <w:pPr>
        <w:pStyle w:val="Nadpis4"/>
        <w:keepNext w:val="0"/>
        <w:numPr>
          <w:ilvl w:val="0"/>
          <w:numId w:val="5"/>
        </w:numPr>
        <w:suppressAutoHyphens w:val="0"/>
        <w:spacing w:line="277" w:lineRule="atLeast"/>
        <w:jc w:val="left"/>
        <w:rPr>
          <w:rFonts w:ascii="Times New Roman" w:hAnsi="Times New Roman"/>
          <w:b w:val="0"/>
          <w:bCs/>
          <w:color w:val="auto"/>
          <w:szCs w:val="24"/>
        </w:rPr>
      </w:pPr>
      <w:r w:rsidRPr="00B1683F">
        <w:rPr>
          <w:rFonts w:ascii="Times New Roman" w:hAnsi="Times New Roman"/>
          <w:b w:val="0"/>
          <w:szCs w:val="24"/>
          <w:lang w:eastAsia="sk-SK"/>
        </w:rPr>
        <w:t>Richards, J. C., &amp; Rodger</w:t>
      </w:r>
      <w:r w:rsidR="009E37C8">
        <w:rPr>
          <w:rFonts w:ascii="Times New Roman" w:hAnsi="Times New Roman"/>
          <w:b w:val="0"/>
          <w:szCs w:val="24"/>
          <w:lang w:eastAsia="sk-SK"/>
        </w:rPr>
        <w:t>s, T. S</w:t>
      </w:r>
      <w:r w:rsidRPr="00B1683F">
        <w:rPr>
          <w:rFonts w:ascii="Times New Roman" w:hAnsi="Times New Roman"/>
          <w:b w:val="0"/>
          <w:szCs w:val="24"/>
          <w:lang w:eastAsia="sk-SK"/>
        </w:rPr>
        <w:t xml:space="preserve">. </w:t>
      </w:r>
      <w:r w:rsidR="00E104B0">
        <w:rPr>
          <w:rFonts w:ascii="Times New Roman" w:hAnsi="Times New Roman"/>
          <w:b w:val="0"/>
          <w:szCs w:val="24"/>
          <w:lang w:eastAsia="sk-SK"/>
        </w:rPr>
        <w:t xml:space="preserve">2001. </w:t>
      </w:r>
      <w:r w:rsidRPr="00B1683F">
        <w:rPr>
          <w:rFonts w:ascii="Times New Roman" w:hAnsi="Times New Roman"/>
          <w:b w:val="0"/>
          <w:i/>
          <w:iCs/>
          <w:szCs w:val="24"/>
          <w:lang w:eastAsia="sk-SK"/>
        </w:rPr>
        <w:t>Approaches and methods in language teaching</w:t>
      </w:r>
      <w:r w:rsidRPr="00B1683F">
        <w:rPr>
          <w:rFonts w:ascii="Times New Roman" w:hAnsi="Times New Roman"/>
          <w:b w:val="0"/>
          <w:szCs w:val="24"/>
          <w:lang w:eastAsia="sk-SK"/>
        </w:rPr>
        <w:t xml:space="preserve"> (2</w:t>
      </w:r>
      <w:r w:rsidRPr="00B1683F">
        <w:rPr>
          <w:rFonts w:ascii="Times New Roman" w:hAnsi="Times New Roman"/>
          <w:b w:val="0"/>
          <w:szCs w:val="24"/>
          <w:vertAlign w:val="superscript"/>
          <w:lang w:eastAsia="sk-SK"/>
        </w:rPr>
        <w:t>nd</w:t>
      </w:r>
      <w:r w:rsidRPr="00B1683F">
        <w:rPr>
          <w:rFonts w:ascii="Times New Roman" w:hAnsi="Times New Roman"/>
          <w:b w:val="0"/>
          <w:szCs w:val="24"/>
          <w:lang w:eastAsia="sk-SK"/>
        </w:rPr>
        <w:t xml:space="preserve"> ed.). Cambridge: Cambridge University Press.</w:t>
      </w:r>
      <w:r w:rsidR="00E104B0">
        <w:rPr>
          <w:rFonts w:ascii="Times New Roman" w:hAnsi="Times New Roman"/>
          <w:b w:val="0"/>
          <w:bCs/>
          <w:color w:val="auto"/>
          <w:szCs w:val="24"/>
        </w:rPr>
        <w:t xml:space="preserve"> </w:t>
      </w:r>
      <w:r w:rsidRPr="00B1683F">
        <w:rPr>
          <w:rFonts w:ascii="Times New Roman" w:hAnsi="Times New Roman"/>
          <w:b w:val="0"/>
          <w:bCs/>
          <w:color w:val="auto"/>
          <w:szCs w:val="24"/>
        </w:rPr>
        <w:t>ISBN: 978-0-521-00843-3</w:t>
      </w:r>
    </w:p>
    <w:p w14:paraId="4692C406" w14:textId="77777777" w:rsidR="002B6EC7" w:rsidRPr="00B1683F" w:rsidRDefault="002B6EC7" w:rsidP="002B6EC7">
      <w:pPr>
        <w:pStyle w:val="Nadpis4"/>
        <w:keepNext w:val="0"/>
        <w:numPr>
          <w:ilvl w:val="0"/>
          <w:numId w:val="5"/>
        </w:numPr>
        <w:suppressAutoHyphens w:val="0"/>
        <w:spacing w:line="277" w:lineRule="atLeast"/>
        <w:jc w:val="left"/>
        <w:rPr>
          <w:rFonts w:ascii="Times New Roman" w:hAnsi="Times New Roman"/>
          <w:b w:val="0"/>
          <w:bCs/>
          <w:color w:val="auto"/>
          <w:szCs w:val="24"/>
        </w:rPr>
      </w:pPr>
      <w:hyperlink r:id="rId16" w:tooltip="search for all books by Lubna Alsagoff" w:history="1">
        <w:r w:rsidRPr="00B1683F">
          <w:rPr>
            <w:rStyle w:val="Vrazn"/>
            <w:rFonts w:ascii="Times New Roman" w:hAnsi="Times New Roman"/>
            <w:bCs w:val="0"/>
            <w:color w:val="auto"/>
            <w:szCs w:val="24"/>
            <w:bdr w:val="none" w:sz="0" w:space="0" w:color="auto" w:frame="1"/>
          </w:rPr>
          <w:t>Lubna Alsagoff</w:t>
        </w:r>
      </w:hyperlink>
      <w:r w:rsidRPr="00B1683F">
        <w:rPr>
          <w:rStyle w:val="Vrazn"/>
          <w:rFonts w:ascii="Times New Roman" w:hAnsi="Times New Roman"/>
          <w:bCs w:val="0"/>
          <w:color w:val="auto"/>
          <w:szCs w:val="24"/>
        </w:rPr>
        <w:t xml:space="preserve">, </w:t>
      </w:r>
      <w:hyperlink r:id="rId17" w:tooltip="search for all books by Sandra Lee Mckay" w:history="1">
        <w:r w:rsidRPr="00B1683F">
          <w:rPr>
            <w:rStyle w:val="Vrazn"/>
            <w:rFonts w:ascii="Times New Roman" w:hAnsi="Times New Roman"/>
            <w:bCs w:val="0"/>
            <w:color w:val="auto"/>
            <w:szCs w:val="24"/>
            <w:bdr w:val="none" w:sz="0" w:space="0" w:color="auto" w:frame="1"/>
          </w:rPr>
          <w:t>Sandra Lee Mckay</w:t>
        </w:r>
      </w:hyperlink>
      <w:r w:rsidRPr="00B1683F">
        <w:rPr>
          <w:rStyle w:val="Vrazn"/>
          <w:rFonts w:ascii="Times New Roman" w:hAnsi="Times New Roman"/>
          <w:bCs w:val="0"/>
          <w:color w:val="auto"/>
          <w:szCs w:val="24"/>
        </w:rPr>
        <w:t xml:space="preserve">, </w:t>
      </w:r>
      <w:hyperlink r:id="rId18" w:tooltip="search for all books by Guangwei Hu" w:history="1">
        <w:r w:rsidRPr="00B1683F">
          <w:rPr>
            <w:rStyle w:val="Vrazn"/>
            <w:rFonts w:ascii="Times New Roman" w:hAnsi="Times New Roman"/>
            <w:bCs w:val="0"/>
            <w:color w:val="auto"/>
            <w:szCs w:val="24"/>
            <w:bdr w:val="none" w:sz="0" w:space="0" w:color="auto" w:frame="1"/>
          </w:rPr>
          <w:t>Guangwei Hu</w:t>
        </w:r>
      </w:hyperlink>
      <w:r w:rsidRPr="00B1683F">
        <w:rPr>
          <w:rStyle w:val="Vrazn"/>
          <w:rFonts w:ascii="Times New Roman" w:hAnsi="Times New Roman"/>
          <w:bCs w:val="0"/>
          <w:color w:val="auto"/>
          <w:szCs w:val="24"/>
        </w:rPr>
        <w:t xml:space="preserve">, </w:t>
      </w:r>
      <w:hyperlink r:id="rId19" w:tooltip="search for all books by Willy A. Renandya" w:history="1">
        <w:r w:rsidRPr="00B1683F">
          <w:rPr>
            <w:rStyle w:val="Vrazn"/>
            <w:rFonts w:ascii="Times New Roman" w:hAnsi="Times New Roman"/>
            <w:bCs w:val="0"/>
            <w:color w:val="auto"/>
            <w:szCs w:val="24"/>
            <w:bdr w:val="none" w:sz="0" w:space="0" w:color="auto" w:frame="1"/>
          </w:rPr>
          <w:t>Willy A. Renandya</w:t>
        </w:r>
      </w:hyperlink>
      <w:r w:rsidR="00E104B0">
        <w:rPr>
          <w:rStyle w:val="Vrazn"/>
          <w:rFonts w:ascii="Times New Roman" w:hAnsi="Times New Roman"/>
          <w:bCs w:val="0"/>
          <w:color w:val="auto"/>
          <w:szCs w:val="24"/>
          <w:bdr w:val="none" w:sz="0" w:space="0" w:color="auto" w:frame="1"/>
        </w:rPr>
        <w:t xml:space="preserve">. 2012. </w:t>
      </w:r>
      <w:r w:rsidRPr="00B1683F">
        <w:rPr>
          <w:rFonts w:ascii="Times New Roman" w:hAnsi="Times New Roman"/>
          <w:b w:val="0"/>
          <w:i/>
          <w:color w:val="auto"/>
          <w:szCs w:val="24"/>
        </w:rPr>
        <w:t>Principles and Practices for Teaching English as an International Language</w:t>
      </w:r>
      <w:r w:rsidR="009E37C8">
        <w:rPr>
          <w:rFonts w:ascii="Times New Roman" w:hAnsi="Times New Roman"/>
          <w:b w:val="0"/>
          <w:i/>
          <w:color w:val="auto"/>
          <w:szCs w:val="24"/>
        </w:rPr>
        <w:t xml:space="preserve">. </w:t>
      </w:r>
      <w:r w:rsidRPr="00B1683F">
        <w:rPr>
          <w:rFonts w:ascii="Times New Roman" w:hAnsi="Times New Roman"/>
          <w:b w:val="0"/>
          <w:color w:val="auto"/>
          <w:szCs w:val="24"/>
        </w:rPr>
        <w:t>Routledge, ISBN: 978-0-415-89167-7</w:t>
      </w:r>
    </w:p>
    <w:p w14:paraId="077705A1" w14:textId="77777777" w:rsidR="002B6EC7" w:rsidRPr="00B1683F" w:rsidRDefault="002B6EC7" w:rsidP="002B6EC7">
      <w:pPr>
        <w:pStyle w:val="Nadpis4"/>
        <w:keepNext w:val="0"/>
        <w:numPr>
          <w:ilvl w:val="0"/>
          <w:numId w:val="5"/>
        </w:numPr>
        <w:suppressAutoHyphens w:val="0"/>
        <w:spacing w:line="277" w:lineRule="atLeast"/>
        <w:jc w:val="left"/>
        <w:rPr>
          <w:rFonts w:ascii="Times New Roman" w:hAnsi="Times New Roman"/>
          <w:b w:val="0"/>
          <w:bCs/>
          <w:color w:val="auto"/>
          <w:szCs w:val="24"/>
        </w:rPr>
      </w:pPr>
      <w:hyperlink r:id="rId20" w:tooltip="search for all books by Hossein Nassaji" w:history="1">
        <w:r w:rsidRPr="00B1683F">
          <w:rPr>
            <w:rStyle w:val="Vrazn"/>
            <w:rFonts w:ascii="Times New Roman" w:hAnsi="Times New Roman"/>
            <w:bCs w:val="0"/>
            <w:color w:val="auto"/>
            <w:szCs w:val="24"/>
            <w:bdr w:val="none" w:sz="0" w:space="0" w:color="auto" w:frame="1"/>
          </w:rPr>
          <w:t>Hossein Nassaji</w:t>
        </w:r>
      </w:hyperlink>
      <w:r w:rsidRPr="00B1683F">
        <w:rPr>
          <w:rStyle w:val="Vrazn"/>
          <w:rFonts w:ascii="Times New Roman" w:hAnsi="Times New Roman"/>
          <w:bCs w:val="0"/>
          <w:color w:val="auto"/>
          <w:szCs w:val="24"/>
        </w:rPr>
        <w:t xml:space="preserve">, </w:t>
      </w:r>
      <w:hyperlink r:id="rId21" w:tooltip="search for all books by Sandra S. Fotos" w:history="1">
        <w:r w:rsidRPr="00B1683F">
          <w:rPr>
            <w:rStyle w:val="Vrazn"/>
            <w:rFonts w:ascii="Times New Roman" w:hAnsi="Times New Roman"/>
            <w:bCs w:val="0"/>
            <w:color w:val="auto"/>
            <w:szCs w:val="24"/>
            <w:bdr w:val="none" w:sz="0" w:space="0" w:color="auto" w:frame="1"/>
          </w:rPr>
          <w:t>Sandra S. Fotos</w:t>
        </w:r>
      </w:hyperlink>
      <w:r w:rsidR="00E104B0">
        <w:rPr>
          <w:rStyle w:val="Vrazn"/>
          <w:rFonts w:ascii="Times New Roman" w:hAnsi="Times New Roman"/>
          <w:bCs w:val="0"/>
          <w:color w:val="auto"/>
          <w:szCs w:val="24"/>
        </w:rPr>
        <w:t>. 2010.</w:t>
      </w:r>
      <w:r w:rsidRPr="00B1683F">
        <w:rPr>
          <w:rFonts w:ascii="Times New Roman" w:hAnsi="Times New Roman"/>
          <w:color w:val="auto"/>
          <w:szCs w:val="24"/>
        </w:rPr>
        <w:t xml:space="preserve"> </w:t>
      </w:r>
      <w:r w:rsidRPr="00B1683F">
        <w:rPr>
          <w:rFonts w:ascii="Times New Roman" w:hAnsi="Times New Roman"/>
          <w:b w:val="0"/>
          <w:i/>
          <w:color w:val="auto"/>
          <w:szCs w:val="24"/>
        </w:rPr>
        <w:t>Teaching Grammar in Second Language Classrooms Integrating Form-Focused Instruction in Communicative Context</w:t>
      </w:r>
      <w:r w:rsidR="00E104B0">
        <w:rPr>
          <w:rFonts w:ascii="Times New Roman" w:hAnsi="Times New Roman"/>
          <w:b w:val="0"/>
          <w:color w:val="auto"/>
          <w:szCs w:val="24"/>
        </w:rPr>
        <w:t xml:space="preserve">. </w:t>
      </w:r>
      <w:r w:rsidRPr="00B1683F">
        <w:rPr>
          <w:rFonts w:ascii="Times New Roman" w:hAnsi="Times New Roman"/>
          <w:b w:val="0"/>
          <w:color w:val="auto"/>
          <w:szCs w:val="24"/>
        </w:rPr>
        <w:t>Routledge, ISBN: 978-0-415-80205-5</w:t>
      </w:r>
    </w:p>
    <w:p w14:paraId="7C1FB718" w14:textId="77777777" w:rsidR="002B6EC7" w:rsidRPr="00B1683F" w:rsidRDefault="00E104B0" w:rsidP="002B6EC7">
      <w:pPr>
        <w:pStyle w:val="Nadpis4"/>
        <w:keepNext w:val="0"/>
        <w:numPr>
          <w:ilvl w:val="0"/>
          <w:numId w:val="5"/>
        </w:numPr>
        <w:suppressAutoHyphens w:val="0"/>
        <w:spacing w:line="277" w:lineRule="atLeast"/>
        <w:jc w:val="left"/>
        <w:rPr>
          <w:rFonts w:ascii="Times New Roman" w:hAnsi="Times New Roman"/>
          <w:b w:val="0"/>
          <w:bCs/>
          <w:color w:val="auto"/>
          <w:szCs w:val="24"/>
        </w:rPr>
      </w:pPr>
      <w:r>
        <w:rPr>
          <w:rFonts w:ascii="Times New Roman" w:hAnsi="Times New Roman"/>
          <w:b w:val="0"/>
          <w:bCs/>
          <w:color w:val="auto"/>
          <w:szCs w:val="24"/>
        </w:rPr>
        <w:t>Elaine Payne, Lesley Wiitaker. 2006.</w:t>
      </w:r>
      <w:r w:rsidR="002B6EC7" w:rsidRPr="00B1683F">
        <w:rPr>
          <w:rFonts w:ascii="Times New Roman" w:hAnsi="Times New Roman"/>
          <w:b w:val="0"/>
          <w:bCs/>
          <w:color w:val="auto"/>
          <w:szCs w:val="24"/>
        </w:rPr>
        <w:t xml:space="preserve"> </w:t>
      </w:r>
      <w:r w:rsidR="002B6EC7" w:rsidRPr="00B1683F">
        <w:rPr>
          <w:rFonts w:ascii="Times New Roman" w:hAnsi="Times New Roman"/>
          <w:b w:val="0"/>
          <w:bCs/>
          <w:i/>
          <w:color w:val="auto"/>
          <w:szCs w:val="24"/>
        </w:rPr>
        <w:t>Developing Essential Study Skills</w:t>
      </w:r>
      <w:r w:rsidR="002B6EC7" w:rsidRPr="00B1683F">
        <w:rPr>
          <w:rFonts w:ascii="Times New Roman" w:hAnsi="Times New Roman"/>
          <w:b w:val="0"/>
          <w:bCs/>
          <w:color w:val="auto"/>
          <w:szCs w:val="24"/>
        </w:rPr>
        <w:t>, 2nd Edition, Pearson Educatio</w:t>
      </w:r>
      <w:r>
        <w:rPr>
          <w:rFonts w:ascii="Times New Roman" w:hAnsi="Times New Roman"/>
          <w:b w:val="0"/>
          <w:bCs/>
          <w:color w:val="auto"/>
          <w:szCs w:val="24"/>
        </w:rPr>
        <w:t xml:space="preserve">n Limited, Prentice Hall. </w:t>
      </w:r>
      <w:r w:rsidR="002B6EC7" w:rsidRPr="00B1683F">
        <w:rPr>
          <w:rFonts w:ascii="Times New Roman" w:hAnsi="Times New Roman"/>
          <w:b w:val="0"/>
          <w:bCs/>
          <w:color w:val="auto"/>
          <w:szCs w:val="24"/>
        </w:rPr>
        <w:t>ISBN: 13:978-0-273-68804-4</w:t>
      </w:r>
    </w:p>
    <w:p w14:paraId="67C00A1A" w14:textId="77777777" w:rsidR="001C4511" w:rsidRPr="00B1683F" w:rsidRDefault="001C4511" w:rsidP="001C4511">
      <w:pPr>
        <w:tabs>
          <w:tab w:val="left" w:pos="720"/>
        </w:tabs>
        <w:rPr>
          <w:rFonts w:eastAsia="Arial Unicode MS"/>
        </w:rPr>
      </w:pPr>
    </w:p>
    <w:p w14:paraId="4D508759" w14:textId="77777777" w:rsidR="001C4511" w:rsidRPr="00B1683F" w:rsidRDefault="001C4511" w:rsidP="001C4511">
      <w:pPr>
        <w:tabs>
          <w:tab w:val="left" w:pos="720"/>
        </w:tabs>
        <w:rPr>
          <w:rFonts w:eastAsia="Arial Unicode MS"/>
          <w:b/>
          <w:highlight w:val="yellow"/>
          <w:u w:val="single"/>
        </w:rPr>
      </w:pPr>
    </w:p>
    <w:p w14:paraId="25653D7F" w14:textId="77777777" w:rsidR="001C4511" w:rsidRPr="00B1683F" w:rsidRDefault="001C4511" w:rsidP="001C4511">
      <w:pPr>
        <w:tabs>
          <w:tab w:val="left" w:pos="720"/>
        </w:tabs>
        <w:rPr>
          <w:rFonts w:eastAsia="Arial Unicode MS"/>
          <w:b/>
          <w:highlight w:val="yellow"/>
          <w:u w:val="single"/>
        </w:rPr>
      </w:pPr>
    </w:p>
    <w:p w14:paraId="37F4F4A6" w14:textId="77777777" w:rsidR="00EC2968" w:rsidRPr="00B1683F" w:rsidRDefault="00EC2968" w:rsidP="005670BD">
      <w:pPr>
        <w:tabs>
          <w:tab w:val="left" w:pos="720"/>
        </w:tabs>
        <w:rPr>
          <w:rFonts w:eastAsia="Arial Unicode MS"/>
          <w:b/>
          <w:highlight w:val="yellow"/>
          <w:u w:val="single"/>
        </w:rPr>
      </w:pPr>
    </w:p>
    <w:p w14:paraId="4B5A5108" w14:textId="77777777" w:rsidR="00EC2968" w:rsidRDefault="00EC2968" w:rsidP="005670BD">
      <w:pPr>
        <w:tabs>
          <w:tab w:val="left" w:pos="720"/>
        </w:tabs>
        <w:rPr>
          <w:rFonts w:eastAsia="Arial Unicode MS"/>
          <w:b/>
          <w:highlight w:val="yellow"/>
          <w:u w:val="single"/>
        </w:rPr>
      </w:pPr>
    </w:p>
    <w:p w14:paraId="62E379BE" w14:textId="77777777" w:rsidR="00520D03" w:rsidRDefault="00520D03" w:rsidP="005670BD">
      <w:pPr>
        <w:tabs>
          <w:tab w:val="left" w:pos="720"/>
        </w:tabs>
        <w:rPr>
          <w:rFonts w:eastAsia="Arial Unicode MS"/>
          <w:b/>
          <w:highlight w:val="yellow"/>
          <w:u w:val="single"/>
        </w:rPr>
      </w:pPr>
    </w:p>
    <w:p w14:paraId="4BC2660F" w14:textId="77777777" w:rsidR="00520D03" w:rsidRDefault="00520D03" w:rsidP="005670BD">
      <w:pPr>
        <w:tabs>
          <w:tab w:val="left" w:pos="720"/>
        </w:tabs>
        <w:rPr>
          <w:rFonts w:eastAsia="Arial Unicode MS"/>
          <w:b/>
          <w:highlight w:val="yellow"/>
          <w:u w:val="single"/>
        </w:rPr>
      </w:pPr>
    </w:p>
    <w:p w14:paraId="7BD226D6" w14:textId="77777777" w:rsidR="00520D03" w:rsidRDefault="00520D03" w:rsidP="005670BD">
      <w:pPr>
        <w:tabs>
          <w:tab w:val="left" w:pos="720"/>
        </w:tabs>
        <w:rPr>
          <w:rFonts w:eastAsia="Arial Unicode MS"/>
          <w:b/>
          <w:highlight w:val="yellow"/>
          <w:u w:val="single"/>
        </w:rPr>
      </w:pPr>
    </w:p>
    <w:p w14:paraId="4828D455" w14:textId="77777777" w:rsidR="00520D03" w:rsidRDefault="00520D03" w:rsidP="005670BD">
      <w:pPr>
        <w:tabs>
          <w:tab w:val="left" w:pos="720"/>
        </w:tabs>
        <w:rPr>
          <w:rFonts w:eastAsia="Arial Unicode MS"/>
          <w:b/>
          <w:highlight w:val="yellow"/>
          <w:u w:val="single"/>
        </w:rPr>
      </w:pPr>
    </w:p>
    <w:p w14:paraId="61668CA1" w14:textId="77777777" w:rsidR="00520D03" w:rsidRDefault="00520D03" w:rsidP="005670BD">
      <w:pPr>
        <w:tabs>
          <w:tab w:val="left" w:pos="720"/>
        </w:tabs>
        <w:rPr>
          <w:rFonts w:eastAsia="Arial Unicode MS"/>
          <w:b/>
          <w:highlight w:val="yellow"/>
          <w:u w:val="single"/>
        </w:rPr>
      </w:pPr>
    </w:p>
    <w:p w14:paraId="362DEED4" w14:textId="77777777" w:rsidR="00520D03" w:rsidRDefault="00520D03" w:rsidP="005670BD">
      <w:pPr>
        <w:tabs>
          <w:tab w:val="left" w:pos="720"/>
        </w:tabs>
        <w:rPr>
          <w:rFonts w:eastAsia="Arial Unicode MS"/>
          <w:b/>
          <w:highlight w:val="yellow"/>
          <w:u w:val="single"/>
        </w:rPr>
      </w:pPr>
    </w:p>
    <w:p w14:paraId="1B301BE7" w14:textId="77777777" w:rsidR="00520D03" w:rsidRDefault="00520D03" w:rsidP="005670BD">
      <w:pPr>
        <w:tabs>
          <w:tab w:val="left" w:pos="720"/>
        </w:tabs>
        <w:rPr>
          <w:rFonts w:eastAsia="Arial Unicode MS"/>
          <w:b/>
          <w:highlight w:val="yellow"/>
          <w:u w:val="single"/>
        </w:rPr>
      </w:pPr>
    </w:p>
    <w:p w14:paraId="1FAB1B13" w14:textId="77777777" w:rsidR="00520D03" w:rsidRDefault="00520D03" w:rsidP="005670BD">
      <w:pPr>
        <w:tabs>
          <w:tab w:val="left" w:pos="720"/>
        </w:tabs>
        <w:rPr>
          <w:rFonts w:eastAsia="Arial Unicode MS"/>
          <w:b/>
          <w:highlight w:val="yellow"/>
          <w:u w:val="single"/>
        </w:rPr>
      </w:pPr>
    </w:p>
    <w:p w14:paraId="023A7D8D" w14:textId="77777777" w:rsidR="00520D03" w:rsidRDefault="00520D03" w:rsidP="005670BD">
      <w:pPr>
        <w:tabs>
          <w:tab w:val="left" w:pos="720"/>
        </w:tabs>
        <w:rPr>
          <w:rFonts w:eastAsia="Arial Unicode MS"/>
          <w:b/>
          <w:highlight w:val="yellow"/>
          <w:u w:val="single"/>
        </w:rPr>
      </w:pPr>
    </w:p>
    <w:p w14:paraId="18EF2EF1" w14:textId="77777777" w:rsidR="00520D03" w:rsidRDefault="00520D03" w:rsidP="005670BD">
      <w:pPr>
        <w:tabs>
          <w:tab w:val="left" w:pos="720"/>
        </w:tabs>
        <w:rPr>
          <w:rFonts w:eastAsia="Arial Unicode MS"/>
          <w:b/>
          <w:highlight w:val="yellow"/>
          <w:u w:val="single"/>
        </w:rPr>
      </w:pPr>
    </w:p>
    <w:p w14:paraId="2AE8872E" w14:textId="77777777" w:rsidR="00520D03" w:rsidRDefault="00520D03" w:rsidP="005670BD">
      <w:pPr>
        <w:tabs>
          <w:tab w:val="left" w:pos="720"/>
        </w:tabs>
        <w:rPr>
          <w:rFonts w:eastAsia="Arial Unicode MS"/>
          <w:b/>
          <w:highlight w:val="yellow"/>
          <w:u w:val="single"/>
        </w:rPr>
      </w:pPr>
    </w:p>
    <w:p w14:paraId="3596BFF6" w14:textId="77777777" w:rsidR="00520D03" w:rsidRDefault="00520D03" w:rsidP="005670BD">
      <w:pPr>
        <w:tabs>
          <w:tab w:val="left" w:pos="720"/>
        </w:tabs>
        <w:rPr>
          <w:rFonts w:eastAsia="Arial Unicode MS"/>
          <w:b/>
          <w:highlight w:val="yellow"/>
          <w:u w:val="single"/>
        </w:rPr>
      </w:pPr>
    </w:p>
    <w:p w14:paraId="734F0872" w14:textId="77777777" w:rsidR="00520D03" w:rsidRDefault="00520D03" w:rsidP="005670BD">
      <w:pPr>
        <w:tabs>
          <w:tab w:val="left" w:pos="720"/>
        </w:tabs>
        <w:rPr>
          <w:rFonts w:eastAsia="Arial Unicode MS"/>
          <w:b/>
          <w:highlight w:val="yellow"/>
          <w:u w:val="single"/>
        </w:rPr>
      </w:pPr>
    </w:p>
    <w:p w14:paraId="3A03F394" w14:textId="77777777" w:rsidR="00520D03" w:rsidRDefault="00520D03" w:rsidP="005670BD">
      <w:pPr>
        <w:tabs>
          <w:tab w:val="left" w:pos="720"/>
        </w:tabs>
        <w:rPr>
          <w:rFonts w:eastAsia="Arial Unicode MS"/>
          <w:b/>
          <w:highlight w:val="yellow"/>
          <w:u w:val="single"/>
        </w:rPr>
      </w:pPr>
    </w:p>
    <w:p w14:paraId="44A4397A" w14:textId="77777777" w:rsidR="00520D03" w:rsidRDefault="00520D03" w:rsidP="005670BD">
      <w:pPr>
        <w:tabs>
          <w:tab w:val="left" w:pos="720"/>
        </w:tabs>
        <w:rPr>
          <w:rFonts w:eastAsia="Arial Unicode MS"/>
          <w:b/>
          <w:highlight w:val="yellow"/>
          <w:u w:val="single"/>
        </w:rPr>
      </w:pPr>
    </w:p>
    <w:p w14:paraId="6B3DC673" w14:textId="77777777" w:rsidR="00520D03" w:rsidRDefault="00520D03" w:rsidP="005670BD">
      <w:pPr>
        <w:tabs>
          <w:tab w:val="left" w:pos="720"/>
        </w:tabs>
        <w:rPr>
          <w:rFonts w:eastAsia="Arial Unicode MS"/>
          <w:b/>
          <w:highlight w:val="yellow"/>
          <w:u w:val="single"/>
        </w:rPr>
      </w:pPr>
    </w:p>
    <w:p w14:paraId="3BF30E68" w14:textId="77777777" w:rsidR="00520D03" w:rsidRDefault="00520D03" w:rsidP="005670BD">
      <w:pPr>
        <w:tabs>
          <w:tab w:val="left" w:pos="720"/>
        </w:tabs>
        <w:rPr>
          <w:rFonts w:eastAsia="Arial Unicode MS"/>
          <w:b/>
          <w:highlight w:val="yellow"/>
          <w:u w:val="single"/>
        </w:rPr>
      </w:pPr>
    </w:p>
    <w:p w14:paraId="767C8385" w14:textId="77777777" w:rsidR="00520D03" w:rsidRDefault="00520D03" w:rsidP="005670BD">
      <w:pPr>
        <w:tabs>
          <w:tab w:val="left" w:pos="720"/>
        </w:tabs>
        <w:rPr>
          <w:rFonts w:eastAsia="Arial Unicode MS"/>
          <w:b/>
          <w:highlight w:val="yellow"/>
          <w:u w:val="single"/>
        </w:rPr>
      </w:pPr>
    </w:p>
    <w:p w14:paraId="21CE7A0F" w14:textId="77777777" w:rsidR="00520D03" w:rsidRDefault="00520D03" w:rsidP="005670BD">
      <w:pPr>
        <w:tabs>
          <w:tab w:val="left" w:pos="720"/>
        </w:tabs>
        <w:rPr>
          <w:rFonts w:eastAsia="Arial Unicode MS"/>
          <w:b/>
          <w:highlight w:val="yellow"/>
          <w:u w:val="single"/>
        </w:rPr>
      </w:pPr>
    </w:p>
    <w:p w14:paraId="092D44EE" w14:textId="77777777" w:rsidR="00520D03" w:rsidRDefault="00520D03" w:rsidP="005670BD">
      <w:pPr>
        <w:tabs>
          <w:tab w:val="left" w:pos="720"/>
        </w:tabs>
        <w:rPr>
          <w:rFonts w:eastAsia="Arial Unicode MS"/>
          <w:b/>
          <w:highlight w:val="yellow"/>
          <w:u w:val="single"/>
        </w:rPr>
      </w:pPr>
    </w:p>
    <w:p w14:paraId="28BA09C5" w14:textId="77777777" w:rsidR="00520D03" w:rsidRDefault="00520D03" w:rsidP="005670BD">
      <w:pPr>
        <w:tabs>
          <w:tab w:val="left" w:pos="720"/>
        </w:tabs>
        <w:rPr>
          <w:rFonts w:eastAsia="Arial Unicode MS"/>
          <w:b/>
          <w:highlight w:val="yellow"/>
          <w:u w:val="single"/>
        </w:rPr>
      </w:pPr>
    </w:p>
    <w:p w14:paraId="0415A3F6" w14:textId="77777777" w:rsidR="00520D03" w:rsidRDefault="00520D03" w:rsidP="005670BD">
      <w:pPr>
        <w:tabs>
          <w:tab w:val="left" w:pos="720"/>
        </w:tabs>
        <w:rPr>
          <w:rFonts w:eastAsia="Arial Unicode MS"/>
          <w:b/>
          <w:highlight w:val="yellow"/>
          <w:u w:val="single"/>
        </w:rPr>
      </w:pPr>
    </w:p>
    <w:p w14:paraId="4D3FBC3B" w14:textId="77777777" w:rsidR="00520D03" w:rsidRDefault="00520D03" w:rsidP="005670BD">
      <w:pPr>
        <w:tabs>
          <w:tab w:val="left" w:pos="720"/>
        </w:tabs>
        <w:rPr>
          <w:rFonts w:eastAsia="Arial Unicode MS"/>
          <w:b/>
          <w:highlight w:val="yellow"/>
          <w:u w:val="single"/>
        </w:rPr>
      </w:pPr>
    </w:p>
    <w:p w14:paraId="2124EF30" w14:textId="77777777" w:rsidR="00520D03" w:rsidRDefault="00520D03" w:rsidP="005670BD">
      <w:pPr>
        <w:tabs>
          <w:tab w:val="left" w:pos="720"/>
        </w:tabs>
        <w:rPr>
          <w:rFonts w:eastAsia="Arial Unicode MS"/>
          <w:b/>
          <w:highlight w:val="yellow"/>
          <w:u w:val="single"/>
        </w:rPr>
      </w:pPr>
    </w:p>
    <w:p w14:paraId="20F8D06B" w14:textId="77777777" w:rsidR="00520D03" w:rsidRPr="00B1683F" w:rsidRDefault="00520D03" w:rsidP="005670BD">
      <w:pPr>
        <w:tabs>
          <w:tab w:val="left" w:pos="720"/>
        </w:tabs>
        <w:rPr>
          <w:rFonts w:eastAsia="Arial Unicode MS"/>
          <w:b/>
          <w:highlight w:val="yellow"/>
          <w:u w:val="single"/>
        </w:rPr>
      </w:pPr>
    </w:p>
    <w:p w14:paraId="04605365" w14:textId="77777777" w:rsidR="00EC2968" w:rsidRDefault="00EC2968" w:rsidP="005670BD">
      <w:pPr>
        <w:tabs>
          <w:tab w:val="left" w:pos="720"/>
        </w:tabs>
        <w:rPr>
          <w:rFonts w:eastAsia="Arial Unicode MS"/>
          <w:b/>
          <w:highlight w:val="yellow"/>
          <w:u w:val="single"/>
        </w:rPr>
      </w:pPr>
    </w:p>
    <w:p w14:paraId="7E6BF7D8" w14:textId="77777777" w:rsidR="00520D03" w:rsidRDefault="00520D03" w:rsidP="005670BD">
      <w:pPr>
        <w:tabs>
          <w:tab w:val="left" w:pos="720"/>
        </w:tabs>
        <w:rPr>
          <w:rFonts w:eastAsia="Arial Unicode MS"/>
          <w:b/>
          <w:highlight w:val="yellow"/>
          <w:u w:val="single"/>
        </w:rPr>
      </w:pPr>
    </w:p>
    <w:p w14:paraId="0F10157A" w14:textId="77777777" w:rsidR="00520D03" w:rsidRDefault="00520D03" w:rsidP="005670BD">
      <w:pPr>
        <w:tabs>
          <w:tab w:val="left" w:pos="720"/>
        </w:tabs>
        <w:rPr>
          <w:rFonts w:eastAsia="Arial Unicode MS"/>
          <w:b/>
          <w:highlight w:val="yellow"/>
          <w:u w:val="single"/>
        </w:rPr>
      </w:pPr>
    </w:p>
    <w:p w14:paraId="7714B478" w14:textId="77777777" w:rsidR="00520D03" w:rsidRDefault="00520D03" w:rsidP="005670BD">
      <w:pPr>
        <w:tabs>
          <w:tab w:val="left" w:pos="720"/>
        </w:tabs>
        <w:rPr>
          <w:rFonts w:eastAsia="Arial Unicode MS"/>
          <w:b/>
          <w:highlight w:val="yellow"/>
          <w:u w:val="single"/>
        </w:rPr>
      </w:pPr>
    </w:p>
    <w:p w14:paraId="705C66E9" w14:textId="77777777" w:rsidR="00520D03" w:rsidRDefault="00520D03" w:rsidP="005670BD">
      <w:pPr>
        <w:tabs>
          <w:tab w:val="left" w:pos="720"/>
        </w:tabs>
        <w:rPr>
          <w:rFonts w:eastAsia="Arial Unicode MS"/>
          <w:b/>
          <w:highlight w:val="yellow"/>
          <w:u w:val="single"/>
        </w:rPr>
      </w:pPr>
    </w:p>
    <w:p w14:paraId="23E4FAA6" w14:textId="77777777" w:rsidR="00520D03" w:rsidRDefault="00520D03" w:rsidP="005670BD">
      <w:pPr>
        <w:tabs>
          <w:tab w:val="left" w:pos="720"/>
        </w:tabs>
        <w:rPr>
          <w:rFonts w:eastAsia="Arial Unicode MS"/>
          <w:b/>
          <w:highlight w:val="yellow"/>
          <w:u w:val="single"/>
        </w:rPr>
      </w:pPr>
    </w:p>
    <w:p w14:paraId="22706B7A" w14:textId="77777777" w:rsidR="00520D03" w:rsidRDefault="00520D03" w:rsidP="005670BD">
      <w:pPr>
        <w:tabs>
          <w:tab w:val="left" w:pos="720"/>
        </w:tabs>
        <w:rPr>
          <w:rFonts w:eastAsia="Arial Unicode MS"/>
          <w:b/>
          <w:highlight w:val="yellow"/>
          <w:u w:val="single"/>
        </w:rPr>
      </w:pPr>
    </w:p>
    <w:p w14:paraId="4DD7F180" w14:textId="77777777" w:rsidR="00520D03" w:rsidRDefault="00520D03" w:rsidP="005670BD">
      <w:pPr>
        <w:tabs>
          <w:tab w:val="left" w:pos="720"/>
        </w:tabs>
        <w:rPr>
          <w:rFonts w:eastAsia="Arial Unicode MS"/>
          <w:b/>
          <w:highlight w:val="yellow"/>
          <w:u w:val="single"/>
        </w:rPr>
      </w:pPr>
    </w:p>
    <w:p w14:paraId="70588E98" w14:textId="77777777" w:rsidR="00520D03" w:rsidRDefault="00520D03" w:rsidP="005670BD">
      <w:pPr>
        <w:tabs>
          <w:tab w:val="left" w:pos="720"/>
        </w:tabs>
        <w:rPr>
          <w:rFonts w:eastAsia="Arial Unicode MS"/>
          <w:b/>
          <w:highlight w:val="yellow"/>
          <w:u w:val="single"/>
        </w:rPr>
      </w:pPr>
    </w:p>
    <w:p w14:paraId="106347EB" w14:textId="77777777" w:rsidR="00520D03" w:rsidRDefault="00520D03" w:rsidP="005670BD">
      <w:pPr>
        <w:tabs>
          <w:tab w:val="left" w:pos="720"/>
        </w:tabs>
        <w:rPr>
          <w:rFonts w:eastAsia="Arial Unicode MS"/>
          <w:b/>
          <w:highlight w:val="yellow"/>
          <w:u w:val="single"/>
        </w:rPr>
      </w:pPr>
    </w:p>
    <w:sectPr w:rsidR="00520D03">
      <w:pgSz w:w="11906" w:h="16838"/>
      <w:pgMar w:top="360" w:right="566" w:bottom="36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BookmanEE">
    <w:altName w:val="Times New Roman"/>
    <w:charset w:val="EE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D0659D9"/>
    <w:multiLevelType w:val="hybridMultilevel"/>
    <w:tmpl w:val="5A90C05A"/>
    <w:lvl w:ilvl="0" w:tplc="089230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6D7589"/>
    <w:multiLevelType w:val="hybridMultilevel"/>
    <w:tmpl w:val="A0F66E9C"/>
    <w:lvl w:ilvl="0" w:tplc="089230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4C0278"/>
    <w:multiLevelType w:val="hybridMultilevel"/>
    <w:tmpl w:val="CC6E204E"/>
    <w:styleLink w:val="ImportedStyle15"/>
    <w:lvl w:ilvl="0" w:tplc="CEAA0E0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88BA24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705CAA">
      <w:start w:val="1"/>
      <w:numFmt w:val="lowerRoman"/>
      <w:lvlText w:val="%3."/>
      <w:lvlJc w:val="left"/>
      <w:pPr>
        <w:tabs>
          <w:tab w:val="left" w:pos="72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7A88F4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D0F7B8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164EE0">
      <w:start w:val="1"/>
      <w:numFmt w:val="lowerRoman"/>
      <w:lvlText w:val="%6."/>
      <w:lvlJc w:val="left"/>
      <w:pPr>
        <w:tabs>
          <w:tab w:val="left" w:pos="72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AA166E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CC0D1A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965386">
      <w:start w:val="1"/>
      <w:numFmt w:val="lowerRoman"/>
      <w:lvlText w:val="%9."/>
      <w:lvlJc w:val="left"/>
      <w:pPr>
        <w:tabs>
          <w:tab w:val="left" w:pos="72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5BD0D7C"/>
    <w:multiLevelType w:val="hybridMultilevel"/>
    <w:tmpl w:val="F492131A"/>
    <w:lvl w:ilvl="0" w:tplc="63D8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1C3B59"/>
    <w:multiLevelType w:val="hybridMultilevel"/>
    <w:tmpl w:val="273C78B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8437F6"/>
    <w:multiLevelType w:val="hybridMultilevel"/>
    <w:tmpl w:val="54E414D0"/>
    <w:lvl w:ilvl="0" w:tplc="089230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146886"/>
    <w:multiLevelType w:val="hybridMultilevel"/>
    <w:tmpl w:val="41B4F1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7745B"/>
    <w:multiLevelType w:val="hybridMultilevel"/>
    <w:tmpl w:val="38EE5A66"/>
    <w:lvl w:ilvl="0" w:tplc="843464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90457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840D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C4A59E">
      <w:start w:val="1"/>
      <w:numFmt w:val="bullet"/>
      <w:pStyle w:val="Nadpis4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56602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D7AB4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8D209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564B4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B825F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C33137"/>
    <w:multiLevelType w:val="hybridMultilevel"/>
    <w:tmpl w:val="7202104C"/>
    <w:styleLink w:val="ImportedStyle16"/>
    <w:lvl w:ilvl="0" w:tplc="B8C61EF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08B01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CA93FC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E808B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30DA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6AE0AA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30FF8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06A95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4E19A2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132536A"/>
    <w:multiLevelType w:val="hybridMultilevel"/>
    <w:tmpl w:val="F492131A"/>
    <w:lvl w:ilvl="0" w:tplc="63D8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886E95"/>
    <w:multiLevelType w:val="hybridMultilevel"/>
    <w:tmpl w:val="E03E2D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C797E"/>
    <w:multiLevelType w:val="multilevel"/>
    <w:tmpl w:val="35B48B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FFA02CF"/>
    <w:multiLevelType w:val="hybridMultilevel"/>
    <w:tmpl w:val="C164C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2521A"/>
    <w:multiLevelType w:val="hybridMultilevel"/>
    <w:tmpl w:val="CE0C31E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D93B23"/>
    <w:multiLevelType w:val="hybridMultilevel"/>
    <w:tmpl w:val="7202104C"/>
    <w:numStyleLink w:val="ImportedStyle16"/>
  </w:abstractNum>
  <w:abstractNum w:abstractNumId="16" w15:restartNumberingAfterBreak="0">
    <w:nsid w:val="599E390A"/>
    <w:multiLevelType w:val="hybridMultilevel"/>
    <w:tmpl w:val="095ECC9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1F6AA3"/>
    <w:multiLevelType w:val="hybridMultilevel"/>
    <w:tmpl w:val="20106D62"/>
    <w:lvl w:ilvl="0" w:tplc="D89EB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907418"/>
    <w:multiLevelType w:val="hybridMultilevel"/>
    <w:tmpl w:val="CC6E204E"/>
    <w:numStyleLink w:val="ImportedStyle15"/>
  </w:abstractNum>
  <w:abstractNum w:abstractNumId="19" w15:restartNumberingAfterBreak="0">
    <w:nsid w:val="62BD3283"/>
    <w:multiLevelType w:val="multilevel"/>
    <w:tmpl w:val="053065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30A4488"/>
    <w:multiLevelType w:val="hybridMultilevel"/>
    <w:tmpl w:val="C05050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734FA5"/>
    <w:multiLevelType w:val="hybridMultilevel"/>
    <w:tmpl w:val="7A80128C"/>
    <w:lvl w:ilvl="0" w:tplc="F66C1C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3D14CA"/>
    <w:multiLevelType w:val="hybridMultilevel"/>
    <w:tmpl w:val="20106D62"/>
    <w:lvl w:ilvl="0" w:tplc="D89EB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EE16B4"/>
    <w:multiLevelType w:val="hybridMultilevel"/>
    <w:tmpl w:val="20106D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020766"/>
    <w:multiLevelType w:val="hybridMultilevel"/>
    <w:tmpl w:val="2D14B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E2A49"/>
    <w:multiLevelType w:val="hybridMultilevel"/>
    <w:tmpl w:val="20106D62"/>
    <w:lvl w:ilvl="0" w:tplc="D89EB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86026D"/>
    <w:multiLevelType w:val="hybridMultilevel"/>
    <w:tmpl w:val="80825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B75AF8"/>
    <w:multiLevelType w:val="hybridMultilevel"/>
    <w:tmpl w:val="28745F8C"/>
    <w:lvl w:ilvl="0" w:tplc="089230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15692E"/>
    <w:multiLevelType w:val="hybridMultilevel"/>
    <w:tmpl w:val="F90A8F6C"/>
    <w:lvl w:ilvl="0" w:tplc="A52E8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787EDF"/>
    <w:multiLevelType w:val="hybridMultilevel"/>
    <w:tmpl w:val="5318390C"/>
    <w:lvl w:ilvl="0" w:tplc="089230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7429271">
    <w:abstractNumId w:val="8"/>
  </w:num>
  <w:num w:numId="2" w16cid:durableId="1601982390">
    <w:abstractNumId w:val="19"/>
  </w:num>
  <w:num w:numId="3" w16cid:durableId="1078135475">
    <w:abstractNumId w:val="16"/>
  </w:num>
  <w:num w:numId="4" w16cid:durableId="1682392356">
    <w:abstractNumId w:val="5"/>
  </w:num>
  <w:num w:numId="5" w16cid:durableId="741291617">
    <w:abstractNumId w:val="14"/>
  </w:num>
  <w:num w:numId="6" w16cid:durableId="2045445888">
    <w:abstractNumId w:val="26"/>
  </w:num>
  <w:num w:numId="7" w16cid:durableId="145974596">
    <w:abstractNumId w:val="13"/>
  </w:num>
  <w:num w:numId="8" w16cid:durableId="1139148976">
    <w:abstractNumId w:val="24"/>
  </w:num>
  <w:num w:numId="9" w16cid:durableId="764810561">
    <w:abstractNumId w:val="10"/>
  </w:num>
  <w:num w:numId="10" w16cid:durableId="5915477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815552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722328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65515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703169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576918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91226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1952976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388758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759968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871147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552255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92255903">
    <w:abstractNumId w:val="1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34124672">
    <w:abstractNumId w:val="25"/>
  </w:num>
  <w:num w:numId="24" w16cid:durableId="1575242318">
    <w:abstractNumId w:val="17"/>
  </w:num>
  <w:num w:numId="25" w16cid:durableId="1001929004">
    <w:abstractNumId w:val="11"/>
  </w:num>
  <w:num w:numId="26" w16cid:durableId="776565832">
    <w:abstractNumId w:val="20"/>
  </w:num>
  <w:num w:numId="27" w16cid:durableId="1604264684">
    <w:abstractNumId w:val="22"/>
  </w:num>
  <w:num w:numId="28" w16cid:durableId="1852183546">
    <w:abstractNumId w:val="3"/>
  </w:num>
  <w:num w:numId="29" w16cid:durableId="1278754786">
    <w:abstractNumId w:val="18"/>
  </w:num>
  <w:num w:numId="30" w16cid:durableId="1080450206">
    <w:abstractNumId w:val="9"/>
  </w:num>
  <w:num w:numId="31" w16cid:durableId="599608343">
    <w:abstractNumId w:val="15"/>
  </w:num>
  <w:num w:numId="32" w16cid:durableId="1058356385">
    <w:abstractNumId w:val="15"/>
    <w:lvlOverride w:ilvl="0">
      <w:lvl w:ilvl="0" w:tplc="B85C16D4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00EC134">
        <w:start w:val="1"/>
        <w:numFmt w:val="lowerLetter"/>
        <w:lvlText w:val="%2."/>
        <w:lvlJc w:val="left"/>
        <w:pPr>
          <w:tabs>
            <w:tab w:val="left" w:pos="720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6E28418">
        <w:start w:val="1"/>
        <w:numFmt w:val="lowerRoman"/>
        <w:lvlText w:val="%3."/>
        <w:lvlJc w:val="left"/>
        <w:pPr>
          <w:tabs>
            <w:tab w:val="left" w:pos="720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91489BC">
        <w:start w:val="1"/>
        <w:numFmt w:val="decimal"/>
        <w:lvlText w:val="%4."/>
        <w:lvlJc w:val="left"/>
        <w:pPr>
          <w:tabs>
            <w:tab w:val="left" w:pos="72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8660F36">
        <w:start w:val="1"/>
        <w:numFmt w:val="lowerLetter"/>
        <w:lvlText w:val="%5."/>
        <w:lvlJc w:val="left"/>
        <w:pPr>
          <w:tabs>
            <w:tab w:val="left" w:pos="72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DA691E6">
        <w:start w:val="1"/>
        <w:numFmt w:val="lowerRoman"/>
        <w:lvlText w:val="%6."/>
        <w:lvlJc w:val="left"/>
        <w:pPr>
          <w:tabs>
            <w:tab w:val="left" w:pos="720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036E394">
        <w:start w:val="1"/>
        <w:numFmt w:val="decimal"/>
        <w:lvlText w:val="%7."/>
        <w:lvlJc w:val="left"/>
        <w:pPr>
          <w:tabs>
            <w:tab w:val="left" w:pos="720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1EC82E0">
        <w:start w:val="1"/>
        <w:numFmt w:val="lowerLetter"/>
        <w:lvlText w:val="%8."/>
        <w:lvlJc w:val="left"/>
        <w:pPr>
          <w:tabs>
            <w:tab w:val="left" w:pos="72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78C2ABC">
        <w:start w:val="1"/>
        <w:numFmt w:val="lowerRoman"/>
        <w:lvlText w:val="%9."/>
        <w:lvlJc w:val="left"/>
        <w:pPr>
          <w:tabs>
            <w:tab w:val="left" w:pos="720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 w16cid:durableId="1928805637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5" w:nlCheck="1" w:checkStyle="1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660"/>
    <w:rsid w:val="0000047D"/>
    <w:rsid w:val="000007FD"/>
    <w:rsid w:val="0000296A"/>
    <w:rsid w:val="00010BDA"/>
    <w:rsid w:val="000241C1"/>
    <w:rsid w:val="00033481"/>
    <w:rsid w:val="0003376B"/>
    <w:rsid w:val="000631AF"/>
    <w:rsid w:val="00075051"/>
    <w:rsid w:val="0008489B"/>
    <w:rsid w:val="00085C39"/>
    <w:rsid w:val="000A0387"/>
    <w:rsid w:val="000A529D"/>
    <w:rsid w:val="000B1E8F"/>
    <w:rsid w:val="000B4321"/>
    <w:rsid w:val="000B6DF1"/>
    <w:rsid w:val="000C0DE3"/>
    <w:rsid w:val="000C5343"/>
    <w:rsid w:val="000C643A"/>
    <w:rsid w:val="000F18B8"/>
    <w:rsid w:val="001015F4"/>
    <w:rsid w:val="00132337"/>
    <w:rsid w:val="001465CA"/>
    <w:rsid w:val="00151594"/>
    <w:rsid w:val="00155C12"/>
    <w:rsid w:val="00167B42"/>
    <w:rsid w:val="00190C7D"/>
    <w:rsid w:val="00196852"/>
    <w:rsid w:val="001B06D3"/>
    <w:rsid w:val="001B7890"/>
    <w:rsid w:val="001C3158"/>
    <w:rsid w:val="001C4435"/>
    <w:rsid w:val="001C4511"/>
    <w:rsid w:val="001C7E25"/>
    <w:rsid w:val="001D0199"/>
    <w:rsid w:val="001D4798"/>
    <w:rsid w:val="001F02EE"/>
    <w:rsid w:val="001F0E24"/>
    <w:rsid w:val="001F3581"/>
    <w:rsid w:val="00214565"/>
    <w:rsid w:val="00222100"/>
    <w:rsid w:val="00244479"/>
    <w:rsid w:val="00250DB8"/>
    <w:rsid w:val="00251BBD"/>
    <w:rsid w:val="00255F5D"/>
    <w:rsid w:val="00277E1B"/>
    <w:rsid w:val="002815B6"/>
    <w:rsid w:val="002939AB"/>
    <w:rsid w:val="00296A05"/>
    <w:rsid w:val="002B6EC7"/>
    <w:rsid w:val="002C0B7A"/>
    <w:rsid w:val="002C10D0"/>
    <w:rsid w:val="002C766A"/>
    <w:rsid w:val="002E0501"/>
    <w:rsid w:val="00300A0D"/>
    <w:rsid w:val="0033679E"/>
    <w:rsid w:val="0034557B"/>
    <w:rsid w:val="0034733A"/>
    <w:rsid w:val="00353C82"/>
    <w:rsid w:val="00356ADD"/>
    <w:rsid w:val="0037285D"/>
    <w:rsid w:val="00391D33"/>
    <w:rsid w:val="0039330E"/>
    <w:rsid w:val="003A3072"/>
    <w:rsid w:val="003C21E4"/>
    <w:rsid w:val="003E4AC2"/>
    <w:rsid w:val="003E72E3"/>
    <w:rsid w:val="003F68D7"/>
    <w:rsid w:val="004104FD"/>
    <w:rsid w:val="0041710D"/>
    <w:rsid w:val="00421BB1"/>
    <w:rsid w:val="00442656"/>
    <w:rsid w:val="004534D6"/>
    <w:rsid w:val="00453E43"/>
    <w:rsid w:val="00456314"/>
    <w:rsid w:val="00457774"/>
    <w:rsid w:val="00470628"/>
    <w:rsid w:val="00475B9A"/>
    <w:rsid w:val="00496E5D"/>
    <w:rsid w:val="004A4E82"/>
    <w:rsid w:val="004A552F"/>
    <w:rsid w:val="004A5655"/>
    <w:rsid w:val="004C5F60"/>
    <w:rsid w:val="004C7757"/>
    <w:rsid w:val="004D3A7A"/>
    <w:rsid w:val="004F0402"/>
    <w:rsid w:val="004F22EC"/>
    <w:rsid w:val="00520D03"/>
    <w:rsid w:val="00521996"/>
    <w:rsid w:val="0053377B"/>
    <w:rsid w:val="00535FEF"/>
    <w:rsid w:val="0054152A"/>
    <w:rsid w:val="00544F7D"/>
    <w:rsid w:val="00557377"/>
    <w:rsid w:val="005670BD"/>
    <w:rsid w:val="005A5D0F"/>
    <w:rsid w:val="005B61DB"/>
    <w:rsid w:val="005C460C"/>
    <w:rsid w:val="005E2D3A"/>
    <w:rsid w:val="005F0701"/>
    <w:rsid w:val="005F2E9B"/>
    <w:rsid w:val="006023C4"/>
    <w:rsid w:val="00612C6F"/>
    <w:rsid w:val="00612F6D"/>
    <w:rsid w:val="006179F4"/>
    <w:rsid w:val="00631E88"/>
    <w:rsid w:val="006574BB"/>
    <w:rsid w:val="00660587"/>
    <w:rsid w:val="00660A52"/>
    <w:rsid w:val="00690C36"/>
    <w:rsid w:val="006A39DC"/>
    <w:rsid w:val="006F611A"/>
    <w:rsid w:val="00713BEC"/>
    <w:rsid w:val="00715FD5"/>
    <w:rsid w:val="007179F6"/>
    <w:rsid w:val="00727455"/>
    <w:rsid w:val="00733A33"/>
    <w:rsid w:val="0076173E"/>
    <w:rsid w:val="0076654F"/>
    <w:rsid w:val="00767F98"/>
    <w:rsid w:val="007829D0"/>
    <w:rsid w:val="00786BD1"/>
    <w:rsid w:val="007A3D3E"/>
    <w:rsid w:val="007C1F30"/>
    <w:rsid w:val="007C7887"/>
    <w:rsid w:val="007D010A"/>
    <w:rsid w:val="007D6CB4"/>
    <w:rsid w:val="007E0FC8"/>
    <w:rsid w:val="007E304C"/>
    <w:rsid w:val="007E490A"/>
    <w:rsid w:val="007E5756"/>
    <w:rsid w:val="008274B8"/>
    <w:rsid w:val="00830AA6"/>
    <w:rsid w:val="0083599E"/>
    <w:rsid w:val="0085081E"/>
    <w:rsid w:val="00855583"/>
    <w:rsid w:val="0086345D"/>
    <w:rsid w:val="00870F79"/>
    <w:rsid w:val="0088234D"/>
    <w:rsid w:val="008928EF"/>
    <w:rsid w:val="008A38EB"/>
    <w:rsid w:val="008B5CE6"/>
    <w:rsid w:val="008D7B95"/>
    <w:rsid w:val="00904309"/>
    <w:rsid w:val="009113C1"/>
    <w:rsid w:val="00917BCD"/>
    <w:rsid w:val="009319E9"/>
    <w:rsid w:val="009568FA"/>
    <w:rsid w:val="00970D74"/>
    <w:rsid w:val="00972E54"/>
    <w:rsid w:val="00974C00"/>
    <w:rsid w:val="009766A5"/>
    <w:rsid w:val="009766B6"/>
    <w:rsid w:val="00976EF4"/>
    <w:rsid w:val="009A10F6"/>
    <w:rsid w:val="009A2C81"/>
    <w:rsid w:val="009A3B2F"/>
    <w:rsid w:val="009B0AF6"/>
    <w:rsid w:val="009B2CD4"/>
    <w:rsid w:val="009B5538"/>
    <w:rsid w:val="009C057B"/>
    <w:rsid w:val="009C09D1"/>
    <w:rsid w:val="009E1155"/>
    <w:rsid w:val="009E37C8"/>
    <w:rsid w:val="009E5824"/>
    <w:rsid w:val="009E7E2C"/>
    <w:rsid w:val="00A14196"/>
    <w:rsid w:val="00A15A0D"/>
    <w:rsid w:val="00A3208E"/>
    <w:rsid w:val="00A32361"/>
    <w:rsid w:val="00A40660"/>
    <w:rsid w:val="00A40F6F"/>
    <w:rsid w:val="00A46DEC"/>
    <w:rsid w:val="00A533D4"/>
    <w:rsid w:val="00A61386"/>
    <w:rsid w:val="00A626B1"/>
    <w:rsid w:val="00A62E79"/>
    <w:rsid w:val="00A76F1E"/>
    <w:rsid w:val="00A77F23"/>
    <w:rsid w:val="00A80643"/>
    <w:rsid w:val="00A80D55"/>
    <w:rsid w:val="00AE16A4"/>
    <w:rsid w:val="00AE2A97"/>
    <w:rsid w:val="00AE5A22"/>
    <w:rsid w:val="00B011C0"/>
    <w:rsid w:val="00B1683F"/>
    <w:rsid w:val="00B2394B"/>
    <w:rsid w:val="00B27437"/>
    <w:rsid w:val="00B30290"/>
    <w:rsid w:val="00B311CD"/>
    <w:rsid w:val="00B35E09"/>
    <w:rsid w:val="00B40064"/>
    <w:rsid w:val="00B41719"/>
    <w:rsid w:val="00B42DF5"/>
    <w:rsid w:val="00B52407"/>
    <w:rsid w:val="00B545C5"/>
    <w:rsid w:val="00B63BEE"/>
    <w:rsid w:val="00B64642"/>
    <w:rsid w:val="00B6519A"/>
    <w:rsid w:val="00B65415"/>
    <w:rsid w:val="00B717E2"/>
    <w:rsid w:val="00B73181"/>
    <w:rsid w:val="00B92806"/>
    <w:rsid w:val="00B95142"/>
    <w:rsid w:val="00BA0C53"/>
    <w:rsid w:val="00BB644A"/>
    <w:rsid w:val="00BC2B0D"/>
    <w:rsid w:val="00BD628C"/>
    <w:rsid w:val="00BD6A48"/>
    <w:rsid w:val="00BF459D"/>
    <w:rsid w:val="00C02AD3"/>
    <w:rsid w:val="00C043FF"/>
    <w:rsid w:val="00C05679"/>
    <w:rsid w:val="00C31F82"/>
    <w:rsid w:val="00C378EA"/>
    <w:rsid w:val="00C441E4"/>
    <w:rsid w:val="00C4659F"/>
    <w:rsid w:val="00C4691E"/>
    <w:rsid w:val="00C504C9"/>
    <w:rsid w:val="00C84FDA"/>
    <w:rsid w:val="00C953F5"/>
    <w:rsid w:val="00CC1253"/>
    <w:rsid w:val="00CC47E2"/>
    <w:rsid w:val="00CD072C"/>
    <w:rsid w:val="00CD25A5"/>
    <w:rsid w:val="00D02C94"/>
    <w:rsid w:val="00D123AD"/>
    <w:rsid w:val="00D260F4"/>
    <w:rsid w:val="00D54D2F"/>
    <w:rsid w:val="00D614C9"/>
    <w:rsid w:val="00D71E29"/>
    <w:rsid w:val="00D87767"/>
    <w:rsid w:val="00DB40B2"/>
    <w:rsid w:val="00DD4407"/>
    <w:rsid w:val="00DD46CB"/>
    <w:rsid w:val="00DF0E28"/>
    <w:rsid w:val="00DF124C"/>
    <w:rsid w:val="00DF476D"/>
    <w:rsid w:val="00E03D7A"/>
    <w:rsid w:val="00E104B0"/>
    <w:rsid w:val="00E203A8"/>
    <w:rsid w:val="00E3042D"/>
    <w:rsid w:val="00E30E9F"/>
    <w:rsid w:val="00E413C2"/>
    <w:rsid w:val="00E670FA"/>
    <w:rsid w:val="00E80C43"/>
    <w:rsid w:val="00E8306C"/>
    <w:rsid w:val="00EA138A"/>
    <w:rsid w:val="00EA537A"/>
    <w:rsid w:val="00EA6DFE"/>
    <w:rsid w:val="00EB5CAE"/>
    <w:rsid w:val="00EC2968"/>
    <w:rsid w:val="00EC7DF5"/>
    <w:rsid w:val="00ED2E88"/>
    <w:rsid w:val="00F01BB2"/>
    <w:rsid w:val="00F02916"/>
    <w:rsid w:val="00F045AA"/>
    <w:rsid w:val="00F23D12"/>
    <w:rsid w:val="00F321F8"/>
    <w:rsid w:val="00F34ACE"/>
    <w:rsid w:val="00F40D7A"/>
    <w:rsid w:val="00F415A8"/>
    <w:rsid w:val="00F43DED"/>
    <w:rsid w:val="00F605F7"/>
    <w:rsid w:val="00F6604F"/>
    <w:rsid w:val="00F71EF4"/>
    <w:rsid w:val="00F74161"/>
    <w:rsid w:val="00F80CAA"/>
    <w:rsid w:val="00F9178C"/>
    <w:rsid w:val="00F94428"/>
    <w:rsid w:val="00FA1593"/>
    <w:rsid w:val="00FA2360"/>
    <w:rsid w:val="00FB63BC"/>
    <w:rsid w:val="00FB7D44"/>
    <w:rsid w:val="00FF0A89"/>
    <w:rsid w:val="00FF28FE"/>
    <w:rsid w:val="00FF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74EC0D"/>
  <w15:docId w15:val="{12795A8A-204B-4FC1-812A-8B20127ED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i/>
      <w:iCs/>
      <w:u w:val="single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i/>
      <w:iCs/>
      <w:u w:val="single"/>
      <w:lang w:eastAsia="sk-SK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i/>
      <w:i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suppressAutoHyphens/>
      <w:jc w:val="center"/>
      <w:outlineLvl w:val="3"/>
    </w:pPr>
    <w:rPr>
      <w:rFonts w:ascii="ITCBookmanEE" w:hAnsi="ITCBookmanEE"/>
      <w:b/>
      <w:color w:val="000000"/>
      <w:szCs w:val="20"/>
      <w:lang w:eastAsia="ar-SA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rPr>
      <w:color w:val="0000FF"/>
      <w:u w:val="single"/>
    </w:rPr>
  </w:style>
  <w:style w:type="paragraph" w:customStyle="1" w:styleId="N-bibl">
    <w:name w:val="N-bibl"/>
    <w:basedOn w:val="Normlny"/>
    <w:pPr>
      <w:spacing w:line="264" w:lineRule="auto"/>
      <w:ind w:left="737" w:hanging="737"/>
      <w:jc w:val="both"/>
    </w:pPr>
    <w:rPr>
      <w:sz w:val="22"/>
      <w:szCs w:val="20"/>
    </w:rPr>
  </w:style>
  <w:style w:type="paragraph" w:styleId="PredformtovanHTML">
    <w:name w:val="HTML Preformatted"/>
    <w:basedOn w:val="Normlny"/>
    <w:link w:val="PredformtovanHTMLChar"/>
    <w:uiPriority w:val="99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ecxmsonormal">
    <w:name w:val="ecxmsonormal"/>
    <w:basedOn w:val="Norm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2">
    <w:name w:val="Body Text 2"/>
    <w:basedOn w:val="Normlny"/>
    <w:semiHidden/>
    <w:pPr>
      <w:widowControl w:val="0"/>
    </w:pPr>
    <w:rPr>
      <w:snapToGrid w:val="0"/>
      <w:szCs w:val="20"/>
    </w:rPr>
  </w:style>
  <w:style w:type="paragraph" w:styleId="Obyajntext">
    <w:name w:val="Plain Text"/>
    <w:basedOn w:val="Normlny"/>
    <w:semiHidden/>
    <w:pPr>
      <w:spacing w:before="100" w:beforeAutospacing="1" w:after="100" w:afterAutospacing="1"/>
    </w:pPr>
  </w:style>
  <w:style w:type="paragraph" w:styleId="Normlnywebov">
    <w:name w:val="Normal (Web)"/>
    <w:basedOn w:val="Normlny"/>
    <w:uiPriority w:val="99"/>
    <w:semiHidden/>
    <w:pPr>
      <w:spacing w:before="100" w:beforeAutospacing="1" w:after="100" w:afterAutospacing="1"/>
    </w:pPr>
  </w:style>
  <w:style w:type="paragraph" w:styleId="Zkladntext">
    <w:name w:val="Body Text"/>
    <w:basedOn w:val="Normlny"/>
    <w:semiHidden/>
    <w:rPr>
      <w:b/>
      <w:bCs/>
      <w:i/>
      <w:iCs/>
      <w:u w:val="single"/>
      <w:lang w:val="sk-SK"/>
    </w:rPr>
  </w:style>
  <w:style w:type="paragraph" w:styleId="Pta">
    <w:name w:val="footer"/>
    <w:basedOn w:val="Normlny"/>
    <w:link w:val="PtaChar"/>
    <w:semiHidden/>
    <w:pPr>
      <w:tabs>
        <w:tab w:val="center" w:pos="4536"/>
        <w:tab w:val="right" w:pos="9072"/>
      </w:tabs>
    </w:pPr>
    <w:rPr>
      <w:rFonts w:eastAsia="MS Mincho"/>
      <w:lang w:val="sk-SK" w:eastAsia="sk-SK"/>
    </w:rPr>
  </w:style>
  <w:style w:type="character" w:styleId="Zvraznenie">
    <w:name w:val="Emphasis"/>
    <w:uiPriority w:val="20"/>
    <w:qFormat/>
    <w:rPr>
      <w:i/>
      <w:iCs/>
    </w:rPr>
  </w:style>
  <w:style w:type="character" w:styleId="Vrazn">
    <w:name w:val="Strong"/>
    <w:uiPriority w:val="22"/>
    <w:qFormat/>
    <w:rPr>
      <w:b/>
      <w:bCs/>
    </w:rPr>
  </w:style>
  <w:style w:type="character" w:styleId="PouitHypertextovPrepojenie">
    <w:name w:val="FollowedHyperlink"/>
    <w:semiHidden/>
    <w:rPr>
      <w:color w:val="800080"/>
      <w:u w:val="single"/>
    </w:rPr>
  </w:style>
  <w:style w:type="character" w:customStyle="1" w:styleId="PredformtovanHTMLChar">
    <w:name w:val="Predformátované HTML Char"/>
    <w:link w:val="PredformtovanHTML"/>
    <w:uiPriority w:val="99"/>
    <w:semiHidden/>
    <w:rsid w:val="00CC1253"/>
    <w:rPr>
      <w:rFonts w:ascii="Arial Unicode MS" w:eastAsia="Arial Unicode MS" w:hAnsi="Arial Unicode MS" w:cs="Arial Unicode MS"/>
      <w:lang w:val="en-GB" w:eastAsia="cs-CZ"/>
    </w:rPr>
  </w:style>
  <w:style w:type="paragraph" w:styleId="Bezriadkovania">
    <w:name w:val="No Spacing"/>
    <w:uiPriority w:val="1"/>
    <w:qFormat/>
    <w:rsid w:val="001C4511"/>
    <w:rPr>
      <w:rFonts w:ascii="Calibri" w:eastAsia="Calibri" w:hAnsi="Calibri"/>
      <w:sz w:val="22"/>
      <w:szCs w:val="22"/>
      <w:lang w:val="en-US" w:eastAsia="en-US"/>
    </w:rPr>
  </w:style>
  <w:style w:type="paragraph" w:styleId="Odsekzoznamu">
    <w:name w:val="List Paragraph"/>
    <w:basedOn w:val="Normlny"/>
    <w:uiPriority w:val="34"/>
    <w:qFormat/>
    <w:rsid w:val="001C45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moz-txt-tag">
    <w:name w:val="moz-txt-tag"/>
    <w:rsid w:val="001C4511"/>
  </w:style>
  <w:style w:type="character" w:customStyle="1" w:styleId="a-size-large">
    <w:name w:val="a-size-large"/>
    <w:rsid w:val="001C4511"/>
  </w:style>
  <w:style w:type="character" w:customStyle="1" w:styleId="a-declarative">
    <w:name w:val="a-declarative"/>
    <w:rsid w:val="001C4511"/>
  </w:style>
  <w:style w:type="character" w:customStyle="1" w:styleId="authornotfaded">
    <w:name w:val="author notfaded"/>
    <w:rsid w:val="001C4511"/>
  </w:style>
  <w:style w:type="character" w:customStyle="1" w:styleId="a-color-secondary">
    <w:name w:val="a-color-secondary"/>
    <w:rsid w:val="001C4511"/>
  </w:style>
  <w:style w:type="character" w:customStyle="1" w:styleId="PtaChar">
    <w:name w:val="Päta Char"/>
    <w:basedOn w:val="Predvolenpsmoodseku"/>
    <w:link w:val="Pta"/>
    <w:semiHidden/>
    <w:rsid w:val="00F02916"/>
    <w:rPr>
      <w:rFonts w:eastAsia="MS Mincho"/>
      <w:sz w:val="24"/>
      <w:szCs w:val="24"/>
      <w:lang w:val="sk-SK" w:eastAsia="sk-SK"/>
    </w:rPr>
  </w:style>
  <w:style w:type="paragraph" w:customStyle="1" w:styleId="Body">
    <w:name w:val="Body"/>
    <w:rsid w:val="00085C3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sk-SK" w:eastAsia="sk-SK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085C3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sk-SK" w:eastAsia="sk-SK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5">
    <w:name w:val="Imported Style 15"/>
    <w:rsid w:val="00085C39"/>
    <w:pPr>
      <w:numPr>
        <w:numId w:val="28"/>
      </w:numPr>
    </w:pPr>
  </w:style>
  <w:style w:type="numbering" w:customStyle="1" w:styleId="ImportedStyle16">
    <w:name w:val="Imported Style 16"/>
    <w:rsid w:val="00085C39"/>
    <w:pPr>
      <w:numPr>
        <w:numId w:val="30"/>
      </w:numPr>
    </w:pPr>
  </w:style>
  <w:style w:type="character" w:styleId="Nevyrieenzmienka">
    <w:name w:val="Unresolved Mention"/>
    <w:basedOn w:val="Predvolenpsmoodseku"/>
    <w:uiPriority w:val="99"/>
    <w:semiHidden/>
    <w:unhideWhenUsed/>
    <w:rsid w:val="003728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utledge.com/books/search/author/wolfram_kaiser/" TargetMode="External"/><Relationship Id="rId13" Type="http://schemas.openxmlformats.org/officeDocument/2006/relationships/hyperlink" Target="http://www.routledge.com/books/search/author/ole_elgstroem/" TargetMode="External"/><Relationship Id="rId18" Type="http://schemas.openxmlformats.org/officeDocument/2006/relationships/hyperlink" Target="http://www.routledge.com/books/search/author/guangwei_h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outledge.com/books/search/author/sandra_s_fotos/" TargetMode="External"/><Relationship Id="rId7" Type="http://schemas.openxmlformats.org/officeDocument/2006/relationships/hyperlink" Target="https://www.tradulex.com/Bern1998/Gemar.pdf" TargetMode="External"/><Relationship Id="rId12" Type="http://schemas.openxmlformats.org/officeDocument/2006/relationships/hyperlink" Target="http://www.routledge.com/books/search/author/david_phinnemore/" TargetMode="External"/><Relationship Id="rId17" Type="http://schemas.openxmlformats.org/officeDocument/2006/relationships/hyperlink" Target="http://www.routledge.com/books/search/author/sandra_lee_mcka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outledge.com/books/search/author/lubna_alsagoff/" TargetMode="External"/><Relationship Id="rId20" Type="http://schemas.openxmlformats.org/officeDocument/2006/relationships/hyperlink" Target="http://www.routledge.com/books/search/author/hossein_nassaji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copac.ac.uk/search?ti=introduction%20to%20English%20morphology" TargetMode="External"/><Relationship Id="rId11" Type="http://schemas.openxmlformats.org/officeDocument/2006/relationships/hyperlink" Target="http://www.routledge.com/books/search/author/lee_mcgowa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outledge.com/books/search/author/michael_toolan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routledge.com/books/search/author/morten_rasmussen/" TargetMode="External"/><Relationship Id="rId19" Type="http://schemas.openxmlformats.org/officeDocument/2006/relationships/hyperlink" Target="http://www.routledge.com/books/search/author/willy_a_renand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utledge.com/books/search/author/brigitte_leucht/" TargetMode="External"/><Relationship Id="rId14" Type="http://schemas.openxmlformats.org/officeDocument/2006/relationships/hyperlink" Target="http://www.routledge.com/books/search/author/michael_smith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25502-B0F7-45EF-8E80-3AA39E390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3587</Words>
  <Characters>20452</Characters>
  <Application>Microsoft Office Word</Application>
  <DocSecurity>0</DocSecurity>
  <Lines>170</Lines>
  <Paragraphs>47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Informácia pre študentov 3</vt:lpstr>
      <vt:lpstr>Informácia pre študentov 3</vt:lpstr>
      <vt:lpstr>Informácia pre študentov 3</vt:lpstr>
    </vt:vector>
  </TitlesOfParts>
  <Company>HP</Company>
  <LinksUpToDate>false</LinksUpToDate>
  <CharactersWithSpaces>23992</CharactersWithSpaces>
  <SharedDoc>false</SharedDoc>
  <HLinks>
    <vt:vector size="90" baseType="variant">
      <vt:variant>
        <vt:i4>4194384</vt:i4>
      </vt:variant>
      <vt:variant>
        <vt:i4>42</vt:i4>
      </vt:variant>
      <vt:variant>
        <vt:i4>0</vt:i4>
      </vt:variant>
      <vt:variant>
        <vt:i4>5</vt:i4>
      </vt:variant>
      <vt:variant>
        <vt:lpwstr>http://www.routledge.com/books/search/author/sandra_s_fotos/</vt:lpwstr>
      </vt:variant>
      <vt:variant>
        <vt:lpwstr/>
      </vt:variant>
      <vt:variant>
        <vt:i4>327796</vt:i4>
      </vt:variant>
      <vt:variant>
        <vt:i4>39</vt:i4>
      </vt:variant>
      <vt:variant>
        <vt:i4>0</vt:i4>
      </vt:variant>
      <vt:variant>
        <vt:i4>5</vt:i4>
      </vt:variant>
      <vt:variant>
        <vt:lpwstr>http://www.routledge.com/books/search/author/hossein_nassaji/</vt:lpwstr>
      </vt:variant>
      <vt:variant>
        <vt:lpwstr/>
      </vt:variant>
      <vt:variant>
        <vt:i4>2555938</vt:i4>
      </vt:variant>
      <vt:variant>
        <vt:i4>36</vt:i4>
      </vt:variant>
      <vt:variant>
        <vt:i4>0</vt:i4>
      </vt:variant>
      <vt:variant>
        <vt:i4>5</vt:i4>
      </vt:variant>
      <vt:variant>
        <vt:lpwstr>http://www.routledge.com/books/search/author/willy_a_renandya/</vt:lpwstr>
      </vt:variant>
      <vt:variant>
        <vt:lpwstr/>
      </vt:variant>
      <vt:variant>
        <vt:i4>3014731</vt:i4>
      </vt:variant>
      <vt:variant>
        <vt:i4>33</vt:i4>
      </vt:variant>
      <vt:variant>
        <vt:i4>0</vt:i4>
      </vt:variant>
      <vt:variant>
        <vt:i4>5</vt:i4>
      </vt:variant>
      <vt:variant>
        <vt:lpwstr>http://www.routledge.com/books/search/author/guangwei_hu/</vt:lpwstr>
      </vt:variant>
      <vt:variant>
        <vt:lpwstr/>
      </vt:variant>
      <vt:variant>
        <vt:i4>2555956</vt:i4>
      </vt:variant>
      <vt:variant>
        <vt:i4>30</vt:i4>
      </vt:variant>
      <vt:variant>
        <vt:i4>0</vt:i4>
      </vt:variant>
      <vt:variant>
        <vt:i4>5</vt:i4>
      </vt:variant>
      <vt:variant>
        <vt:lpwstr>http://www.routledge.com/books/search/author/sandra_lee_mckay/</vt:lpwstr>
      </vt:variant>
      <vt:variant>
        <vt:lpwstr/>
      </vt:variant>
      <vt:variant>
        <vt:i4>5439590</vt:i4>
      </vt:variant>
      <vt:variant>
        <vt:i4>27</vt:i4>
      </vt:variant>
      <vt:variant>
        <vt:i4>0</vt:i4>
      </vt:variant>
      <vt:variant>
        <vt:i4>5</vt:i4>
      </vt:variant>
      <vt:variant>
        <vt:lpwstr>http://www.routledge.com/books/search/author/lubna_alsagoff/</vt:lpwstr>
      </vt:variant>
      <vt:variant>
        <vt:lpwstr/>
      </vt:variant>
      <vt:variant>
        <vt:i4>5636208</vt:i4>
      </vt:variant>
      <vt:variant>
        <vt:i4>24</vt:i4>
      </vt:variant>
      <vt:variant>
        <vt:i4>0</vt:i4>
      </vt:variant>
      <vt:variant>
        <vt:i4>5</vt:i4>
      </vt:variant>
      <vt:variant>
        <vt:lpwstr>http://www.routledge.com/books/search/author/michael_toolan/</vt:lpwstr>
      </vt:variant>
      <vt:variant>
        <vt:lpwstr/>
      </vt:variant>
      <vt:variant>
        <vt:i4>7405572</vt:i4>
      </vt:variant>
      <vt:variant>
        <vt:i4>21</vt:i4>
      </vt:variant>
      <vt:variant>
        <vt:i4>0</vt:i4>
      </vt:variant>
      <vt:variant>
        <vt:i4>5</vt:i4>
      </vt:variant>
      <vt:variant>
        <vt:lpwstr>http://www.routledge.com/books/search/author/michael_smith/</vt:lpwstr>
      </vt:variant>
      <vt:variant>
        <vt:lpwstr/>
      </vt:variant>
      <vt:variant>
        <vt:i4>8257565</vt:i4>
      </vt:variant>
      <vt:variant>
        <vt:i4>18</vt:i4>
      </vt:variant>
      <vt:variant>
        <vt:i4>0</vt:i4>
      </vt:variant>
      <vt:variant>
        <vt:i4>5</vt:i4>
      </vt:variant>
      <vt:variant>
        <vt:lpwstr>http://www.routledge.com/books/search/author/ole_elgstroem/</vt:lpwstr>
      </vt:variant>
      <vt:variant>
        <vt:lpwstr/>
      </vt:variant>
      <vt:variant>
        <vt:i4>3211288</vt:i4>
      </vt:variant>
      <vt:variant>
        <vt:i4>15</vt:i4>
      </vt:variant>
      <vt:variant>
        <vt:i4>0</vt:i4>
      </vt:variant>
      <vt:variant>
        <vt:i4>5</vt:i4>
      </vt:variant>
      <vt:variant>
        <vt:lpwstr>http://www.routledge.com/books/search/author/david_phinnemore/</vt:lpwstr>
      </vt:variant>
      <vt:variant>
        <vt:lpwstr/>
      </vt:variant>
      <vt:variant>
        <vt:i4>1704049</vt:i4>
      </vt:variant>
      <vt:variant>
        <vt:i4>12</vt:i4>
      </vt:variant>
      <vt:variant>
        <vt:i4>0</vt:i4>
      </vt:variant>
      <vt:variant>
        <vt:i4>5</vt:i4>
      </vt:variant>
      <vt:variant>
        <vt:lpwstr>http://www.routledge.com/books/search/author/lee_mcgowan/</vt:lpwstr>
      </vt:variant>
      <vt:variant>
        <vt:lpwstr/>
      </vt:variant>
      <vt:variant>
        <vt:i4>1048634</vt:i4>
      </vt:variant>
      <vt:variant>
        <vt:i4>9</vt:i4>
      </vt:variant>
      <vt:variant>
        <vt:i4>0</vt:i4>
      </vt:variant>
      <vt:variant>
        <vt:i4>5</vt:i4>
      </vt:variant>
      <vt:variant>
        <vt:lpwstr>http://www.routledge.com/books/search/author/morten_rasmussen/</vt:lpwstr>
      </vt:variant>
      <vt:variant>
        <vt:lpwstr/>
      </vt:variant>
      <vt:variant>
        <vt:i4>3866707</vt:i4>
      </vt:variant>
      <vt:variant>
        <vt:i4>6</vt:i4>
      </vt:variant>
      <vt:variant>
        <vt:i4>0</vt:i4>
      </vt:variant>
      <vt:variant>
        <vt:i4>5</vt:i4>
      </vt:variant>
      <vt:variant>
        <vt:lpwstr>http://www.routledge.com/books/search/author/brigitte_leucht/</vt:lpwstr>
      </vt:variant>
      <vt:variant>
        <vt:lpwstr/>
      </vt:variant>
      <vt:variant>
        <vt:i4>4980849</vt:i4>
      </vt:variant>
      <vt:variant>
        <vt:i4>3</vt:i4>
      </vt:variant>
      <vt:variant>
        <vt:i4>0</vt:i4>
      </vt:variant>
      <vt:variant>
        <vt:i4>5</vt:i4>
      </vt:variant>
      <vt:variant>
        <vt:lpwstr>http://www.routledge.com/books/search/author/wolfram_kaiser/</vt:lpwstr>
      </vt:variant>
      <vt:variant>
        <vt:lpwstr/>
      </vt:variant>
      <vt:variant>
        <vt:i4>4259858</vt:i4>
      </vt:variant>
      <vt:variant>
        <vt:i4>0</vt:i4>
      </vt:variant>
      <vt:variant>
        <vt:i4>0</vt:i4>
      </vt:variant>
      <vt:variant>
        <vt:i4>5</vt:i4>
      </vt:variant>
      <vt:variant>
        <vt:lpwstr>http://copac.ac.uk/search?ti=introduction%20to%20English%20morphology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Informácia pre študentov 3</dc:title>
  <dc:creator>slavka</dc:creator>
  <cp:lastModifiedBy>Dr. h. c. prof. Mgr. Slávka Tomaščíková PhD.</cp:lastModifiedBy>
  <cp:revision>4</cp:revision>
  <dcterms:created xsi:type="dcterms:W3CDTF">2025-12-11T05:49:00Z</dcterms:created>
  <dcterms:modified xsi:type="dcterms:W3CDTF">2025-12-11T06:01:00Z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aad4845b3f0f4c7f3d1a101a8d1645e5a1f67f6232a494ab9fe6493a4c6e7dba</vt:lpwstr>
  </property>
  <property fmtid="{D5CDD505-2E9C-101B-9397-08002B2CF9AE}" pid="3" name="_AdHocReviewCycleID">
    <vt:i4>-1449725164</vt:i4>
  </property>
  <property fmtid="{D5CDD505-2E9C-101B-9397-08002B2CF9AE}" pid="4" name="_NewReviewCycle">
    <vt:lpwstr/>
  </property>
  <property fmtid="{D5CDD505-2E9C-101B-9397-08002B2CF9AE}" pid="5" name="_EmailSubject">
    <vt:lpwstr>kontrola finalneho zoznamu tem a statnicovej literatury</vt:lpwstr>
  </property>
  <property fmtid="{D5CDD505-2E9C-101B-9397-08002B2CF9AE}" pid="6" name="_AuthorEmail">
    <vt:lpwstr>julius.rozenfeld@upjs.sk</vt:lpwstr>
  </property>
  <property fmtid="{D5CDD505-2E9C-101B-9397-08002B2CF9AE}" pid="7" name="_AuthorEmailDisplayName">
    <vt:lpwstr>Mgr. Július Rozenfeld PhD.</vt:lpwstr>
  </property>
  <property fmtid="{D5CDD505-2E9C-101B-9397-08002B2CF9AE}" pid="8" name="_ReviewingToolsShownOnce">
    <vt:lpwstr/>
  </property>
</Properties>
</file>