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32A20" w14:textId="13642FAE" w:rsidR="00923C0F" w:rsidRDefault="00923C0F" w:rsidP="00427487">
      <w:pPr>
        <w:tabs>
          <w:tab w:val="left" w:pos="567"/>
          <w:tab w:val="right" w:pos="9072"/>
        </w:tabs>
        <w:jc w:val="center"/>
        <w:rPr>
          <w:rFonts w:ascii="Arial" w:hAnsi="Arial" w:cs="Arial"/>
          <w:b/>
          <w:color w:val="000000"/>
        </w:rPr>
      </w:pPr>
      <w:r w:rsidRPr="00923C0F">
        <w:rPr>
          <w:noProof/>
        </w:rPr>
        <w:drawing>
          <wp:anchor distT="0" distB="0" distL="114300" distR="114300" simplePos="0" relativeHeight="251659264" behindDoc="1" locked="0" layoutInCell="1" allowOverlap="1" wp14:anchorId="27558D40" wp14:editId="1C86F179">
            <wp:simplePos x="0" y="0"/>
            <wp:positionH relativeFrom="column">
              <wp:posOffset>-19050</wp:posOffset>
            </wp:positionH>
            <wp:positionV relativeFrom="paragraph">
              <wp:posOffset>-151130</wp:posOffset>
            </wp:positionV>
            <wp:extent cx="6480175" cy="1598295"/>
            <wp:effectExtent l="0" t="0" r="0" b="1905"/>
            <wp:wrapNone/>
            <wp:docPr id="2" name="Obrázok 2" descr="Logotyp  LF UPJS 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  LF UPJS farebn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598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5000CE" w14:textId="63962DB4" w:rsidR="00923C0F" w:rsidRDefault="00923C0F" w:rsidP="00427487">
      <w:pPr>
        <w:tabs>
          <w:tab w:val="left" w:pos="567"/>
          <w:tab w:val="right" w:pos="9072"/>
        </w:tabs>
        <w:jc w:val="center"/>
        <w:rPr>
          <w:rFonts w:ascii="Arial" w:hAnsi="Arial" w:cs="Arial"/>
          <w:b/>
          <w:color w:val="000000"/>
        </w:rPr>
      </w:pPr>
    </w:p>
    <w:p w14:paraId="06A22AA4" w14:textId="3F29D7D8" w:rsidR="00923C0F" w:rsidRDefault="00923C0F" w:rsidP="00427487">
      <w:pPr>
        <w:tabs>
          <w:tab w:val="left" w:pos="567"/>
          <w:tab w:val="right" w:pos="9072"/>
        </w:tabs>
        <w:jc w:val="center"/>
        <w:rPr>
          <w:rFonts w:ascii="Arial" w:hAnsi="Arial" w:cs="Arial"/>
          <w:b/>
          <w:color w:val="000000"/>
        </w:rPr>
      </w:pPr>
    </w:p>
    <w:p w14:paraId="434A5747" w14:textId="5033B1C0" w:rsidR="00923C0F" w:rsidRDefault="00923C0F" w:rsidP="00427487">
      <w:pPr>
        <w:tabs>
          <w:tab w:val="left" w:pos="567"/>
          <w:tab w:val="right" w:pos="9072"/>
        </w:tabs>
        <w:jc w:val="center"/>
        <w:rPr>
          <w:rFonts w:ascii="Arial" w:hAnsi="Arial" w:cs="Arial"/>
          <w:b/>
          <w:color w:val="000000"/>
        </w:rPr>
      </w:pPr>
    </w:p>
    <w:p w14:paraId="6A36F32E" w14:textId="591C2325" w:rsidR="00923C0F" w:rsidRDefault="00923C0F" w:rsidP="00427487">
      <w:pPr>
        <w:tabs>
          <w:tab w:val="left" w:pos="567"/>
          <w:tab w:val="right" w:pos="9072"/>
        </w:tabs>
        <w:jc w:val="center"/>
        <w:rPr>
          <w:rFonts w:ascii="Arial" w:hAnsi="Arial" w:cs="Arial"/>
          <w:b/>
          <w:color w:val="000000"/>
        </w:rPr>
      </w:pPr>
    </w:p>
    <w:p w14:paraId="46B355C9" w14:textId="2E87CADA" w:rsidR="00923C0F" w:rsidRDefault="00923C0F" w:rsidP="00427487">
      <w:pPr>
        <w:tabs>
          <w:tab w:val="left" w:pos="567"/>
          <w:tab w:val="right" w:pos="9072"/>
        </w:tabs>
        <w:jc w:val="center"/>
        <w:rPr>
          <w:rFonts w:ascii="Arial" w:hAnsi="Arial" w:cs="Arial"/>
          <w:b/>
          <w:color w:val="000000"/>
        </w:rPr>
      </w:pPr>
    </w:p>
    <w:p w14:paraId="2A7DE77C" w14:textId="77777777" w:rsidR="00413B56" w:rsidRDefault="00413B56" w:rsidP="00427487">
      <w:pPr>
        <w:tabs>
          <w:tab w:val="left" w:pos="567"/>
          <w:tab w:val="right" w:pos="9072"/>
        </w:tabs>
        <w:jc w:val="center"/>
        <w:rPr>
          <w:rFonts w:ascii="Arial" w:hAnsi="Arial" w:cs="Arial"/>
          <w:b/>
          <w:color w:val="000000"/>
        </w:rPr>
      </w:pPr>
    </w:p>
    <w:p w14:paraId="2F87A4E5" w14:textId="014BFFBF" w:rsidR="00923C0F" w:rsidRDefault="00923C0F" w:rsidP="00427487">
      <w:pPr>
        <w:suppressAutoHyphens/>
        <w:rPr>
          <w:rFonts w:ascii="Arial" w:hAnsi="Arial" w:cs="Arial"/>
          <w:b/>
        </w:rPr>
      </w:pPr>
    </w:p>
    <w:p w14:paraId="4835DA54" w14:textId="77777777" w:rsidR="005A1FFB" w:rsidRPr="005A1FFB" w:rsidRDefault="005A1FFB" w:rsidP="005A1FFB">
      <w:pPr>
        <w:suppressAutoHyphens/>
        <w:jc w:val="center"/>
        <w:rPr>
          <w:rFonts w:ascii="Arial" w:hAnsi="Arial" w:cs="Arial"/>
          <w:b/>
        </w:rPr>
      </w:pPr>
      <w:r w:rsidRPr="005A1FFB">
        <w:rPr>
          <w:rFonts w:ascii="Arial" w:hAnsi="Arial" w:cs="Arial"/>
          <w:b/>
        </w:rPr>
        <w:t xml:space="preserve">Prehľad minimálnych prahových hodnôt merateľných ukazovateľov ako jeden z podkladov pri vyhodnotení plnenia požiadaviek na získanie </w:t>
      </w:r>
    </w:p>
    <w:p w14:paraId="5505A653" w14:textId="77777777" w:rsidR="005A1FFB" w:rsidRPr="005A1FFB" w:rsidRDefault="005A1FFB" w:rsidP="005A1FFB">
      <w:pPr>
        <w:suppressAutoHyphens/>
        <w:jc w:val="center"/>
        <w:rPr>
          <w:rFonts w:ascii="Arial" w:hAnsi="Arial" w:cs="Arial"/>
          <w:b/>
        </w:rPr>
      </w:pPr>
      <w:r w:rsidRPr="005A1FFB">
        <w:rPr>
          <w:rFonts w:ascii="Arial" w:hAnsi="Arial" w:cs="Arial"/>
          <w:b/>
        </w:rPr>
        <w:t>vedecko-pedagogického titulu</w:t>
      </w:r>
    </w:p>
    <w:p w14:paraId="54CAA7E0" w14:textId="77777777" w:rsidR="005A1FFB" w:rsidRPr="005A1FFB" w:rsidRDefault="005A1FFB" w:rsidP="005A1FFB">
      <w:pPr>
        <w:suppressAutoHyphens/>
        <w:jc w:val="center"/>
        <w:rPr>
          <w:rFonts w:ascii="Arial" w:hAnsi="Arial" w:cs="Arial"/>
          <w:b/>
        </w:rPr>
      </w:pPr>
      <w:r w:rsidRPr="005A1FFB">
        <w:rPr>
          <w:rFonts w:ascii="Arial" w:hAnsi="Arial" w:cs="Arial"/>
          <w:b/>
          <w:i/>
        </w:rPr>
        <w:t>docent</w:t>
      </w:r>
    </w:p>
    <w:p w14:paraId="7D972186" w14:textId="77777777" w:rsidR="005A1FFB" w:rsidRPr="005A1FFB" w:rsidRDefault="005A1FFB" w:rsidP="005A1FFB">
      <w:pPr>
        <w:spacing w:after="240"/>
        <w:jc w:val="center"/>
        <w:rPr>
          <w:rFonts w:ascii="Arial" w:hAnsi="Arial" w:cs="Arial"/>
          <w:b/>
        </w:rPr>
      </w:pPr>
      <w:r w:rsidRPr="005A1FFB">
        <w:rPr>
          <w:rFonts w:ascii="Arial" w:hAnsi="Arial" w:cs="Arial"/>
          <w:b/>
        </w:rPr>
        <w:t xml:space="preserve">v odbore habilitačného konania a konania na vymenúvanie profesorov </w:t>
      </w:r>
    </w:p>
    <w:p w14:paraId="29EE1A20" w14:textId="5328E57E" w:rsidR="005A1FFB" w:rsidRPr="005A1FFB" w:rsidRDefault="005A1FFB" w:rsidP="005A1FFB">
      <w:pPr>
        <w:spacing w:after="240"/>
        <w:jc w:val="center"/>
        <w:rPr>
          <w:rFonts w:ascii="Arial" w:hAnsi="Arial" w:cs="Arial"/>
          <w:b/>
        </w:rPr>
      </w:pPr>
      <w:r w:rsidRPr="005A1FFB">
        <w:rPr>
          <w:rFonts w:ascii="Arial" w:hAnsi="Arial" w:cs="Arial"/>
          <w:b/>
        </w:rPr>
        <w:t>....................</w:t>
      </w:r>
      <w:r>
        <w:rPr>
          <w:rFonts w:ascii="Arial" w:hAnsi="Arial" w:cs="Arial"/>
          <w:b/>
        </w:rPr>
        <w:t>............</w:t>
      </w:r>
      <w:r w:rsidRPr="005A1FFB">
        <w:rPr>
          <w:rFonts w:ascii="Arial" w:hAnsi="Arial" w:cs="Arial"/>
          <w:b/>
        </w:rPr>
        <w:t>.........</w:t>
      </w:r>
    </w:p>
    <w:p w14:paraId="7C2E074E" w14:textId="77777777" w:rsidR="00427487" w:rsidRPr="00215210" w:rsidRDefault="00427487" w:rsidP="00427487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XSpec="center" w:tblpY="3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5"/>
        <w:gridCol w:w="2675"/>
        <w:gridCol w:w="2675"/>
      </w:tblGrid>
      <w:tr w:rsidR="005A1FFB" w:rsidRPr="005A1FFB" w14:paraId="3442DD7D" w14:textId="77777777" w:rsidTr="00413B56">
        <w:trPr>
          <w:trHeight w:val="550"/>
        </w:trPr>
        <w:tc>
          <w:tcPr>
            <w:tcW w:w="4225" w:type="dxa"/>
            <w:vAlign w:val="center"/>
          </w:tcPr>
          <w:p w14:paraId="0FEF8EF2" w14:textId="77777777" w:rsidR="005A1FFB" w:rsidRPr="005A1FFB" w:rsidRDefault="005A1FFB" w:rsidP="005A1FFB">
            <w:pPr>
              <w:widowControl w:val="0"/>
              <w:suppressLineNumbers/>
              <w:suppressAutoHyphens/>
              <w:rPr>
                <w:rFonts w:ascii="Arial" w:eastAsia="Lucida Sans Unicode" w:hAnsi="Arial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675" w:type="dxa"/>
            <w:vAlign w:val="center"/>
          </w:tcPr>
          <w:p w14:paraId="744BA2AB" w14:textId="77777777" w:rsidR="005A1FFB" w:rsidRPr="005A1FFB" w:rsidRDefault="005A1FFB" w:rsidP="005A1FFB">
            <w:pPr>
              <w:jc w:val="center"/>
              <w:rPr>
                <w:rFonts w:ascii="Arial" w:hAnsi="Arial" w:cs="Arial"/>
                <w:b/>
              </w:rPr>
            </w:pPr>
            <w:r w:rsidRPr="005A1FFB">
              <w:rPr>
                <w:rFonts w:ascii="Arial" w:hAnsi="Arial" w:cs="Arial"/>
                <w:b/>
              </w:rPr>
              <w:t>Požadované</w:t>
            </w:r>
            <w:r w:rsidRPr="005A1FFB">
              <w:rPr>
                <w:rFonts w:ascii="Arial" w:hAnsi="Arial" w:cs="Arial"/>
                <w:vertAlign w:val="superscript"/>
              </w:rPr>
              <w:t>§</w:t>
            </w:r>
          </w:p>
        </w:tc>
        <w:tc>
          <w:tcPr>
            <w:tcW w:w="2675" w:type="dxa"/>
            <w:vAlign w:val="center"/>
          </w:tcPr>
          <w:p w14:paraId="14AC6246" w14:textId="63E6A1D1" w:rsidR="005A1FFB" w:rsidRPr="005A1FFB" w:rsidRDefault="005A1FFB" w:rsidP="00413B56">
            <w:pPr>
              <w:jc w:val="center"/>
              <w:rPr>
                <w:rFonts w:ascii="Arial" w:hAnsi="Arial" w:cs="Arial"/>
                <w:b/>
              </w:rPr>
            </w:pPr>
            <w:r w:rsidRPr="005A1FFB">
              <w:rPr>
                <w:rFonts w:ascii="Arial" w:hAnsi="Arial" w:cs="Arial"/>
                <w:b/>
              </w:rPr>
              <w:t>Plnenie</w:t>
            </w:r>
            <w:r w:rsidR="00413B56">
              <w:rPr>
                <w:rFonts w:ascii="Arial" w:hAnsi="Arial" w:cs="Arial"/>
                <w:b/>
              </w:rPr>
              <w:t xml:space="preserve"> </w:t>
            </w:r>
            <w:r w:rsidRPr="005A1FFB">
              <w:rPr>
                <w:rFonts w:ascii="Arial" w:hAnsi="Arial" w:cs="Arial"/>
                <w:b/>
              </w:rPr>
              <w:t>uchádzačom</w:t>
            </w:r>
          </w:p>
        </w:tc>
      </w:tr>
      <w:tr w:rsidR="005A1FFB" w:rsidRPr="005A1FFB" w14:paraId="274FF19E" w14:textId="77777777" w:rsidTr="00413B56">
        <w:trPr>
          <w:trHeight w:val="397"/>
        </w:trPr>
        <w:tc>
          <w:tcPr>
            <w:tcW w:w="4225" w:type="dxa"/>
            <w:vAlign w:val="center"/>
          </w:tcPr>
          <w:p w14:paraId="0437D7E2" w14:textId="77777777" w:rsidR="005A1FFB" w:rsidRPr="005A1FFB" w:rsidRDefault="005A1FFB" w:rsidP="005A1FFB">
            <w:pPr>
              <w:widowControl w:val="0"/>
              <w:suppressLineNumbers/>
              <w:suppressAutoHyphens/>
              <w:spacing w:before="20" w:after="20"/>
              <w:rPr>
                <w:rFonts w:ascii="Arial" w:eastAsia="Lucida Sans Unicode" w:hAnsi="Arial" w:cs="Arial"/>
                <w:b/>
                <w:sz w:val="22"/>
                <w:szCs w:val="22"/>
                <w:lang w:eastAsia="ar-SA"/>
              </w:rPr>
            </w:pPr>
            <w:r w:rsidRPr="005A1FFB">
              <w:rPr>
                <w:rFonts w:ascii="Arial" w:eastAsia="Lucida Sans Unicode" w:hAnsi="Arial" w:cs="Arial"/>
                <w:b/>
                <w:sz w:val="22"/>
                <w:szCs w:val="22"/>
                <w:lang w:eastAsia="ar-SA"/>
              </w:rPr>
              <w:t>1. Pedagogická činnosť</w:t>
            </w:r>
          </w:p>
        </w:tc>
        <w:tc>
          <w:tcPr>
            <w:tcW w:w="2675" w:type="dxa"/>
          </w:tcPr>
          <w:p w14:paraId="6D61B9E9" w14:textId="77777777" w:rsidR="005A1FFB" w:rsidRPr="005A1FFB" w:rsidRDefault="005A1FFB" w:rsidP="005A1F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75" w:type="dxa"/>
          </w:tcPr>
          <w:p w14:paraId="5926246B" w14:textId="77777777" w:rsidR="005A1FFB" w:rsidRPr="005A1FFB" w:rsidRDefault="005A1FFB" w:rsidP="005A1F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A1FFB" w:rsidRPr="005A1FFB" w14:paraId="63E6BE31" w14:textId="77777777" w:rsidTr="00413B56">
        <w:trPr>
          <w:trHeight w:val="737"/>
        </w:trPr>
        <w:tc>
          <w:tcPr>
            <w:tcW w:w="4225" w:type="dxa"/>
            <w:vAlign w:val="center"/>
          </w:tcPr>
          <w:p w14:paraId="40F4FE95" w14:textId="77777777" w:rsidR="005A1FFB" w:rsidRPr="005A1FFB" w:rsidRDefault="005A1FFB" w:rsidP="005A1FFB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pacing w:before="20" w:after="20"/>
              <w:ind w:left="284"/>
              <w:rPr>
                <w:rFonts w:ascii="Arial" w:eastAsia="Lucida Sans Unicode" w:hAnsi="Arial" w:cs="Arial"/>
                <w:b/>
                <w:sz w:val="22"/>
                <w:szCs w:val="22"/>
                <w:lang w:eastAsia="ar-SA"/>
              </w:rPr>
            </w:pPr>
            <w:r w:rsidRPr="005A1FFB">
              <w:rPr>
                <w:rFonts w:ascii="Arial" w:eastAsia="Lucida Sans Unicode" w:hAnsi="Arial" w:cs="Arial"/>
                <w:sz w:val="22"/>
                <w:szCs w:val="22"/>
                <w:lang w:eastAsia="ar-SA"/>
              </w:rPr>
              <w:t>Minimálny počet rokov vykonávania pedagogickej činnosti od získania titulu PhD.</w:t>
            </w:r>
          </w:p>
        </w:tc>
        <w:tc>
          <w:tcPr>
            <w:tcW w:w="2675" w:type="dxa"/>
          </w:tcPr>
          <w:p w14:paraId="11D77F36" w14:textId="77777777" w:rsidR="005A1FFB" w:rsidRPr="005A1FFB" w:rsidRDefault="005A1FFB" w:rsidP="005A1F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75" w:type="dxa"/>
          </w:tcPr>
          <w:p w14:paraId="1337EF5F" w14:textId="77777777" w:rsidR="005A1FFB" w:rsidRPr="005A1FFB" w:rsidRDefault="005A1FFB" w:rsidP="005A1F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A1FFB" w:rsidRPr="005A1FFB" w14:paraId="761772A1" w14:textId="77777777" w:rsidTr="00413B56">
        <w:trPr>
          <w:trHeight w:val="510"/>
        </w:trPr>
        <w:tc>
          <w:tcPr>
            <w:tcW w:w="4225" w:type="dxa"/>
            <w:vAlign w:val="center"/>
          </w:tcPr>
          <w:p w14:paraId="5F327A39" w14:textId="77777777" w:rsidR="005A1FFB" w:rsidRDefault="005A1FFB" w:rsidP="005A1FFB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pacing w:before="20" w:after="20"/>
              <w:ind w:left="284"/>
              <w:rPr>
                <w:rFonts w:ascii="Arial" w:eastAsia="Lucida Sans Unicode" w:hAnsi="Arial" w:cs="Arial"/>
                <w:sz w:val="22"/>
                <w:szCs w:val="22"/>
                <w:lang w:eastAsia="ar-SA"/>
              </w:rPr>
            </w:pPr>
            <w:r w:rsidRPr="005A1FFB">
              <w:rPr>
                <w:rFonts w:ascii="Arial" w:eastAsia="Lucida Sans Unicode" w:hAnsi="Arial" w:cs="Arial"/>
                <w:sz w:val="22"/>
                <w:szCs w:val="22"/>
                <w:lang w:eastAsia="ar-SA"/>
              </w:rPr>
              <w:t>Celkový počet pedagogických aktivít</w:t>
            </w:r>
            <w:r w:rsidRPr="005A1FFB">
              <w:rPr>
                <w:rFonts w:ascii="Arial" w:eastAsia="Lucida Sans Unicode" w:hAnsi="Arial" w:cs="Arial"/>
                <w:sz w:val="22"/>
                <w:szCs w:val="22"/>
                <w:vertAlign w:val="superscript"/>
                <w:lang w:eastAsia="ar-SA"/>
              </w:rPr>
              <w:t>1</w:t>
            </w:r>
          </w:p>
          <w:p w14:paraId="261B3DDC" w14:textId="21DABA86" w:rsidR="00413B56" w:rsidRPr="005A1FFB" w:rsidRDefault="00413B56" w:rsidP="00413B56">
            <w:pPr>
              <w:widowControl w:val="0"/>
              <w:suppressLineNumbers/>
              <w:suppressAutoHyphens/>
              <w:spacing w:before="20" w:after="20"/>
              <w:ind w:left="284"/>
              <w:rPr>
                <w:rFonts w:ascii="Arial" w:eastAsia="Lucida Sans Unicode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675" w:type="dxa"/>
          </w:tcPr>
          <w:p w14:paraId="7E20F583" w14:textId="77777777" w:rsidR="005A1FFB" w:rsidRPr="005A1FFB" w:rsidRDefault="005A1FFB" w:rsidP="005A1F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75" w:type="dxa"/>
          </w:tcPr>
          <w:p w14:paraId="5177A590" w14:textId="77777777" w:rsidR="005A1FFB" w:rsidRPr="005A1FFB" w:rsidRDefault="005A1FFB" w:rsidP="005A1F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A1FFB" w:rsidRPr="005A1FFB" w14:paraId="28FC1E21" w14:textId="77777777" w:rsidTr="00413B56">
        <w:trPr>
          <w:trHeight w:val="510"/>
        </w:trPr>
        <w:tc>
          <w:tcPr>
            <w:tcW w:w="4225" w:type="dxa"/>
            <w:vAlign w:val="center"/>
          </w:tcPr>
          <w:p w14:paraId="7C958B36" w14:textId="77777777" w:rsidR="005A1FFB" w:rsidRPr="005A1FFB" w:rsidRDefault="005A1FFB" w:rsidP="005A1FFB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pacing w:before="20" w:after="20"/>
              <w:ind w:left="284"/>
              <w:rPr>
                <w:rFonts w:ascii="Arial" w:eastAsia="Lucida Sans Unicode" w:hAnsi="Arial" w:cs="Arial"/>
                <w:sz w:val="22"/>
                <w:szCs w:val="22"/>
                <w:lang w:eastAsia="ar-SA"/>
              </w:rPr>
            </w:pPr>
            <w:r w:rsidRPr="005A1FFB">
              <w:rPr>
                <w:rFonts w:ascii="Arial" w:eastAsia="Lucida Sans Unicode" w:hAnsi="Arial" w:cs="Arial"/>
                <w:sz w:val="22"/>
                <w:szCs w:val="22"/>
                <w:lang w:eastAsia="ar-SA"/>
              </w:rPr>
              <w:t>Počet úspešne ukončených záverečných (diplomových) prác</w:t>
            </w:r>
          </w:p>
        </w:tc>
        <w:tc>
          <w:tcPr>
            <w:tcW w:w="2675" w:type="dxa"/>
          </w:tcPr>
          <w:p w14:paraId="100A9938" w14:textId="77777777" w:rsidR="005A1FFB" w:rsidRPr="005A1FFB" w:rsidRDefault="005A1FFB" w:rsidP="005A1F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75" w:type="dxa"/>
          </w:tcPr>
          <w:p w14:paraId="01A4C3E7" w14:textId="77777777" w:rsidR="005A1FFB" w:rsidRPr="005A1FFB" w:rsidRDefault="005A1FFB" w:rsidP="005A1F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A1FFB" w:rsidRPr="005A1FFB" w14:paraId="54B898C1" w14:textId="77777777" w:rsidTr="00413B56">
        <w:trPr>
          <w:trHeight w:val="510"/>
        </w:trPr>
        <w:tc>
          <w:tcPr>
            <w:tcW w:w="4225" w:type="dxa"/>
            <w:vAlign w:val="center"/>
          </w:tcPr>
          <w:p w14:paraId="6B1CAE14" w14:textId="77777777" w:rsidR="005A1FFB" w:rsidRPr="005A1FFB" w:rsidRDefault="005A1FFB" w:rsidP="005A1FFB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pacing w:before="20" w:after="20"/>
              <w:ind w:left="284"/>
              <w:rPr>
                <w:rFonts w:ascii="Arial" w:eastAsia="Lucida Sans Unicode" w:hAnsi="Arial" w:cs="Arial"/>
                <w:sz w:val="22"/>
                <w:szCs w:val="22"/>
                <w:lang w:eastAsia="ar-SA"/>
              </w:rPr>
            </w:pPr>
            <w:r w:rsidRPr="005A1FFB">
              <w:rPr>
                <w:rFonts w:ascii="Arial" w:eastAsia="Lucida Sans Unicode" w:hAnsi="Arial" w:cs="Arial"/>
                <w:sz w:val="22"/>
                <w:szCs w:val="22"/>
                <w:lang w:eastAsia="ar-SA"/>
              </w:rPr>
              <w:t>Celkový počet výstupov pedagogickej činnosti</w:t>
            </w:r>
            <w:r w:rsidRPr="005A1FFB">
              <w:rPr>
                <w:rFonts w:ascii="Arial" w:eastAsia="Lucida Sans Unicode" w:hAnsi="Arial" w:cs="Arial"/>
                <w:sz w:val="22"/>
                <w:szCs w:val="22"/>
                <w:vertAlign w:val="superscript"/>
                <w:lang w:eastAsia="ar-SA"/>
              </w:rPr>
              <w:t>2</w:t>
            </w:r>
          </w:p>
        </w:tc>
        <w:tc>
          <w:tcPr>
            <w:tcW w:w="2675" w:type="dxa"/>
          </w:tcPr>
          <w:p w14:paraId="464F35A8" w14:textId="77777777" w:rsidR="005A1FFB" w:rsidRPr="005A1FFB" w:rsidRDefault="005A1FFB" w:rsidP="005A1F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75" w:type="dxa"/>
          </w:tcPr>
          <w:p w14:paraId="67CA3DFA" w14:textId="77777777" w:rsidR="005A1FFB" w:rsidRPr="005A1FFB" w:rsidRDefault="005A1FFB" w:rsidP="005A1F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A1FFB" w:rsidRPr="005A1FFB" w14:paraId="243FC2CE" w14:textId="77777777" w:rsidTr="00413B56">
        <w:trPr>
          <w:trHeight w:val="397"/>
        </w:trPr>
        <w:tc>
          <w:tcPr>
            <w:tcW w:w="4225" w:type="dxa"/>
            <w:vAlign w:val="center"/>
          </w:tcPr>
          <w:p w14:paraId="48C90465" w14:textId="77777777" w:rsidR="005A1FFB" w:rsidRPr="005A1FFB" w:rsidRDefault="005A1FFB" w:rsidP="005A1FFB">
            <w:pPr>
              <w:widowControl w:val="0"/>
              <w:suppressLineNumbers/>
              <w:suppressAutoHyphens/>
              <w:spacing w:before="20" w:after="20"/>
              <w:rPr>
                <w:rFonts w:ascii="Arial" w:eastAsia="Lucida Sans Unicode" w:hAnsi="Arial" w:cs="Arial"/>
                <w:b/>
                <w:sz w:val="22"/>
                <w:szCs w:val="22"/>
                <w:lang w:eastAsia="ar-SA"/>
              </w:rPr>
            </w:pPr>
            <w:r w:rsidRPr="005A1FFB">
              <w:rPr>
                <w:rFonts w:ascii="Arial" w:eastAsia="Lucida Sans Unicode" w:hAnsi="Arial" w:cs="Arial"/>
                <w:b/>
                <w:sz w:val="22"/>
                <w:szCs w:val="22"/>
                <w:lang w:eastAsia="ar-SA"/>
              </w:rPr>
              <w:t>2. Tvorivá činnosť</w:t>
            </w:r>
          </w:p>
        </w:tc>
        <w:tc>
          <w:tcPr>
            <w:tcW w:w="2675" w:type="dxa"/>
          </w:tcPr>
          <w:p w14:paraId="62BA8030" w14:textId="77777777" w:rsidR="005A1FFB" w:rsidRPr="005A1FFB" w:rsidRDefault="005A1FFB" w:rsidP="005A1F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75" w:type="dxa"/>
          </w:tcPr>
          <w:p w14:paraId="27D4A80D" w14:textId="77777777" w:rsidR="005A1FFB" w:rsidRPr="005A1FFB" w:rsidRDefault="005A1FFB" w:rsidP="005A1F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A1FFB" w:rsidRPr="005A1FFB" w14:paraId="1E0F65D0" w14:textId="77777777" w:rsidTr="00413B56">
        <w:trPr>
          <w:trHeight w:val="510"/>
        </w:trPr>
        <w:tc>
          <w:tcPr>
            <w:tcW w:w="4225" w:type="dxa"/>
            <w:vAlign w:val="center"/>
          </w:tcPr>
          <w:p w14:paraId="3D2128A3" w14:textId="77777777" w:rsidR="005A1FFB" w:rsidRPr="005A1FFB" w:rsidRDefault="005A1FFB" w:rsidP="005A1FFB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spacing w:before="20" w:after="20"/>
              <w:ind w:left="284"/>
              <w:rPr>
                <w:rFonts w:ascii="Arial" w:eastAsia="Lucida Sans Unicode" w:hAnsi="Arial" w:cs="Arial"/>
                <w:sz w:val="22"/>
                <w:szCs w:val="22"/>
                <w:lang w:eastAsia="ar-SA"/>
              </w:rPr>
            </w:pPr>
            <w:r w:rsidRPr="005A1FFB">
              <w:rPr>
                <w:rFonts w:ascii="Arial" w:eastAsia="Lucida Sans Unicode" w:hAnsi="Arial" w:cs="Arial"/>
                <w:sz w:val="22"/>
                <w:szCs w:val="22"/>
                <w:lang w:eastAsia="ar-SA"/>
              </w:rPr>
              <w:t>Celkový počet výstupov tvorivej činnosti</w:t>
            </w:r>
            <w:r w:rsidRPr="005A1FFB">
              <w:rPr>
                <w:rFonts w:ascii="Arial" w:eastAsia="Lucida Sans Unicode" w:hAnsi="Arial" w:cs="Arial"/>
                <w:sz w:val="22"/>
                <w:szCs w:val="22"/>
                <w:vertAlign w:val="superscript"/>
                <w:lang w:eastAsia="ar-SA"/>
              </w:rPr>
              <w:t>3</w:t>
            </w:r>
          </w:p>
        </w:tc>
        <w:tc>
          <w:tcPr>
            <w:tcW w:w="2675" w:type="dxa"/>
          </w:tcPr>
          <w:p w14:paraId="3C20B9DA" w14:textId="77777777" w:rsidR="005A1FFB" w:rsidRPr="005A1FFB" w:rsidRDefault="005A1FFB" w:rsidP="005A1F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75" w:type="dxa"/>
          </w:tcPr>
          <w:p w14:paraId="4E86A25B" w14:textId="77777777" w:rsidR="005A1FFB" w:rsidRPr="005A1FFB" w:rsidRDefault="005A1FFB" w:rsidP="005A1F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A1FFB" w:rsidRPr="005A1FFB" w14:paraId="5D9834E6" w14:textId="77777777" w:rsidTr="00413B56">
        <w:trPr>
          <w:trHeight w:val="540"/>
        </w:trPr>
        <w:tc>
          <w:tcPr>
            <w:tcW w:w="4225" w:type="dxa"/>
            <w:vAlign w:val="center"/>
          </w:tcPr>
          <w:p w14:paraId="485CEE2E" w14:textId="77777777" w:rsidR="005A1FFB" w:rsidRDefault="005A1FFB" w:rsidP="005A1FFB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spacing w:before="20" w:after="20"/>
              <w:ind w:left="284"/>
              <w:rPr>
                <w:rFonts w:ascii="Arial" w:eastAsia="Lucida Sans Unicode" w:hAnsi="Arial" w:cs="Arial"/>
                <w:sz w:val="22"/>
                <w:szCs w:val="22"/>
                <w:lang w:eastAsia="ar-SA"/>
              </w:rPr>
            </w:pPr>
            <w:r w:rsidRPr="005A1FFB">
              <w:rPr>
                <w:rFonts w:ascii="Arial" w:eastAsia="Lucida Sans Unicode" w:hAnsi="Arial" w:cs="Arial"/>
                <w:sz w:val="22"/>
                <w:szCs w:val="22"/>
                <w:lang w:eastAsia="ar-SA"/>
              </w:rPr>
              <w:t>Miera autorského vkladu</w:t>
            </w:r>
            <w:r w:rsidRPr="005A1FFB">
              <w:rPr>
                <w:rFonts w:ascii="Arial" w:eastAsia="Lucida Sans Unicode" w:hAnsi="Arial" w:cs="Arial"/>
                <w:sz w:val="22"/>
                <w:szCs w:val="22"/>
                <w:vertAlign w:val="superscript"/>
                <w:lang w:eastAsia="ar-SA"/>
              </w:rPr>
              <w:t>4</w:t>
            </w:r>
          </w:p>
          <w:p w14:paraId="4FC18D7D" w14:textId="00C6093C" w:rsidR="00413B56" w:rsidRPr="005A1FFB" w:rsidRDefault="00413B56" w:rsidP="00413B56">
            <w:pPr>
              <w:widowControl w:val="0"/>
              <w:suppressLineNumbers/>
              <w:suppressAutoHyphens/>
              <w:spacing w:before="20" w:after="20"/>
              <w:ind w:left="284"/>
              <w:rPr>
                <w:rFonts w:ascii="Arial" w:eastAsia="Lucida Sans Unicode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675" w:type="dxa"/>
          </w:tcPr>
          <w:p w14:paraId="4F5DE5B3" w14:textId="77777777" w:rsidR="005A1FFB" w:rsidRPr="005A1FFB" w:rsidRDefault="005A1FFB" w:rsidP="005A1F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75" w:type="dxa"/>
          </w:tcPr>
          <w:p w14:paraId="6041F671" w14:textId="77777777" w:rsidR="005A1FFB" w:rsidRPr="005A1FFB" w:rsidRDefault="005A1FFB" w:rsidP="005A1F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A1FFB" w:rsidRPr="005A1FFB" w14:paraId="472F1CD7" w14:textId="77777777" w:rsidTr="00413B56">
        <w:trPr>
          <w:trHeight w:val="510"/>
        </w:trPr>
        <w:tc>
          <w:tcPr>
            <w:tcW w:w="4225" w:type="dxa"/>
            <w:vAlign w:val="center"/>
          </w:tcPr>
          <w:p w14:paraId="33325251" w14:textId="77777777" w:rsidR="005A1FFB" w:rsidRPr="005A1FFB" w:rsidRDefault="005A1FFB" w:rsidP="005A1FFB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spacing w:before="20" w:after="20"/>
              <w:ind w:left="284"/>
              <w:rPr>
                <w:rFonts w:ascii="Arial" w:eastAsia="Lucida Sans Unicode" w:hAnsi="Arial" w:cs="Arial"/>
                <w:b/>
                <w:sz w:val="22"/>
                <w:szCs w:val="22"/>
                <w:lang w:eastAsia="ar-SA"/>
              </w:rPr>
            </w:pPr>
            <w:r w:rsidRPr="005A1FFB">
              <w:rPr>
                <w:rFonts w:ascii="Arial" w:eastAsia="Lucida Sans Unicode" w:hAnsi="Arial" w:cs="Arial"/>
                <w:sz w:val="22"/>
                <w:szCs w:val="22"/>
                <w:lang w:eastAsia="ar-SA"/>
              </w:rPr>
              <w:t>Kvalitatívny ukazovateľ výstupov tvorivej činnosti</w:t>
            </w:r>
            <w:r w:rsidRPr="005A1FFB">
              <w:rPr>
                <w:rFonts w:ascii="Arial" w:eastAsia="Lucida Sans Unicode" w:hAnsi="Arial" w:cs="Arial"/>
                <w:sz w:val="22"/>
                <w:szCs w:val="22"/>
                <w:vertAlign w:val="superscript"/>
                <w:lang w:eastAsia="ar-SA"/>
              </w:rPr>
              <w:t>5</w:t>
            </w:r>
          </w:p>
        </w:tc>
        <w:tc>
          <w:tcPr>
            <w:tcW w:w="2675" w:type="dxa"/>
          </w:tcPr>
          <w:p w14:paraId="2C8CC372" w14:textId="77777777" w:rsidR="005A1FFB" w:rsidRPr="005A1FFB" w:rsidRDefault="005A1FFB" w:rsidP="005A1F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75" w:type="dxa"/>
          </w:tcPr>
          <w:p w14:paraId="2F32B3F9" w14:textId="77777777" w:rsidR="005A1FFB" w:rsidRPr="005A1FFB" w:rsidRDefault="005A1FFB" w:rsidP="005A1F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A1FFB" w:rsidRPr="005A1FFB" w14:paraId="18AB7603" w14:textId="77777777" w:rsidTr="00413B56">
        <w:trPr>
          <w:trHeight w:val="283"/>
        </w:trPr>
        <w:tc>
          <w:tcPr>
            <w:tcW w:w="4225" w:type="dxa"/>
            <w:vAlign w:val="center"/>
          </w:tcPr>
          <w:p w14:paraId="75724596" w14:textId="77777777" w:rsidR="005A1FFB" w:rsidRPr="005A1FFB" w:rsidRDefault="005A1FFB" w:rsidP="005A1FFB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spacing w:before="20" w:after="20"/>
              <w:ind w:left="284"/>
              <w:rPr>
                <w:rFonts w:ascii="Arial" w:eastAsia="Lucida Sans Unicode" w:hAnsi="Arial" w:cs="Arial"/>
                <w:sz w:val="22"/>
                <w:szCs w:val="22"/>
                <w:lang w:eastAsia="ar-SA"/>
              </w:rPr>
            </w:pPr>
            <w:r w:rsidRPr="005A1FFB">
              <w:rPr>
                <w:rFonts w:ascii="Arial" w:eastAsia="Lucida Sans Unicode" w:hAnsi="Arial" w:cs="Arial"/>
                <w:sz w:val="22"/>
                <w:szCs w:val="22"/>
                <w:lang w:eastAsia="ar-SA"/>
              </w:rPr>
              <w:t xml:space="preserve">Ohlasy uvedené v citačných databázach WoS alebo SCOPUS </w:t>
            </w:r>
          </w:p>
        </w:tc>
        <w:tc>
          <w:tcPr>
            <w:tcW w:w="2675" w:type="dxa"/>
          </w:tcPr>
          <w:p w14:paraId="3BE47165" w14:textId="77777777" w:rsidR="005A1FFB" w:rsidRPr="005A1FFB" w:rsidRDefault="005A1FFB" w:rsidP="005A1F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75" w:type="dxa"/>
          </w:tcPr>
          <w:p w14:paraId="45DF0ABB" w14:textId="77777777" w:rsidR="005A1FFB" w:rsidRPr="005A1FFB" w:rsidRDefault="005A1FFB" w:rsidP="005A1F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A1FFB" w:rsidRPr="005A1FFB" w14:paraId="60ABD66A" w14:textId="77777777" w:rsidTr="00413B56">
        <w:trPr>
          <w:trHeight w:val="510"/>
        </w:trPr>
        <w:tc>
          <w:tcPr>
            <w:tcW w:w="4225" w:type="dxa"/>
            <w:vAlign w:val="center"/>
          </w:tcPr>
          <w:p w14:paraId="04DB0EE9" w14:textId="77777777" w:rsidR="005A1FFB" w:rsidRPr="005A1FFB" w:rsidRDefault="005A1FFB" w:rsidP="005A1FFB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spacing w:before="20" w:after="20"/>
              <w:ind w:left="284"/>
              <w:rPr>
                <w:rFonts w:ascii="Arial" w:eastAsia="Lucida Sans Unicode" w:hAnsi="Arial" w:cs="Arial"/>
                <w:sz w:val="22"/>
                <w:szCs w:val="22"/>
                <w:lang w:eastAsia="ar-SA"/>
              </w:rPr>
            </w:pPr>
            <w:r w:rsidRPr="005A1FFB">
              <w:rPr>
                <w:rFonts w:ascii="Arial" w:eastAsia="Lucida Sans Unicode" w:hAnsi="Arial" w:cs="Arial"/>
                <w:sz w:val="22"/>
                <w:szCs w:val="22"/>
                <w:lang w:eastAsia="ar-SA"/>
              </w:rPr>
              <w:t>Ohlasy v zahraničných publikáciách (aj mimo databáz WoS, SCOPUS)</w:t>
            </w:r>
          </w:p>
        </w:tc>
        <w:tc>
          <w:tcPr>
            <w:tcW w:w="2675" w:type="dxa"/>
          </w:tcPr>
          <w:p w14:paraId="62D7AE80" w14:textId="77777777" w:rsidR="005A1FFB" w:rsidRPr="005A1FFB" w:rsidRDefault="005A1FFB" w:rsidP="005A1F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75" w:type="dxa"/>
          </w:tcPr>
          <w:p w14:paraId="074E44A3" w14:textId="77777777" w:rsidR="005A1FFB" w:rsidRPr="005A1FFB" w:rsidRDefault="005A1FFB" w:rsidP="005A1F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17745F8" w14:textId="66E55F65" w:rsidR="005A1FFB" w:rsidRPr="004C44A8" w:rsidRDefault="005A1FFB" w:rsidP="005A1FFB">
      <w:pPr>
        <w:spacing w:before="12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sz w:val="22"/>
          <w:szCs w:val="22"/>
          <w:vertAlign w:val="superscript"/>
        </w:rPr>
        <w:t>§</w:t>
      </w:r>
      <w:r w:rsidRPr="00BF5E97">
        <w:rPr>
          <w:sz w:val="22"/>
          <w:szCs w:val="22"/>
        </w:rPr>
        <w:tab/>
      </w:r>
      <w:r w:rsidRPr="00A552C5">
        <w:rPr>
          <w:rFonts w:ascii="Arial" w:hAnsi="Arial" w:cs="Arial"/>
          <w:sz w:val="18"/>
          <w:szCs w:val="18"/>
        </w:rPr>
        <w:t>Podľa Prílohy č. 1 Rozhodnutia rektora č. 2</w:t>
      </w:r>
      <w:r w:rsidR="00225450">
        <w:rPr>
          <w:rFonts w:ascii="Arial" w:hAnsi="Arial" w:cs="Arial"/>
          <w:sz w:val="18"/>
          <w:szCs w:val="18"/>
        </w:rPr>
        <w:t>1</w:t>
      </w:r>
      <w:r w:rsidRPr="00A552C5">
        <w:rPr>
          <w:rFonts w:ascii="Arial" w:hAnsi="Arial" w:cs="Arial"/>
          <w:sz w:val="18"/>
          <w:szCs w:val="18"/>
        </w:rPr>
        <w:t>/202</w:t>
      </w:r>
      <w:r w:rsidR="00225450">
        <w:rPr>
          <w:rFonts w:ascii="Arial" w:hAnsi="Arial" w:cs="Arial"/>
          <w:sz w:val="18"/>
          <w:szCs w:val="18"/>
        </w:rPr>
        <w:t>5</w:t>
      </w:r>
      <w:bookmarkStart w:id="0" w:name="_GoBack"/>
      <w:bookmarkEnd w:id="0"/>
      <w:r w:rsidRPr="00A552C5">
        <w:rPr>
          <w:rFonts w:ascii="Arial" w:hAnsi="Arial" w:cs="Arial"/>
          <w:sz w:val="18"/>
          <w:szCs w:val="18"/>
        </w:rPr>
        <w:t>, ktorým sa určujú kritériá na získanie vedecko-pedagogických titulov docent a profesor na Univerzite Pavla Jozefa Šafárika v Košiciach.</w:t>
      </w:r>
    </w:p>
    <w:p w14:paraId="27C3FC48" w14:textId="77777777" w:rsidR="005A1FFB" w:rsidRPr="009440D2" w:rsidRDefault="005A1FFB" w:rsidP="005A1FFB">
      <w:pPr>
        <w:pStyle w:val="Odsekzoznamu"/>
        <w:widowControl w:val="0"/>
        <w:numPr>
          <w:ilvl w:val="0"/>
          <w:numId w:val="4"/>
        </w:numPr>
        <w:suppressAutoHyphens/>
        <w:ind w:left="284" w:hanging="284"/>
        <w:contextualSpacing/>
        <w:jc w:val="both"/>
        <w:rPr>
          <w:rFonts w:ascii="Arial" w:hAnsi="Arial" w:cs="Arial"/>
          <w:sz w:val="18"/>
          <w:szCs w:val="18"/>
          <w:lang w:eastAsia="en-US"/>
        </w:rPr>
      </w:pPr>
      <w:r w:rsidRPr="009440D2">
        <w:rPr>
          <w:rFonts w:ascii="Arial" w:hAnsi="Arial" w:cs="Arial"/>
          <w:sz w:val="18"/>
          <w:szCs w:val="18"/>
          <w:lang w:eastAsia="en-US"/>
        </w:rPr>
        <w:t>Každý odbor HaI konania uvedie minimálny celkový počet, štruktúru, prípadne mieru zapojenia sa uchádzača do pedagogických aktivít</w:t>
      </w:r>
      <w:r>
        <w:rPr>
          <w:rFonts w:ascii="Arial" w:hAnsi="Arial" w:cs="Arial"/>
          <w:sz w:val="18"/>
          <w:szCs w:val="18"/>
          <w:lang w:eastAsia="en-US"/>
        </w:rPr>
        <w:t>.</w:t>
      </w:r>
    </w:p>
    <w:p w14:paraId="24B2310C" w14:textId="77777777" w:rsidR="005A1FFB" w:rsidRPr="009440D2" w:rsidRDefault="005A1FFB" w:rsidP="005A1FFB">
      <w:pPr>
        <w:pStyle w:val="Odsekzoznamu"/>
        <w:widowControl w:val="0"/>
        <w:numPr>
          <w:ilvl w:val="0"/>
          <w:numId w:val="4"/>
        </w:numPr>
        <w:suppressAutoHyphens/>
        <w:ind w:left="284" w:hanging="284"/>
        <w:contextualSpacing/>
        <w:jc w:val="both"/>
        <w:rPr>
          <w:rFonts w:ascii="Arial" w:hAnsi="Arial" w:cs="Arial"/>
          <w:sz w:val="18"/>
          <w:szCs w:val="18"/>
          <w:lang w:eastAsia="en-US"/>
        </w:rPr>
      </w:pPr>
      <w:r w:rsidRPr="009440D2">
        <w:rPr>
          <w:rFonts w:ascii="Arial" w:hAnsi="Arial" w:cs="Arial"/>
          <w:sz w:val="18"/>
          <w:szCs w:val="18"/>
          <w:lang w:eastAsia="en-US"/>
        </w:rPr>
        <w:t>Každý odbor HaI konania uvedie minimálny celkový počet, štruktúru, rozsah a mieru zapojenia sa uchádzača do výstupov pedagogickej činnosti</w:t>
      </w:r>
      <w:r>
        <w:rPr>
          <w:rFonts w:ascii="Arial" w:hAnsi="Arial" w:cs="Arial"/>
          <w:sz w:val="18"/>
          <w:szCs w:val="18"/>
          <w:lang w:eastAsia="en-US"/>
        </w:rPr>
        <w:t>.</w:t>
      </w:r>
    </w:p>
    <w:p w14:paraId="6310597F" w14:textId="77777777" w:rsidR="005A1FFB" w:rsidRPr="009440D2" w:rsidRDefault="005A1FFB" w:rsidP="005A1FFB">
      <w:pPr>
        <w:pStyle w:val="Odsekzoznamu"/>
        <w:widowControl w:val="0"/>
        <w:numPr>
          <w:ilvl w:val="0"/>
          <w:numId w:val="4"/>
        </w:numPr>
        <w:suppressAutoHyphens/>
        <w:ind w:left="284" w:hanging="284"/>
        <w:contextualSpacing/>
        <w:jc w:val="both"/>
        <w:rPr>
          <w:rFonts w:ascii="Arial" w:hAnsi="Arial" w:cs="Arial"/>
          <w:sz w:val="18"/>
          <w:szCs w:val="18"/>
          <w:lang w:eastAsia="en-US"/>
        </w:rPr>
      </w:pPr>
      <w:r w:rsidRPr="009440D2">
        <w:rPr>
          <w:rFonts w:ascii="Arial" w:hAnsi="Arial" w:cs="Arial"/>
          <w:sz w:val="18"/>
          <w:szCs w:val="18"/>
          <w:lang w:eastAsia="en-US"/>
        </w:rPr>
        <w:t xml:space="preserve">Každý odbor HaI konania zadefinuje, </w:t>
      </w:r>
      <w:r>
        <w:rPr>
          <w:rFonts w:ascii="Arial" w:hAnsi="Arial" w:cs="Arial"/>
          <w:sz w:val="18"/>
          <w:szCs w:val="18"/>
          <w:lang w:eastAsia="en-US"/>
        </w:rPr>
        <w:t xml:space="preserve">ktoré výstupy tvorivej činnosti, v akej štruktúre a rozsahu </w:t>
      </w:r>
      <w:r w:rsidRPr="009440D2">
        <w:rPr>
          <w:rFonts w:ascii="Arial" w:hAnsi="Arial" w:cs="Arial"/>
          <w:sz w:val="18"/>
          <w:szCs w:val="18"/>
          <w:lang w:eastAsia="en-US"/>
        </w:rPr>
        <w:t xml:space="preserve">sa budú podieľať na celkovom </w:t>
      </w:r>
      <w:r>
        <w:rPr>
          <w:rFonts w:ascii="Arial" w:hAnsi="Arial" w:cs="Arial"/>
          <w:sz w:val="18"/>
          <w:szCs w:val="18"/>
          <w:lang w:eastAsia="en-US"/>
        </w:rPr>
        <w:t>počte výstupov tvorivej činnosti.</w:t>
      </w:r>
      <w:r w:rsidRPr="009440D2">
        <w:rPr>
          <w:rFonts w:ascii="Arial" w:hAnsi="Arial" w:cs="Arial"/>
          <w:sz w:val="18"/>
          <w:szCs w:val="18"/>
          <w:lang w:eastAsia="en-US"/>
        </w:rPr>
        <w:t xml:space="preserve"> </w:t>
      </w:r>
    </w:p>
    <w:p w14:paraId="05464990" w14:textId="77777777" w:rsidR="005A1FFB" w:rsidRPr="009440D2" w:rsidRDefault="005A1FFB" w:rsidP="005A1FFB">
      <w:pPr>
        <w:pStyle w:val="Odsekzoznamu"/>
        <w:widowControl w:val="0"/>
        <w:numPr>
          <w:ilvl w:val="0"/>
          <w:numId w:val="4"/>
        </w:numPr>
        <w:suppressAutoHyphens/>
        <w:ind w:left="284" w:hanging="284"/>
        <w:contextualSpacing/>
        <w:jc w:val="both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Každý odbor HaI konania uvedie spôsob hodnotenia miery</w:t>
      </w:r>
      <w:r w:rsidRPr="009440D2">
        <w:rPr>
          <w:rFonts w:ascii="Arial" w:hAnsi="Arial" w:cs="Arial"/>
          <w:sz w:val="18"/>
          <w:szCs w:val="18"/>
          <w:lang w:eastAsia="en-US"/>
        </w:rPr>
        <w:t xml:space="preserve"> au</w:t>
      </w:r>
      <w:r>
        <w:rPr>
          <w:rFonts w:ascii="Arial" w:hAnsi="Arial" w:cs="Arial"/>
          <w:sz w:val="18"/>
          <w:szCs w:val="18"/>
          <w:lang w:eastAsia="en-US"/>
        </w:rPr>
        <w:t>torského vkladu.</w:t>
      </w:r>
    </w:p>
    <w:p w14:paraId="3727EB36" w14:textId="5F20028F" w:rsidR="005A1FFB" w:rsidRPr="00413B56" w:rsidRDefault="005A1FFB" w:rsidP="0067772C">
      <w:pPr>
        <w:widowControl w:val="0"/>
        <w:numPr>
          <w:ilvl w:val="0"/>
          <w:numId w:val="4"/>
        </w:numPr>
        <w:suppressAutoHyphens/>
        <w:spacing w:after="160" w:line="259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0019F3">
        <w:rPr>
          <w:rFonts w:ascii="Arial" w:hAnsi="Arial" w:cs="Arial"/>
          <w:sz w:val="18"/>
          <w:szCs w:val="18"/>
          <w:lang w:eastAsia="en-US"/>
        </w:rPr>
        <w:t>Každý odbor HaI konania uvedie spôsob hodnotenia kvalitatívneho ukazovateľa výstupov tvorivej činnosti.</w:t>
      </w:r>
    </w:p>
    <w:p w14:paraId="6A0F1498" w14:textId="4C08BBBE" w:rsidR="00413B56" w:rsidRPr="00413B56" w:rsidRDefault="00413B56" w:rsidP="00413B56">
      <w:pPr>
        <w:jc w:val="both"/>
        <w:rPr>
          <w:rFonts w:ascii="Arial" w:hAnsi="Arial" w:cs="Arial"/>
          <w:sz w:val="22"/>
          <w:szCs w:val="22"/>
        </w:rPr>
      </w:pPr>
    </w:p>
    <w:p w14:paraId="061734AE" w14:textId="434CA3B8" w:rsidR="00413B56" w:rsidRDefault="00413B56" w:rsidP="00413B56">
      <w:pPr>
        <w:jc w:val="both"/>
        <w:rPr>
          <w:rFonts w:ascii="Arial" w:hAnsi="Arial" w:cs="Arial"/>
          <w:sz w:val="22"/>
          <w:szCs w:val="22"/>
        </w:rPr>
      </w:pPr>
    </w:p>
    <w:p w14:paraId="6E319FA2" w14:textId="77777777" w:rsidR="00413B56" w:rsidRPr="00413B56" w:rsidRDefault="00413B56" w:rsidP="00413B56">
      <w:pPr>
        <w:jc w:val="both"/>
        <w:rPr>
          <w:rFonts w:ascii="Arial" w:hAnsi="Arial" w:cs="Arial"/>
          <w:sz w:val="22"/>
          <w:szCs w:val="22"/>
        </w:rPr>
      </w:pPr>
    </w:p>
    <w:p w14:paraId="16AEE909" w14:textId="10208E88" w:rsidR="00413B56" w:rsidRPr="000019F3" w:rsidRDefault="00413B56" w:rsidP="00413B56">
      <w:pPr>
        <w:spacing w:after="160" w:line="259" w:lineRule="auto"/>
        <w:rPr>
          <w:rFonts w:ascii="Arial" w:hAnsi="Arial" w:cs="Arial"/>
          <w:color w:val="000000"/>
          <w:sz w:val="22"/>
          <w:szCs w:val="22"/>
        </w:rPr>
      </w:pPr>
      <w:r w:rsidRPr="00EF34B7">
        <w:rPr>
          <w:rFonts w:ascii="Arial" w:hAnsi="Arial" w:cs="Arial"/>
          <w:color w:val="000000"/>
          <w:sz w:val="22"/>
          <w:szCs w:val="22"/>
        </w:rPr>
        <w:t>V Košiciach dátum</w:t>
      </w:r>
      <w:r w:rsidRPr="00EF34B7">
        <w:rPr>
          <w:rFonts w:ascii="Arial" w:hAnsi="Arial" w:cs="Arial"/>
          <w:color w:val="000000"/>
          <w:sz w:val="22"/>
          <w:szCs w:val="22"/>
        </w:rPr>
        <w:tab/>
      </w:r>
      <w:r w:rsidRPr="00EF34B7">
        <w:rPr>
          <w:rFonts w:ascii="Arial" w:hAnsi="Arial" w:cs="Arial"/>
          <w:color w:val="000000"/>
          <w:sz w:val="22"/>
          <w:szCs w:val="22"/>
        </w:rPr>
        <w:tab/>
      </w:r>
      <w:r w:rsidRPr="00EF34B7">
        <w:rPr>
          <w:rFonts w:ascii="Arial" w:hAnsi="Arial" w:cs="Arial"/>
          <w:color w:val="000000"/>
          <w:sz w:val="22"/>
          <w:szCs w:val="22"/>
        </w:rPr>
        <w:tab/>
      </w:r>
      <w:r w:rsidRPr="00EF34B7">
        <w:rPr>
          <w:rFonts w:ascii="Arial" w:hAnsi="Arial" w:cs="Arial"/>
          <w:color w:val="000000"/>
          <w:sz w:val="22"/>
          <w:szCs w:val="22"/>
        </w:rPr>
        <w:tab/>
      </w:r>
      <w:r w:rsidRPr="00EF34B7">
        <w:rPr>
          <w:rFonts w:ascii="Arial" w:hAnsi="Arial" w:cs="Arial"/>
          <w:color w:val="000000"/>
          <w:sz w:val="22"/>
          <w:szCs w:val="22"/>
        </w:rPr>
        <w:tab/>
        <w:t>MUDr. Meno Priezvisko, PhD.</w:t>
      </w:r>
    </w:p>
    <w:sectPr w:rsidR="00413B56" w:rsidRPr="000019F3" w:rsidSect="00413B56">
      <w:pgSz w:w="11906" w:h="16838" w:code="9"/>
      <w:pgMar w:top="851" w:right="851" w:bottom="567" w:left="1418" w:header="96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17908"/>
    <w:multiLevelType w:val="hybridMultilevel"/>
    <w:tmpl w:val="07C4509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B288C"/>
    <w:multiLevelType w:val="hybridMultilevel"/>
    <w:tmpl w:val="404AA852"/>
    <w:lvl w:ilvl="0" w:tplc="7F7E7EF4">
      <w:start w:val="1"/>
      <w:numFmt w:val="decimal"/>
      <w:lvlText w:val="%1"/>
      <w:lvlJc w:val="left"/>
      <w:pPr>
        <w:ind w:left="720" w:hanging="360"/>
      </w:pPr>
      <w:rPr>
        <w:rFonts w:ascii="Calibri" w:eastAsia="Times New Roman" w:hAnsi="Calibri" w:cs="Times New Roman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9689A"/>
    <w:multiLevelType w:val="hybridMultilevel"/>
    <w:tmpl w:val="07C4509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461F3"/>
    <w:multiLevelType w:val="hybridMultilevel"/>
    <w:tmpl w:val="FAF07964"/>
    <w:lvl w:ilvl="0" w:tplc="6492A724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BE65DC">
      <w:start w:val="1"/>
      <w:numFmt w:val="lowerLetter"/>
      <w:lvlText w:val="%2"/>
      <w:lvlJc w:val="left"/>
      <w:pPr>
        <w:ind w:left="1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D0A080">
      <w:start w:val="1"/>
      <w:numFmt w:val="lowerRoman"/>
      <w:lvlText w:val="%3"/>
      <w:lvlJc w:val="left"/>
      <w:pPr>
        <w:ind w:left="1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FE5874">
      <w:start w:val="1"/>
      <w:numFmt w:val="decimal"/>
      <w:lvlText w:val="%4"/>
      <w:lvlJc w:val="left"/>
      <w:pPr>
        <w:ind w:left="2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22623A">
      <w:start w:val="1"/>
      <w:numFmt w:val="lowerLetter"/>
      <w:lvlText w:val="%5"/>
      <w:lvlJc w:val="left"/>
      <w:pPr>
        <w:ind w:left="3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94AD6E">
      <w:start w:val="1"/>
      <w:numFmt w:val="lowerRoman"/>
      <w:lvlText w:val="%6"/>
      <w:lvlJc w:val="left"/>
      <w:pPr>
        <w:ind w:left="4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62BFFE">
      <w:start w:val="1"/>
      <w:numFmt w:val="decimal"/>
      <w:lvlText w:val="%7"/>
      <w:lvlJc w:val="left"/>
      <w:pPr>
        <w:ind w:left="4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926AD8">
      <w:start w:val="1"/>
      <w:numFmt w:val="lowerLetter"/>
      <w:lvlText w:val="%8"/>
      <w:lvlJc w:val="left"/>
      <w:pPr>
        <w:ind w:left="5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DEC6DA">
      <w:start w:val="1"/>
      <w:numFmt w:val="lowerRoman"/>
      <w:lvlText w:val="%9"/>
      <w:lvlJc w:val="left"/>
      <w:pPr>
        <w:ind w:left="6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487"/>
    <w:rsid w:val="000019F3"/>
    <w:rsid w:val="001D4340"/>
    <w:rsid w:val="00225450"/>
    <w:rsid w:val="00234EFB"/>
    <w:rsid w:val="00385CA0"/>
    <w:rsid w:val="003D3106"/>
    <w:rsid w:val="00413B56"/>
    <w:rsid w:val="00427487"/>
    <w:rsid w:val="00470330"/>
    <w:rsid w:val="004B5964"/>
    <w:rsid w:val="00511144"/>
    <w:rsid w:val="00555E76"/>
    <w:rsid w:val="005A1FFB"/>
    <w:rsid w:val="006718FA"/>
    <w:rsid w:val="00923C0F"/>
    <w:rsid w:val="00C37547"/>
    <w:rsid w:val="00D96BA0"/>
    <w:rsid w:val="00EA4D1D"/>
    <w:rsid w:val="00EF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00964"/>
  <w15:chartTrackingRefBased/>
  <w15:docId w15:val="{C07F6C23-6888-4506-9F5B-D2457B5C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27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WW-Obsahtabuky1111111111111">
    <w:name w:val="WW-Obsah tabuľky1111111111111"/>
    <w:basedOn w:val="Zkladntext"/>
    <w:rsid w:val="00427487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customStyle="1" w:styleId="WW-Obsahtabuky111111111111111111">
    <w:name w:val="WW-Obsah tabuľky111111111111111111"/>
    <w:basedOn w:val="Zkladntext"/>
    <w:rsid w:val="00427487"/>
    <w:pPr>
      <w:widowControl w:val="0"/>
      <w:suppressLineNumbers/>
      <w:suppressAutoHyphens/>
      <w:spacing w:line="276" w:lineRule="auto"/>
    </w:pPr>
    <w:rPr>
      <w:rFonts w:eastAsia="Lucida Sans Unicode"/>
      <w:szCs w:val="20"/>
      <w:lang w:eastAsia="ar-SA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42748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42748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5A1FF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Ivana Podlesná PhD.</dc:creator>
  <cp:keywords/>
  <dc:description/>
  <cp:lastModifiedBy>Ing. Renáta Kočišová</cp:lastModifiedBy>
  <cp:revision>8</cp:revision>
  <dcterms:created xsi:type="dcterms:W3CDTF">2021-02-10T10:38:00Z</dcterms:created>
  <dcterms:modified xsi:type="dcterms:W3CDTF">2025-09-08T09:36:00Z</dcterms:modified>
</cp:coreProperties>
</file>