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8F95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</w:p>
    <w:p w14:paraId="199C1221" w14:textId="77777777" w:rsidR="002941B0" w:rsidRDefault="002941B0" w:rsidP="00090038">
      <w:pPr>
        <w:spacing w:after="0" w:line="240" w:lineRule="auto"/>
        <w:rPr>
          <w:rFonts w:ascii="Arial" w:eastAsia="Arial Unicode MS" w:hAnsi="Arial" w:cs="Arial"/>
          <w:noProof/>
          <w:lang w:eastAsia="sk-SK"/>
        </w:rPr>
      </w:pPr>
    </w:p>
    <w:p w14:paraId="308223ED" w14:textId="1A6EE8B4" w:rsidR="000B4DC8" w:rsidRPr="00D673A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54862F9" wp14:editId="3509AFB1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73B">
        <w:rPr>
          <w:rFonts w:ascii="Arial" w:eastAsia="Arial Unicode MS" w:hAnsi="Arial" w:cs="Arial"/>
        </w:rPr>
        <w:t>č</w:t>
      </w:r>
      <w:r w:rsidRPr="00D673AA">
        <w:rPr>
          <w:rFonts w:ascii="Arial" w:eastAsia="Arial Unicode MS" w:hAnsi="Arial" w:cs="Arial"/>
        </w:rPr>
        <w:t xml:space="preserve">. </w:t>
      </w:r>
      <w:r w:rsidR="00A83C10">
        <w:rPr>
          <w:rFonts w:ascii="Arial" w:hAnsi="Arial" w:cs="Arial"/>
        </w:rPr>
        <w:t>LEK00</w:t>
      </w:r>
      <w:r w:rsidR="00622AE1">
        <w:rPr>
          <w:rFonts w:ascii="Arial" w:hAnsi="Arial" w:cs="Arial"/>
        </w:rPr>
        <w:t>3</w:t>
      </w:r>
      <w:r w:rsidR="00B82352">
        <w:rPr>
          <w:rFonts w:ascii="Arial" w:hAnsi="Arial" w:cs="Arial"/>
        </w:rPr>
        <w:t>657</w:t>
      </w:r>
      <w:r w:rsidR="00EF3B0F">
        <w:rPr>
          <w:rFonts w:ascii="Arial" w:hAnsi="Arial" w:cs="Arial"/>
        </w:rPr>
        <w:t>/202</w:t>
      </w:r>
      <w:r w:rsidR="00622AE1">
        <w:rPr>
          <w:rFonts w:ascii="Arial" w:hAnsi="Arial" w:cs="Arial"/>
        </w:rPr>
        <w:t>6</w:t>
      </w:r>
      <w:r w:rsidR="00D673AA" w:rsidRPr="00D673AA">
        <w:rPr>
          <w:rFonts w:ascii="Arial" w:hAnsi="Arial" w:cs="Arial"/>
        </w:rPr>
        <w:t>-101426</w:t>
      </w:r>
    </w:p>
    <w:p w14:paraId="0BA8F53F" w14:textId="2942EFC7" w:rsidR="000B4DC8" w:rsidRPr="001F273B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r w:rsidRPr="001F273B">
        <w:rPr>
          <w:rFonts w:ascii="Arial" w:eastAsia="Arial Unicode MS" w:hAnsi="Arial" w:cs="Arial"/>
        </w:rPr>
        <w:t xml:space="preserve">Košice </w:t>
      </w:r>
      <w:r w:rsidR="00622AE1">
        <w:rPr>
          <w:rFonts w:ascii="Arial" w:eastAsia="Arial Unicode MS" w:hAnsi="Arial" w:cs="Arial"/>
        </w:rPr>
        <w:t>09</w:t>
      </w:r>
      <w:r w:rsidRPr="001F273B">
        <w:rPr>
          <w:rFonts w:ascii="Arial" w:eastAsia="Arial Unicode MS" w:hAnsi="Arial" w:cs="Arial"/>
        </w:rPr>
        <w:t>.0</w:t>
      </w:r>
      <w:r w:rsidR="00622AE1">
        <w:rPr>
          <w:rFonts w:ascii="Arial" w:eastAsia="Arial Unicode MS" w:hAnsi="Arial" w:cs="Arial"/>
        </w:rPr>
        <w:t>4</w:t>
      </w:r>
      <w:r w:rsidRPr="001F273B">
        <w:rPr>
          <w:rFonts w:ascii="Arial" w:eastAsia="Arial Unicode MS" w:hAnsi="Arial" w:cs="Arial"/>
        </w:rPr>
        <w:t>.202</w:t>
      </w:r>
      <w:r w:rsidR="00622AE1">
        <w:rPr>
          <w:rFonts w:ascii="Arial" w:eastAsia="Arial Unicode MS" w:hAnsi="Arial" w:cs="Arial"/>
        </w:rPr>
        <w:t>6</w:t>
      </w:r>
    </w:p>
    <w:p w14:paraId="6AC2358F" w14:textId="77777777"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378D9EAB" w14:textId="77777777" w:rsidR="000B4DC8" w:rsidRPr="00995191" w:rsidRDefault="000B4DC8" w:rsidP="000B4DC8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4F0CD94A" w14:textId="77777777" w:rsidR="000B4DC8" w:rsidRPr="00995191" w:rsidRDefault="000B4DC8" w:rsidP="000B4DC8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Univerzita Pavla Jozefa Šafárika v Košiciach, 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so sídlom Šrobárova 2, 041 80 Košice,</w:t>
      </w:r>
      <w:r w:rsidR="00380A66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zastúpená dekanom Lekárskej fakulty,</w:t>
      </w:r>
      <w:r w:rsidR="00E6125C">
        <w:rPr>
          <w:rFonts w:ascii="Arial" w:eastAsia="Arial Unicode MS" w:hAnsi="Arial" w:cs="Arial"/>
          <w:b w:val="0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so sídlom Tr. SNP č. 1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, 040 11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 Košic</w:t>
      </w:r>
      <w:r w:rsidR="00295F88">
        <w:rPr>
          <w:rFonts w:ascii="Arial" w:eastAsia="Arial Unicode MS" w:hAnsi="Arial" w:cs="Arial"/>
          <w:b w:val="0"/>
          <w:sz w:val="22"/>
          <w:szCs w:val="22"/>
        </w:rPr>
        <w:t>e,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 xml:space="preserve"> vypisuje v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> 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súlade</w:t>
      </w:r>
      <w:r w:rsidR="00633B0D">
        <w:rPr>
          <w:rFonts w:ascii="Arial" w:eastAsia="Arial Unicode MS" w:hAnsi="Arial" w:cs="Arial"/>
          <w:b w:val="0"/>
          <w:sz w:val="22"/>
          <w:szCs w:val="22"/>
        </w:rPr>
        <w:t xml:space="preserve"> so zákonom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č. 131/2002 Z. z. o vysokých školách a o zmene a doplnení niektorých zákonov v znení neskorších predpisov výberové konanie na</w:t>
      </w:r>
      <w:r w:rsidRPr="00995191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eastAsia="Arial Unicode MS" w:hAnsi="Arial" w:cs="Arial"/>
          <w:b w:val="0"/>
          <w:sz w:val="22"/>
          <w:szCs w:val="22"/>
        </w:rPr>
        <w:t>obsadenie:</w:t>
      </w:r>
    </w:p>
    <w:p w14:paraId="3AF8DD8D" w14:textId="77777777" w:rsidR="000B4DC8" w:rsidRPr="00995191" w:rsidRDefault="000B4DC8" w:rsidP="000B4DC8">
      <w:pPr>
        <w:rPr>
          <w:rFonts w:eastAsia="Arial Unicode MS"/>
          <w:lang w:eastAsia="cs-CZ"/>
        </w:rPr>
      </w:pPr>
    </w:p>
    <w:p w14:paraId="785832C0" w14:textId="72D68F3F" w:rsidR="002D7C19" w:rsidRPr="003C4CCF" w:rsidRDefault="0045161F" w:rsidP="002D7C19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3 </w:t>
      </w:r>
      <w:r w:rsidR="002D7C19" w:rsidRPr="003C4CCF">
        <w:rPr>
          <w:rFonts w:ascii="Arial" w:eastAsia="Arial Unicode MS" w:hAnsi="Arial" w:cs="Arial"/>
          <w:b/>
          <w:sz w:val="22"/>
          <w:szCs w:val="22"/>
        </w:rPr>
        <w:t>funkčn</w:t>
      </w:r>
      <w:r>
        <w:rPr>
          <w:rFonts w:ascii="Arial" w:eastAsia="Arial Unicode MS" w:hAnsi="Arial" w:cs="Arial"/>
          <w:b/>
          <w:sz w:val="22"/>
          <w:szCs w:val="22"/>
        </w:rPr>
        <w:t>ých</w:t>
      </w:r>
      <w:r w:rsidR="002D7C19" w:rsidRPr="003C4CCF">
        <w:rPr>
          <w:rFonts w:ascii="Arial" w:eastAsia="Arial Unicode MS" w:hAnsi="Arial" w:cs="Arial"/>
          <w:b/>
          <w:sz w:val="22"/>
          <w:szCs w:val="22"/>
        </w:rPr>
        <w:t xml:space="preserve"> miest </w:t>
      </w:r>
      <w:r w:rsidR="002D7C19">
        <w:rPr>
          <w:rFonts w:ascii="Arial" w:eastAsia="Arial Unicode MS" w:hAnsi="Arial" w:cs="Arial"/>
          <w:b/>
          <w:sz w:val="22"/>
          <w:szCs w:val="22"/>
        </w:rPr>
        <w:t>docent</w:t>
      </w:r>
      <w:r>
        <w:rPr>
          <w:rFonts w:ascii="Arial" w:eastAsia="Arial Unicode MS" w:hAnsi="Arial" w:cs="Arial"/>
          <w:b/>
          <w:sz w:val="22"/>
          <w:szCs w:val="22"/>
        </w:rPr>
        <w:t>ov</w:t>
      </w:r>
      <w:r w:rsidR="002D7C19" w:rsidRPr="003C4CCF">
        <w:rPr>
          <w:rFonts w:ascii="Arial" w:eastAsia="Arial Unicode MS" w:hAnsi="Arial" w:cs="Arial"/>
          <w:b/>
          <w:sz w:val="22"/>
          <w:szCs w:val="22"/>
        </w:rPr>
        <w:t xml:space="preserve"> v študijnom odbore</w:t>
      </w:r>
      <w:r w:rsidR="002D7C19" w:rsidRPr="00995191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D7C19">
        <w:rPr>
          <w:rFonts w:ascii="Arial" w:eastAsia="Arial Unicode MS" w:hAnsi="Arial" w:cs="Arial"/>
          <w:b/>
          <w:sz w:val="22"/>
          <w:szCs w:val="22"/>
        </w:rPr>
        <w:t xml:space="preserve">všeobecné lekárstvo </w:t>
      </w:r>
      <w:r w:rsidR="002D7C19"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 w:rsidR="002D7C1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56818">
        <w:rPr>
          <w:rFonts w:ascii="Arial" w:eastAsia="Arial Unicode MS" w:hAnsi="Arial" w:cs="Arial"/>
          <w:b/>
          <w:sz w:val="22"/>
          <w:szCs w:val="22"/>
        </w:rPr>
        <w:t>vnútorné choroby</w:t>
      </w:r>
      <w:r w:rsidR="002D7C1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D7C19" w:rsidRPr="00995191">
        <w:rPr>
          <w:rFonts w:ascii="Arial" w:eastAsia="Arial Unicode MS" w:hAnsi="Arial" w:cs="Arial"/>
          <w:b/>
          <w:sz w:val="22"/>
          <w:szCs w:val="22"/>
        </w:rPr>
        <w:t xml:space="preserve">na </w:t>
      </w:r>
      <w:r>
        <w:rPr>
          <w:rFonts w:ascii="Arial" w:eastAsia="Arial Unicode MS" w:hAnsi="Arial" w:cs="Arial"/>
          <w:b/>
          <w:sz w:val="22"/>
          <w:szCs w:val="22"/>
        </w:rPr>
        <w:t>K</w:t>
      </w:r>
      <w:r w:rsidR="002D7C19">
        <w:rPr>
          <w:rFonts w:ascii="Arial" w:eastAsia="Arial Unicode MS" w:hAnsi="Arial" w:cs="Arial"/>
          <w:b/>
          <w:sz w:val="22"/>
          <w:szCs w:val="22"/>
        </w:rPr>
        <w:t>linike</w:t>
      </w:r>
      <w:r>
        <w:rPr>
          <w:rFonts w:ascii="Arial" w:eastAsia="Arial Unicode MS" w:hAnsi="Arial" w:cs="Arial"/>
          <w:b/>
          <w:sz w:val="22"/>
          <w:szCs w:val="22"/>
        </w:rPr>
        <w:t xml:space="preserve"> infektológie a cestovnej medicíny</w:t>
      </w:r>
      <w:r w:rsidR="00342830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D7C19">
        <w:rPr>
          <w:rFonts w:ascii="Arial" w:eastAsia="Arial Unicode MS" w:hAnsi="Arial" w:cs="Arial"/>
          <w:b/>
          <w:sz w:val="22"/>
          <w:szCs w:val="22"/>
        </w:rPr>
        <w:t xml:space="preserve"> UPJŠ LF a</w:t>
      </w:r>
      <w:r w:rsidR="007366C7">
        <w:rPr>
          <w:rFonts w:ascii="Arial" w:eastAsia="Arial Unicode MS" w:hAnsi="Arial" w:cs="Arial"/>
          <w:b/>
          <w:sz w:val="22"/>
          <w:szCs w:val="22"/>
        </w:rPr>
        <w:t> </w:t>
      </w:r>
      <w:r w:rsidR="000A5D25">
        <w:rPr>
          <w:rFonts w:ascii="Arial" w:eastAsia="Arial Unicode MS" w:hAnsi="Arial" w:cs="Arial"/>
          <w:b/>
          <w:sz w:val="22"/>
          <w:szCs w:val="22"/>
        </w:rPr>
        <w:t>UNLP</w:t>
      </w:r>
    </w:p>
    <w:p w14:paraId="40552B5C" w14:textId="77777777" w:rsidR="003B2412" w:rsidRDefault="003B2412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</w:p>
    <w:p w14:paraId="13C840C5" w14:textId="22054C84"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6AF8B844" w14:textId="77777777" w:rsidR="008C725C" w:rsidRPr="00995191" w:rsidRDefault="008C725C" w:rsidP="008C725C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>
        <w:rPr>
          <w:rFonts w:ascii="Arial" w:eastAsia="Arial Unicode MS" w:hAnsi="Arial" w:cs="Arial"/>
          <w:sz w:val="22"/>
          <w:szCs w:val="22"/>
        </w:rPr>
        <w:t>zovanie</w:t>
      </w:r>
      <w:r w:rsidRPr="00995191">
        <w:rPr>
          <w:rFonts w:ascii="Arial" w:eastAsia="Arial Unicode MS" w:hAnsi="Arial" w:cs="Arial"/>
          <w:sz w:val="22"/>
          <w:szCs w:val="22"/>
        </w:rPr>
        <w:t xml:space="preserve"> funk</w:t>
      </w:r>
      <w:r>
        <w:rPr>
          <w:rFonts w:ascii="Arial" w:eastAsia="Arial Unicode MS" w:hAnsi="Arial" w:cs="Arial"/>
          <w:sz w:val="22"/>
          <w:szCs w:val="22"/>
        </w:rPr>
        <w:t>čných miest profesorov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a docent</w:t>
      </w:r>
      <w:r>
        <w:rPr>
          <w:rFonts w:ascii="Arial" w:eastAsia="Arial Unicode MS" w:hAnsi="Arial" w:cs="Arial"/>
          <w:sz w:val="22"/>
          <w:szCs w:val="22"/>
        </w:rPr>
        <w:t>ov</w:t>
      </w:r>
      <w:r w:rsidRPr="00995191">
        <w:rPr>
          <w:rFonts w:ascii="Arial" w:eastAsia="Arial Unicode MS" w:hAnsi="Arial" w:cs="Arial"/>
          <w:sz w:val="22"/>
          <w:szCs w:val="22"/>
        </w:rPr>
        <w:t xml:space="preserve"> na U</w:t>
      </w:r>
      <w:r>
        <w:rPr>
          <w:rFonts w:ascii="Arial" w:eastAsia="Arial Unicode MS" w:hAnsi="Arial" w:cs="Arial"/>
          <w:sz w:val="22"/>
          <w:szCs w:val="22"/>
        </w:rPr>
        <w:t>niverzite Pavla Jozefa Šafárika 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14:paraId="1CE27342" w14:textId="77777777" w:rsidR="000D2D63" w:rsidRPr="00BD4906" w:rsidRDefault="000D2D63" w:rsidP="000D2D63">
      <w:pPr>
        <w:pStyle w:val="Zkladntext2"/>
        <w:numPr>
          <w:ilvl w:val="0"/>
          <w:numId w:val="2"/>
        </w:numPr>
        <w:tabs>
          <w:tab w:val="clear" w:pos="720"/>
        </w:tabs>
        <w:ind w:left="426" w:hanging="426"/>
        <w:rPr>
          <w:rFonts w:ascii="Arial" w:eastAsia="Arial Unicode MS" w:hAnsi="Arial" w:cs="Arial"/>
          <w:sz w:val="22"/>
          <w:szCs w:val="22"/>
        </w:rPr>
      </w:pPr>
      <w:r w:rsidRPr="00BD4906">
        <w:rPr>
          <w:rFonts w:ascii="Arial" w:eastAsia="Arial Unicode MS" w:hAnsi="Arial" w:cs="Arial"/>
          <w:sz w:val="22"/>
          <w:szCs w:val="22"/>
        </w:rPr>
        <w:t>splnenie Konkrétnych podmienok na obsadzovanie funkčných miest docentov v študijných odboroch všeobecné lekárstvo a farmakológia na Univerzite Pavla Jozefa</w:t>
      </w:r>
    </w:p>
    <w:p w14:paraId="47EB08E4" w14:textId="366C5B62" w:rsidR="008C725C" w:rsidRPr="00995191" w:rsidRDefault="000D2D63" w:rsidP="000D2D63">
      <w:pPr>
        <w:pStyle w:val="Zkladntext2"/>
        <w:ind w:left="567" w:hanging="141"/>
        <w:rPr>
          <w:rFonts w:ascii="Arial" w:eastAsia="Arial Unicode MS" w:hAnsi="Arial" w:cs="Arial"/>
          <w:sz w:val="22"/>
          <w:szCs w:val="22"/>
          <w:u w:val="single"/>
        </w:rPr>
      </w:pPr>
      <w:r w:rsidRPr="00BD4906">
        <w:rPr>
          <w:rFonts w:ascii="Arial" w:eastAsia="Arial Unicode MS" w:hAnsi="Arial" w:cs="Arial"/>
          <w:sz w:val="22"/>
          <w:szCs w:val="22"/>
        </w:rPr>
        <w:t>Šafárika v Košiciach, Lekárskej fakulte</w:t>
      </w:r>
      <w:r w:rsidRPr="00BD4906">
        <w:rPr>
          <w:rStyle w:val="Odkaznapoznmkupodiarou"/>
          <w:rFonts w:ascii="Arial" w:eastAsia="Arial Unicode MS" w:hAnsi="Arial" w:cs="Arial"/>
          <w:sz w:val="22"/>
          <w:szCs w:val="22"/>
        </w:rPr>
        <w:t xml:space="preserve"> </w:t>
      </w:r>
      <w:r w:rsidR="008C725C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14:paraId="1AF4A8A2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36F62180" w14:textId="77777777"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1B6FEC64" w14:textId="77777777"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14:paraId="50EE6278" w14:textId="2D11E3D8" w:rsidR="00A03F7E" w:rsidRPr="00995191" w:rsidRDefault="00A03F7E" w:rsidP="00A03F7E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</w:t>
      </w:r>
      <w:r w:rsidR="00622AE1">
        <w:rPr>
          <w:rFonts w:ascii="Arial" w:eastAsia="Arial Unicode MS" w:hAnsi="Arial" w:cs="Arial"/>
          <w:sz w:val="22"/>
          <w:szCs w:val="22"/>
        </w:rPr>
        <w:t>2</w:t>
      </w:r>
    </w:p>
    <w:p w14:paraId="520B3B97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14:paraId="13F9FAC8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vykonávaní pedagogickej činnosti za obdobie zodpovedajúce minimálnej požiadavke (okrem uchádzačov, ktorí pôsobia na tunajšej fakulte),</w:t>
      </w:r>
    </w:p>
    <w:p w14:paraId="781685D9" w14:textId="77777777"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0515AE">
        <w:rPr>
          <w:rFonts w:ascii="Arial" w:hAnsi="Arial" w:cs="Arial"/>
          <w:bCs/>
          <w:i/>
          <w:sz w:val="22"/>
          <w:szCs w:val="22"/>
        </w:rPr>
        <w:t xml:space="preserve">funkčného miesta </w:t>
      </w:r>
      <w:r w:rsidR="00026ADA">
        <w:rPr>
          <w:rFonts w:ascii="Arial" w:hAnsi="Arial" w:cs="Arial"/>
          <w:bCs/>
          <w:i/>
          <w:sz w:val="22"/>
          <w:szCs w:val="22"/>
        </w:rPr>
        <w:t>docenta</w:t>
      </w:r>
      <w:r w:rsidRPr="00995191">
        <w:rPr>
          <w:rFonts w:ascii="Arial" w:hAnsi="Arial" w:cs="Arial"/>
          <w:bCs/>
          <w:sz w:val="22"/>
          <w:szCs w:val="22"/>
        </w:rPr>
        <w:t xml:space="preserve"> (viď</w:t>
      </w:r>
      <w:r w:rsidR="000A352E">
        <w:rPr>
          <w:rFonts w:ascii="Arial" w:hAnsi="Arial" w:cs="Arial"/>
          <w:bCs/>
          <w:sz w:val="22"/>
          <w:szCs w:val="22"/>
        </w:rPr>
        <w:t>. nižšie 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0A352E">
        <w:rPr>
          <w:rFonts w:ascii="Arial" w:hAnsi="Arial" w:cs="Arial"/>
          <w:bCs/>
          <w:sz w:val="22"/>
          <w:szCs w:val="22"/>
        </w:rPr>
        <w:t xml:space="preserve"> č. 1 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14:paraId="198FBE29" w14:textId="77777777" w:rsidR="00096D8F" w:rsidRPr="00040D47" w:rsidRDefault="00096D8F" w:rsidP="00096D8F">
      <w:pPr>
        <w:pStyle w:val="Zkladntext2"/>
        <w:numPr>
          <w:ilvl w:val="0"/>
          <w:numId w:val="3"/>
        </w:numPr>
        <w:ind w:left="426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čestné vyhlásenie, že uchádzač v čase nástupu nevykonáva prácu pre inú vysokú školu</w:t>
      </w:r>
    </w:p>
    <w:p w14:paraId="3A7EEEEE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v pozícii rektora, prorektora, dekana, prodekana, vedúceho zamestnanca, resp. obdobnú</w:t>
      </w:r>
    </w:p>
    <w:p w14:paraId="32A0F79B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prácu pre vysokú školu v zahraničí, ako aj že nie je osobou zodpovednou za študijný</w:t>
      </w:r>
    </w:p>
    <w:p w14:paraId="6447B24C" w14:textId="77777777" w:rsidR="00096D8F" w:rsidRPr="00040D47" w:rsidRDefault="00096D8F" w:rsidP="00096D8F">
      <w:pPr>
        <w:pStyle w:val="Zkladntext2"/>
        <w:ind w:left="852" w:hanging="426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>program na inej vysokej škole</w:t>
      </w:r>
    </w:p>
    <w:p w14:paraId="2D900845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aktívny ID ORCID</w:t>
      </w:r>
    </w:p>
    <w:p w14:paraId="0999FFCF" w14:textId="77777777" w:rsidR="00096D8F" w:rsidRPr="00040D47" w:rsidRDefault="00096D8F" w:rsidP="00096D8F">
      <w:pPr>
        <w:pStyle w:val="Zkladntext2"/>
        <w:ind w:left="284" w:hanging="284"/>
        <w:rPr>
          <w:rFonts w:ascii="Arial" w:hAnsi="Arial" w:cs="Arial"/>
          <w:bCs/>
          <w:sz w:val="22"/>
          <w:szCs w:val="22"/>
          <w:lang w:eastAsia="sk-SK"/>
        </w:rPr>
      </w:pPr>
      <w:r w:rsidRPr="00040D47">
        <w:rPr>
          <w:rFonts w:ascii="Arial" w:hAnsi="Arial" w:cs="Arial"/>
          <w:bCs/>
          <w:sz w:val="22"/>
          <w:szCs w:val="22"/>
          <w:lang w:eastAsia="sk-SK"/>
        </w:rPr>
        <w:t xml:space="preserve">- </w:t>
      </w:r>
      <w:r>
        <w:rPr>
          <w:rFonts w:ascii="Arial" w:hAnsi="Arial" w:cs="Arial"/>
          <w:bCs/>
          <w:sz w:val="22"/>
          <w:szCs w:val="22"/>
          <w:lang w:eastAsia="sk-SK"/>
        </w:rPr>
        <w:tab/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pre uchádzačov z UPJŠ aktualizovaná VUPCH (vedecko/umelecko-pedagogická</w:t>
      </w:r>
    </w:p>
    <w:p w14:paraId="73F75946" w14:textId="77777777" w:rsidR="00096D8F" w:rsidRDefault="00096D8F" w:rsidP="00096D8F">
      <w:pPr>
        <w:pStyle w:val="Zkladntext2"/>
        <w:ind w:left="284"/>
        <w:rPr>
          <w:rFonts w:ascii="Arial" w:hAnsi="Arial" w:cs="Arial"/>
          <w:bCs/>
          <w:sz w:val="22"/>
          <w:szCs w:val="22"/>
          <w:lang w:eastAsia="sk-SK"/>
        </w:rPr>
      </w:pPr>
      <w:r>
        <w:rPr>
          <w:rFonts w:ascii="Arial" w:hAnsi="Arial" w:cs="Arial"/>
          <w:bCs/>
          <w:sz w:val="22"/>
          <w:szCs w:val="22"/>
          <w:lang w:eastAsia="sk-SK"/>
        </w:rPr>
        <w:t xml:space="preserve">  </w:t>
      </w:r>
      <w:r w:rsidRPr="00040D47">
        <w:rPr>
          <w:rFonts w:ascii="Arial" w:hAnsi="Arial" w:cs="Arial"/>
          <w:bCs/>
          <w:sz w:val="22"/>
          <w:szCs w:val="22"/>
          <w:lang w:eastAsia="sk-SK"/>
        </w:rPr>
        <w:t>charakteristika osoby).</w:t>
      </w:r>
    </w:p>
    <w:p w14:paraId="5E4F4A61" w14:textId="77777777"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22E56706" w14:textId="77777777"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55AE075A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105CEE0D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582520D8" w14:textId="77777777"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lastRenderedPageBreak/>
        <w:t>zoznam predložených dokladov a príloh k žiadosti, ktoré osvedčujú kvalifikačné   predpoklady uchádzača, osobitné kvalifikačné predpoklady a iné kritériá a požiadavky vyhlasovateľa</w:t>
      </w:r>
    </w:p>
    <w:p w14:paraId="2EE3FD24" w14:textId="21DBB021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622AE1">
        <w:rPr>
          <w:rFonts w:ascii="Arial" w:eastAsia="Arial Unicode MS" w:hAnsi="Arial" w:cs="Arial"/>
          <w:bCs/>
          <w:sz w:val="22"/>
          <w:szCs w:val="22"/>
          <w:lang w:eastAsia="cs-CZ"/>
        </w:rPr>
        <w:t>07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.202</w:t>
      </w:r>
      <w:r w:rsidR="00622AE1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B730D2A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7CD0237" w14:textId="77777777"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5EDAB87E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07E4A2A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694185B6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11B3802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2E48BE6D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37BE160B" w14:textId="77777777"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1260718D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18F0E1A0" w14:textId="77777777"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C0C81D3" w14:textId="15F2DD6C"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 w:rsidR="00295F88"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04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05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.202</w:t>
      </w:r>
      <w:r w:rsidR="00622AE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36DD7F87" w14:textId="77777777" w:rsidR="000B4DC8" w:rsidRPr="00995191" w:rsidRDefault="000B4DC8" w:rsidP="001F273B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6A722BE4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390ABF77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C6018D0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3DA4C292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74C9412A" w14:textId="77777777"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14:paraId="67D5D833" w14:textId="77777777"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7551E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11D404C1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dekan fakulty</w:t>
      </w:r>
    </w:p>
    <w:p w14:paraId="0DC72CFE" w14:textId="77777777"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14:paraId="2D15CDB0" w14:textId="77777777" w:rsidR="000B4DC8" w:rsidRDefault="000B4DC8" w:rsidP="000B4DC8">
      <w:pPr>
        <w:rPr>
          <w:rFonts w:ascii="Arial" w:hAnsi="Arial" w:cs="Arial"/>
        </w:rPr>
      </w:pPr>
    </w:p>
    <w:p w14:paraId="3880A25E" w14:textId="77777777" w:rsidR="000B4DC8" w:rsidRDefault="000B4DC8" w:rsidP="000B4DC8">
      <w:pPr>
        <w:rPr>
          <w:rFonts w:ascii="Arial" w:hAnsi="Arial" w:cs="Arial"/>
        </w:rPr>
      </w:pPr>
    </w:p>
    <w:p w14:paraId="39E1CA4A" w14:textId="77777777" w:rsidR="000B4DC8" w:rsidRDefault="000B4DC8" w:rsidP="000B4DC8">
      <w:pPr>
        <w:rPr>
          <w:rFonts w:ascii="Arial" w:hAnsi="Arial" w:cs="Arial"/>
        </w:rPr>
      </w:pPr>
    </w:p>
    <w:p w14:paraId="261A4011" w14:textId="77777777" w:rsidR="000B4DC8" w:rsidRDefault="000B4DC8" w:rsidP="000B4DC8">
      <w:pPr>
        <w:rPr>
          <w:rFonts w:ascii="Arial" w:hAnsi="Arial" w:cs="Arial"/>
        </w:rPr>
      </w:pPr>
    </w:p>
    <w:p w14:paraId="58189514" w14:textId="77777777" w:rsidR="000B4DC8" w:rsidRDefault="000B4DC8" w:rsidP="000B4DC8">
      <w:pPr>
        <w:rPr>
          <w:rFonts w:ascii="Arial" w:hAnsi="Arial" w:cs="Arial"/>
        </w:rPr>
      </w:pPr>
    </w:p>
    <w:p w14:paraId="421C165A" w14:textId="77777777" w:rsidR="000B4DC8" w:rsidRDefault="000B4DC8" w:rsidP="000B4DC8">
      <w:pPr>
        <w:rPr>
          <w:rFonts w:ascii="Arial" w:hAnsi="Arial" w:cs="Arial"/>
        </w:rPr>
      </w:pPr>
    </w:p>
    <w:p w14:paraId="4A925EB9" w14:textId="77777777" w:rsidR="000B4DC8" w:rsidRDefault="000B4DC8" w:rsidP="000B4DC8">
      <w:pPr>
        <w:rPr>
          <w:rFonts w:ascii="Arial" w:hAnsi="Arial" w:cs="Arial"/>
        </w:rPr>
      </w:pPr>
    </w:p>
    <w:p w14:paraId="6C48CBDA" w14:textId="77777777" w:rsidR="000B4DC8" w:rsidRDefault="000B4DC8" w:rsidP="000B4DC8">
      <w:pPr>
        <w:rPr>
          <w:rFonts w:ascii="Arial" w:hAnsi="Arial" w:cs="Arial"/>
        </w:rPr>
      </w:pPr>
    </w:p>
    <w:p w14:paraId="3FC15292" w14:textId="77777777" w:rsidR="000B4DC8" w:rsidRDefault="000B4DC8" w:rsidP="000B4DC8">
      <w:pPr>
        <w:rPr>
          <w:rFonts w:ascii="Arial" w:hAnsi="Arial" w:cs="Arial"/>
        </w:rPr>
      </w:pPr>
    </w:p>
    <w:p w14:paraId="768985ED" w14:textId="77777777" w:rsidR="000B4DC8" w:rsidRDefault="000B4DC8" w:rsidP="000B4DC8">
      <w:pPr>
        <w:rPr>
          <w:rFonts w:ascii="Arial" w:hAnsi="Arial" w:cs="Arial"/>
        </w:rPr>
      </w:pPr>
    </w:p>
    <w:p w14:paraId="14E3BB9A" w14:textId="77777777" w:rsidR="000B4DC8" w:rsidRDefault="000B4DC8" w:rsidP="000B4DC8">
      <w:pPr>
        <w:rPr>
          <w:rFonts w:ascii="Arial" w:hAnsi="Arial" w:cs="Arial"/>
        </w:rPr>
      </w:pPr>
    </w:p>
    <w:p w14:paraId="4DCEB201" w14:textId="77777777" w:rsidR="003B2412" w:rsidRDefault="003B2412" w:rsidP="000B4DC8">
      <w:pPr>
        <w:rPr>
          <w:rFonts w:ascii="Arial" w:hAnsi="Arial" w:cs="Arial"/>
        </w:rPr>
      </w:pPr>
    </w:p>
    <w:p w14:paraId="5E4FFE3B" w14:textId="77777777" w:rsidR="003B2412" w:rsidRDefault="003B2412" w:rsidP="000B4DC8">
      <w:pPr>
        <w:rPr>
          <w:rFonts w:ascii="Arial" w:hAnsi="Arial" w:cs="Arial"/>
        </w:rPr>
      </w:pPr>
    </w:p>
    <w:p w14:paraId="7FA0C900" w14:textId="77777777" w:rsidR="000B4DC8" w:rsidRDefault="000B4DC8" w:rsidP="000B4DC8">
      <w:pPr>
        <w:rPr>
          <w:rFonts w:ascii="Arial" w:hAnsi="Arial" w:cs="Arial"/>
        </w:rPr>
      </w:pPr>
    </w:p>
    <w:p w14:paraId="1E2D9845" w14:textId="77777777" w:rsidR="00090038" w:rsidRDefault="00090038" w:rsidP="000B4DC8">
      <w:pPr>
        <w:rPr>
          <w:rFonts w:ascii="Arial" w:hAnsi="Arial" w:cs="Arial"/>
        </w:rPr>
      </w:pPr>
    </w:p>
    <w:p w14:paraId="56374DB5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drawing>
          <wp:anchor distT="0" distB="0" distL="114300" distR="114300" simplePos="0" relativeHeight="251661312" behindDoc="1" locked="0" layoutInCell="1" allowOverlap="1" wp14:anchorId="4FA5ECD8" wp14:editId="2B7C089D">
            <wp:simplePos x="0" y="0"/>
            <wp:positionH relativeFrom="margin">
              <wp:align>left</wp:align>
            </wp:positionH>
            <wp:positionV relativeFrom="paragraph">
              <wp:posOffset>-394335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CECE7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F090CB8" w14:textId="77777777" w:rsidR="003859B5" w:rsidRDefault="003859B5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7939CE86" w14:textId="77777777" w:rsidR="000B4DC8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14:paraId="082D0CD4" w14:textId="77777777" w:rsidR="00137417" w:rsidRDefault="007551E0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</w:rPr>
      </w:pPr>
      <w:r w:rsidRPr="007551E0">
        <w:rPr>
          <w:rStyle w:val="Nadpis2Char"/>
          <w:rFonts w:ascii="Arial" w:hAnsi="Arial" w:cs="Arial"/>
          <w:color w:val="auto"/>
          <w:sz w:val="22"/>
          <w:szCs w:val="22"/>
        </w:rPr>
        <w:t xml:space="preserve">Prehľad plnenia kritérií na obsadenie funkčného miesta </w:t>
      </w:r>
      <w:r w:rsidR="008F685C">
        <w:rPr>
          <w:rStyle w:val="Nadpis2Char"/>
          <w:rFonts w:ascii="Arial" w:hAnsi="Arial" w:cs="Arial"/>
          <w:color w:val="auto"/>
          <w:sz w:val="22"/>
          <w:szCs w:val="22"/>
        </w:rPr>
        <w:t>docenta</w:t>
      </w:r>
      <w:r w:rsidRPr="007551E0">
        <w:rPr>
          <w:rFonts w:ascii="Arial" w:hAnsi="Arial" w:cs="Arial"/>
        </w:rPr>
        <w:t xml:space="preserve"> v odbore </w:t>
      </w:r>
      <w:bookmarkStart w:id="0" w:name="_Toc381001880"/>
    </w:p>
    <w:p w14:paraId="39B4E929" w14:textId="504F2AE2" w:rsidR="008F685C" w:rsidRPr="00467E2F" w:rsidRDefault="00137417" w:rsidP="00A432AB">
      <w:pPr>
        <w:tabs>
          <w:tab w:val="left" w:pos="567"/>
          <w:tab w:val="right" w:pos="9072"/>
        </w:tabs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vnútorné choroby</w:t>
      </w:r>
    </w:p>
    <w:bookmarkEnd w:id="0"/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137417" w:rsidRPr="00467E2F" w14:paraId="52C15F35" w14:textId="77777777" w:rsidTr="006E09C4">
        <w:trPr>
          <w:trHeight w:val="550"/>
        </w:trPr>
        <w:tc>
          <w:tcPr>
            <w:tcW w:w="3823" w:type="dxa"/>
            <w:vAlign w:val="center"/>
          </w:tcPr>
          <w:p w14:paraId="76944ED5" w14:textId="77777777" w:rsidR="00137417" w:rsidRPr="00467E2F" w:rsidRDefault="00137417" w:rsidP="00137417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14:paraId="32A12D80" w14:textId="7AF80EEA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14:paraId="0953110A" w14:textId="19611AA0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137417" w:rsidRPr="00467E2F" w14:paraId="5FD4F121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5F6E6565" w14:textId="6E269682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14:paraId="2934B82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68A39B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C211076" w14:textId="77777777" w:rsidTr="006E09C4">
        <w:trPr>
          <w:trHeight w:val="737"/>
        </w:trPr>
        <w:tc>
          <w:tcPr>
            <w:tcW w:w="3823" w:type="dxa"/>
            <w:vAlign w:val="center"/>
          </w:tcPr>
          <w:p w14:paraId="07335C0E" w14:textId="2AEB0612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</w:tcPr>
          <w:p w14:paraId="585F2920" w14:textId="6E484F5D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</w:tcPr>
          <w:p w14:paraId="55B998A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4331EE7D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B814CA5" w14:textId="5DB9B3CA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14:paraId="1A661E40" w14:textId="218F995E" w:rsidR="00137417" w:rsidRPr="00040142" w:rsidRDefault="00137417" w:rsidP="001374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</w:tcPr>
          <w:p w14:paraId="5AA33B9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8936E80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6D971B0E" w14:textId="73FF3F8F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</w:tcPr>
          <w:p w14:paraId="58F5ECA2" w14:textId="22364B16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694" w:type="dxa"/>
          </w:tcPr>
          <w:p w14:paraId="6D83E920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68650D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4B032AB2" w14:textId="373B4E18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</w:tcPr>
          <w:p w14:paraId="5389D4CA" w14:textId="3767BC0E" w:rsidR="00137417" w:rsidRPr="000010D5" w:rsidRDefault="00137417" w:rsidP="00137417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</w:tcPr>
          <w:p w14:paraId="69B53953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17808654" w14:textId="77777777" w:rsidTr="006E09C4">
        <w:trPr>
          <w:trHeight w:val="397"/>
        </w:trPr>
        <w:tc>
          <w:tcPr>
            <w:tcW w:w="3823" w:type="dxa"/>
            <w:vAlign w:val="center"/>
          </w:tcPr>
          <w:p w14:paraId="07B94F61" w14:textId="018F5E5C" w:rsidR="00137417" w:rsidRPr="00467E2F" w:rsidRDefault="00137417" w:rsidP="00137417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14:paraId="6B26DF87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4D5A2D16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737AE7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38ADF61E" w14:textId="16F65A2D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14:paraId="04C7C02F" w14:textId="664DB45E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(6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</w:tcPr>
          <w:p w14:paraId="7E247209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7B8E7196" w14:textId="77777777" w:rsidTr="006E09C4">
        <w:trPr>
          <w:trHeight w:val="540"/>
        </w:trPr>
        <w:tc>
          <w:tcPr>
            <w:tcW w:w="3823" w:type="dxa"/>
            <w:vAlign w:val="center"/>
          </w:tcPr>
          <w:p w14:paraId="4E0D6D76" w14:textId="77777777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14:paraId="13336A5E" w14:textId="77777777" w:rsidR="00137417" w:rsidRPr="00467E2F" w:rsidRDefault="00137417" w:rsidP="00137417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14:paraId="36844615" w14:textId="0594EA59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(3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</w:tcPr>
          <w:p w14:paraId="0B81545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0EDDB33A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22A886B9" w14:textId="39C19494" w:rsidR="00137417" w:rsidRPr="006C1C1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14:paraId="36452B2B" w14:textId="58AA50AB" w:rsidR="00137417" w:rsidRPr="00301B0B" w:rsidRDefault="00137417" w:rsidP="0013741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4,5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</w:tcPr>
          <w:p w14:paraId="1695E0CC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3500F551" w14:textId="77777777" w:rsidTr="006E09C4">
        <w:trPr>
          <w:trHeight w:val="283"/>
        </w:trPr>
        <w:tc>
          <w:tcPr>
            <w:tcW w:w="3823" w:type="dxa"/>
            <w:vAlign w:val="center"/>
          </w:tcPr>
          <w:p w14:paraId="6A3165A0" w14:textId="3D0684B5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WoS alebo SCOPUS </w:t>
            </w:r>
          </w:p>
        </w:tc>
        <w:tc>
          <w:tcPr>
            <w:tcW w:w="2976" w:type="dxa"/>
          </w:tcPr>
          <w:p w14:paraId="041495C0" w14:textId="1B4DC79F" w:rsidR="00137417" w:rsidRPr="00301B0B" w:rsidRDefault="00137417" w:rsidP="00137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</w:tcPr>
          <w:p w14:paraId="24C1AC6F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137417" w:rsidRPr="00467E2F" w14:paraId="5857E26E" w14:textId="77777777" w:rsidTr="006E09C4">
        <w:trPr>
          <w:trHeight w:val="510"/>
        </w:trPr>
        <w:tc>
          <w:tcPr>
            <w:tcW w:w="3823" w:type="dxa"/>
            <w:vAlign w:val="center"/>
          </w:tcPr>
          <w:p w14:paraId="00CFF9D9" w14:textId="3894FD81" w:rsidR="00137417" w:rsidRPr="00467E2F" w:rsidRDefault="00137417" w:rsidP="00137417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Ohlasy v zahraničných publikáciách (aj mimo databáz WoS, SCOPUS)</w:t>
            </w:r>
          </w:p>
        </w:tc>
        <w:tc>
          <w:tcPr>
            <w:tcW w:w="2976" w:type="dxa"/>
          </w:tcPr>
          <w:p w14:paraId="45B0B001" w14:textId="6BC0A270" w:rsidR="00137417" w:rsidRPr="00301B0B" w:rsidRDefault="00137417" w:rsidP="0013741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vertAlign w:val="superscript"/>
              </w:rPr>
              <w:t>—</w:t>
            </w:r>
          </w:p>
        </w:tc>
        <w:tc>
          <w:tcPr>
            <w:tcW w:w="2694" w:type="dxa"/>
          </w:tcPr>
          <w:p w14:paraId="265CFCB8" w14:textId="77777777" w:rsidR="00137417" w:rsidRPr="00467E2F" w:rsidRDefault="00137417" w:rsidP="00137417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9669A8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B6027C0" w14:textId="77777777" w:rsidR="002D7C19" w:rsidRDefault="002D7C19" w:rsidP="002D7C19">
      <w:pPr>
        <w:spacing w:after="0"/>
        <w:rPr>
          <w:rFonts w:ascii="Arial" w:hAnsi="Arial" w:cs="Arial"/>
        </w:rPr>
      </w:pPr>
    </w:p>
    <w:p w14:paraId="22E1C2CC" w14:textId="77777777" w:rsidR="002D7C19" w:rsidRPr="00467E2F" w:rsidRDefault="002D7C19" w:rsidP="002D7C19">
      <w:pPr>
        <w:spacing w:after="0"/>
        <w:rPr>
          <w:rFonts w:ascii="Arial" w:hAnsi="Arial" w:cs="Arial"/>
        </w:rPr>
      </w:pPr>
    </w:p>
    <w:p w14:paraId="49FAE1FA" w14:textId="77777777" w:rsidR="002D7C19" w:rsidRDefault="002D7C19" w:rsidP="002D7C19">
      <w:pPr>
        <w:rPr>
          <w:rFonts w:ascii="Arial" w:hAnsi="Arial" w:cs="Arial"/>
          <w:color w:val="000000"/>
        </w:rPr>
      </w:pPr>
    </w:p>
    <w:p w14:paraId="38BC13CE" w14:textId="77777777" w:rsidR="002D7C19" w:rsidRDefault="002D7C19" w:rsidP="002D7C19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14:paraId="0F3C7763" w14:textId="77777777" w:rsidR="00137417" w:rsidRDefault="00137417" w:rsidP="00137417">
      <w:pPr>
        <w:rPr>
          <w:rFonts w:ascii="Arial" w:hAnsi="Arial" w:cs="Arial"/>
          <w:color w:val="000000"/>
        </w:rPr>
      </w:pPr>
    </w:p>
    <w:p w14:paraId="029C46E1" w14:textId="77777777" w:rsidR="00F84719" w:rsidRPr="00CF1D0D" w:rsidRDefault="00137417" w:rsidP="00F84719">
      <w:pPr>
        <w:spacing w:after="0"/>
        <w:ind w:left="284" w:hanging="284"/>
        <w:rPr>
          <w:rFonts w:ascii="Arial" w:hAnsi="Arial" w:cs="Arial"/>
        </w:rPr>
      </w:pPr>
      <w:bookmarkStart w:id="1" w:name="_Hlk209702968"/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</w:r>
      <w:r w:rsidR="00F84719" w:rsidRPr="00CF1D0D">
        <w:rPr>
          <w:rFonts w:ascii="Arial" w:hAnsi="Arial" w:cs="Arial"/>
        </w:rPr>
        <w:t>Podľa Prílohy č. 1 Rozhodnutia rektora č. 21/2025, ktorým sa určujú kritériá na získanie</w:t>
      </w:r>
    </w:p>
    <w:p w14:paraId="4057D385" w14:textId="77777777" w:rsidR="00F84719" w:rsidRPr="00CF1D0D" w:rsidRDefault="00F84719" w:rsidP="00F84719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vedecko-pedagogických titulov a umelecko-pedagogických titulov docent a profesor na</w:t>
      </w:r>
    </w:p>
    <w:p w14:paraId="1DBCC87D" w14:textId="045A6E7D" w:rsidR="00137417" w:rsidRPr="00B133E3" w:rsidRDefault="00F84719" w:rsidP="00F84719">
      <w:pPr>
        <w:spacing w:after="0"/>
        <w:ind w:left="284" w:hanging="284"/>
        <w:rPr>
          <w:rFonts w:ascii="Arial" w:hAnsi="Arial" w:cs="Arial"/>
        </w:rPr>
      </w:pPr>
      <w:r w:rsidRPr="00CF1D0D">
        <w:rPr>
          <w:rFonts w:ascii="Arial" w:hAnsi="Arial" w:cs="Arial"/>
        </w:rPr>
        <w:t>Univerzite Pavla Jozefa Šafárika v Košiciach</w:t>
      </w:r>
      <w:r w:rsidR="00137417" w:rsidRPr="00B133E3">
        <w:rPr>
          <w:rFonts w:ascii="Arial" w:hAnsi="Arial" w:cs="Arial"/>
        </w:rPr>
        <w:t>.</w:t>
      </w:r>
    </w:p>
    <w:bookmarkEnd w:id="1"/>
    <w:p w14:paraId="6E642DBD" w14:textId="77777777" w:rsidR="00137417" w:rsidRPr="00B133E3" w:rsidRDefault="00137417" w:rsidP="00137417">
      <w:pPr>
        <w:spacing w:before="240" w:after="240"/>
        <w:rPr>
          <w:rFonts w:ascii="Arial" w:hAnsi="Arial" w:cs="Arial"/>
          <w:b/>
          <w:bCs/>
          <w:color w:val="000000"/>
        </w:rPr>
      </w:pPr>
      <w:r w:rsidRPr="00B133E3">
        <w:rPr>
          <w:rFonts w:ascii="Arial" w:hAnsi="Arial" w:cs="Arial"/>
          <w:b/>
          <w:bCs/>
          <w:color w:val="000000"/>
        </w:rPr>
        <w:br w:type="page"/>
      </w:r>
    </w:p>
    <w:p w14:paraId="143B8CB2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lastRenderedPageBreak/>
        <w:t>1. Pedagogická činnosť</w:t>
      </w:r>
    </w:p>
    <w:p w14:paraId="4B9144D5" w14:textId="77777777" w:rsidR="00137417" w:rsidRPr="00137417" w:rsidRDefault="00137417" w:rsidP="00137417">
      <w:pPr>
        <w:widowControl w:val="0"/>
        <w:suppressAutoHyphens/>
        <w:spacing w:after="0"/>
        <w:rPr>
          <w:rFonts w:ascii="Arial" w:hAnsi="Arial" w:cs="Arial"/>
          <w:b/>
        </w:rPr>
      </w:pPr>
    </w:p>
    <w:p w14:paraId="1F0A73C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priama výučba v rozsahu 504 hodín (prednášky, semináre, praktické alebo klinické cvičenia);</w:t>
      </w:r>
    </w:p>
    <w:p w14:paraId="6F07547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b) 1 vysokoškolská učebnica/kapitola vo vysokoškolskej učebnici, skriptá/kapitola v skriptách (úhrnne minimálne 3 AH) alebo výučbový film v dĺžke trvania minimálne 15 minút;</w:t>
      </w:r>
    </w:p>
    <w:p w14:paraId="073FDFD4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 dizertačnej skúške; vypracovanie série diapozitívov (minimálne 40 diapozitívov) uvedených v portáli Mefanet;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 lektorskom zbore pre špecializačnú/certifikačnú skúšku; vypracovanie jednej pracovnej pomôcky pre simulátorové pracovisko LF; získanie jedného ocenenia za pedagogickú činnosť. </w:t>
      </w:r>
    </w:p>
    <w:p w14:paraId="387A7AE5" w14:textId="77777777" w:rsidR="00137417" w:rsidRPr="00137417" w:rsidRDefault="00137417" w:rsidP="00137417">
      <w:pPr>
        <w:rPr>
          <w:rFonts w:ascii="Arial" w:hAnsi="Arial" w:cs="Arial"/>
        </w:rPr>
      </w:pPr>
    </w:p>
    <w:p w14:paraId="4DC9637B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137417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14:paraId="41FA39AE" w14:textId="77777777" w:rsidR="00137417" w:rsidRPr="00137417" w:rsidRDefault="00137417" w:rsidP="00137417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14:paraId="37839371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a) 20 pôvodných vedeckých prác, z ktorých 6 je uverejnených v časopisoch s prideleným impakt faktorom; z celkového počtu vedeckých prác maximálne 20 % môže byť publikovaných v recenzovaných zborníkoch, ostatné sú publikované v zahraničných alebo domácich vedeckých časopisoch;</w:t>
      </w:r>
    </w:p>
    <w:p w14:paraId="4DBC179D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b) 20 ostatných vedeckých aktivít z nasledujúcej ponuky: monografia/vedecká monografia; jedna kapitola v monografii/vedeckej monografii; jedna prednáška na zahraničnej alebo domácej vedeckej, resp. odbornej konferencii; jeden poster na zahraničnej resp. domácej odbornej konferencii; jedna účasť v grantovom projekte; jedno členstvo v organizačnom, resp. vedeckom výbore odbornej, resp. vedeckej konferencii (sympózia, monotematického dňa a pod.); členstvo v redakčnej rade domáceho alebo zahraničného časopisu; pozícia lead guest editor/guest editor v jednom čísle zahraničného alebo domáceho časopisu; vypracovanie jedného oponentského posudku vedeckej práce v časopise registrovanom vo Web of Science; členstvo vo výbore, resp. výbore sekcie alebo v dozornej rade zahraničnej alebo domácej odbornej spoločnosti za jeden rok; jeden oponentský posudok pre grantovú agentúru VEGA, KEGA, APVV alebo inú relevantnú zahraničnú alebo domácu grantovú agentúru; </w:t>
      </w:r>
    </w:p>
    <w:p w14:paraId="43E2B967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c) 10 pôvodných vedeckých prác v pozícii prvého alebo korešpondujúceho autora, z toho 3 práce v pozícii prvého alebo korešpondujúceho autora v časopisoch s prideleným impakt faktorom; </w:t>
      </w:r>
    </w:p>
    <w:p w14:paraId="6BEF7650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 xml:space="preserve">d) úhrnný impakt faktor v prácach, kde je žiadateľ o habilitačné konanie prvý alebo korešpondujúci autor, je 4,5; </w:t>
      </w:r>
    </w:p>
    <w:p w14:paraId="5C9AC95B" w14:textId="77777777" w:rsidR="00137417" w:rsidRPr="00137417" w:rsidRDefault="00137417" w:rsidP="00137417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417">
        <w:rPr>
          <w:rFonts w:ascii="Arial" w:hAnsi="Arial" w:cs="Arial"/>
          <w:sz w:val="22"/>
          <w:szCs w:val="22"/>
        </w:rPr>
        <w:t>e) 25 ohlasov registrovaných v citačných databázach WoS alebo Scopus.</w:t>
      </w:r>
    </w:p>
    <w:p w14:paraId="400C5C94" w14:textId="77777777" w:rsidR="000B4DC8" w:rsidRDefault="000B4DC8" w:rsidP="00137417">
      <w:pPr>
        <w:rPr>
          <w:rFonts w:ascii="Arial" w:hAnsi="Arial" w:cs="Arial"/>
        </w:rPr>
      </w:pPr>
    </w:p>
    <w:p w14:paraId="0E80DFB6" w14:textId="77777777" w:rsidR="00BB7E63" w:rsidRDefault="00BB7E63" w:rsidP="00137417">
      <w:pPr>
        <w:rPr>
          <w:rFonts w:ascii="Arial" w:hAnsi="Arial" w:cs="Arial"/>
        </w:rPr>
      </w:pPr>
    </w:p>
    <w:p w14:paraId="51401B94" w14:textId="77777777" w:rsidR="00BB7E63" w:rsidRDefault="00BB7E63" w:rsidP="00137417">
      <w:pPr>
        <w:rPr>
          <w:rFonts w:ascii="Arial" w:hAnsi="Arial" w:cs="Arial"/>
        </w:rPr>
      </w:pPr>
    </w:p>
    <w:p w14:paraId="6FA184A1" w14:textId="77777777" w:rsidR="00BB7E63" w:rsidRDefault="00BB7E63" w:rsidP="00137417">
      <w:pPr>
        <w:rPr>
          <w:rFonts w:ascii="Arial" w:hAnsi="Arial" w:cs="Arial"/>
        </w:rPr>
      </w:pPr>
    </w:p>
    <w:p w14:paraId="59978842" w14:textId="77777777" w:rsidR="00BB7E63" w:rsidRDefault="00BB7E63" w:rsidP="00137417">
      <w:pPr>
        <w:rPr>
          <w:rFonts w:ascii="Arial" w:hAnsi="Arial" w:cs="Arial"/>
        </w:rPr>
      </w:pPr>
    </w:p>
    <w:p w14:paraId="02FB27CC" w14:textId="77777777" w:rsidR="00BB7E63" w:rsidRDefault="00BB7E63" w:rsidP="00137417">
      <w:pPr>
        <w:rPr>
          <w:rFonts w:ascii="Arial" w:hAnsi="Arial" w:cs="Arial"/>
        </w:rPr>
      </w:pPr>
    </w:p>
    <w:p w14:paraId="441E44C2" w14:textId="77777777" w:rsidR="00BB7E63" w:rsidRDefault="00BB7E63" w:rsidP="00137417">
      <w:pPr>
        <w:rPr>
          <w:rFonts w:ascii="Arial" w:hAnsi="Arial" w:cs="Arial"/>
        </w:rPr>
      </w:pPr>
    </w:p>
    <w:p w14:paraId="4B04B940" w14:textId="77777777" w:rsidR="00BB7E63" w:rsidRDefault="00BB7E63" w:rsidP="00BB7E63">
      <w:pPr>
        <w:jc w:val="center"/>
        <w:rPr>
          <w:rFonts w:ascii="Arial" w:hAnsi="Arial" w:cs="Arial"/>
          <w:b/>
        </w:rPr>
      </w:pPr>
      <w:bookmarkStart w:id="2" w:name="_Hlk196292621"/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07FBFF2F" wp14:editId="6979557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43AC9C" w14:textId="77777777" w:rsidR="00BB7E63" w:rsidRDefault="00BB7E63" w:rsidP="00BB7E63">
      <w:pPr>
        <w:jc w:val="center"/>
        <w:rPr>
          <w:rFonts w:ascii="Arial" w:hAnsi="Arial" w:cs="Arial"/>
          <w:b/>
        </w:rPr>
      </w:pPr>
    </w:p>
    <w:p w14:paraId="3241A6C7" w14:textId="77777777" w:rsidR="00BB7E63" w:rsidRDefault="00BB7E63" w:rsidP="00BB7E63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56B5995" w14:textId="69A568D4" w:rsidR="00BB7E63" w:rsidRPr="00A74212" w:rsidRDefault="00BB7E63" w:rsidP="00BB7E63">
      <w:pPr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 w:rsidR="00F84719">
        <w:rPr>
          <w:rFonts w:ascii="Arial" w:hAnsi="Arial" w:cs="Arial"/>
        </w:rPr>
        <w:t>2</w:t>
      </w:r>
    </w:p>
    <w:p w14:paraId="17750ACE" w14:textId="77777777" w:rsidR="001818B3" w:rsidRPr="001818B3" w:rsidRDefault="001818B3" w:rsidP="001818B3">
      <w:pPr>
        <w:ind w:left="2124" w:firstLine="708"/>
        <w:rPr>
          <w:rFonts w:ascii="Arial" w:hAnsi="Arial" w:cs="Arial"/>
          <w:b/>
        </w:rPr>
      </w:pPr>
      <w:bookmarkStart w:id="3" w:name="_Hlk215057288"/>
      <w:bookmarkEnd w:id="2"/>
      <w:r w:rsidRPr="001818B3">
        <w:rPr>
          <w:rFonts w:ascii="Arial" w:hAnsi="Arial" w:cs="Arial"/>
          <w:b/>
        </w:rPr>
        <w:t>PROFESIJNÝ ŽIVOTOPIS</w:t>
      </w: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1818B3" w:rsidRPr="001818B3" w14:paraId="5604381F" w14:textId="77777777">
        <w:trPr>
          <w:trHeight w:val="526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1AEA7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6172E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50EB629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D320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Rok narodenia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578F8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3E21021" w14:textId="77777777">
        <w:trPr>
          <w:trHeight w:val="78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F044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Vysokoškolské vzdelanie a ďalší akademický rast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51420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1D28D572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1893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Ďalšie vzdelávanie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B05C3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37A01779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1347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zamestnaní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62F4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5CE06E4" w14:textId="77777777">
        <w:trPr>
          <w:trHeight w:val="792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159A5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Priebeh pedagogickej činnosti (pracovisko/predmety)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8DCD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E1D0E4F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B354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Odborné alebo umelecké zameranie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8374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56DC54E4" w14:textId="77777777">
        <w:trPr>
          <w:trHeight w:val="2131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AC80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Publikačná činnosť vrátane rozsahu (autorské hárky) a kategórie evidencie podľa vyhlášky č. 397/2020 Z. z.  </w:t>
            </w:r>
          </w:p>
          <w:p w14:paraId="6798EB37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1. monografia</w:t>
            </w:r>
          </w:p>
          <w:p w14:paraId="70849709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2. učebnica </w:t>
            </w:r>
          </w:p>
          <w:p w14:paraId="29A3305A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3. skriptá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2BEB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75CED8F3" w14:textId="77777777">
        <w:trPr>
          <w:trHeight w:val="52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18EF6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Ohlasy na vedeckú/umeleckú prácu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64EE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BFA6122" w14:textId="77777777">
        <w:trPr>
          <w:trHeight w:val="669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D00D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Počet doktorandov:</w:t>
            </w:r>
          </w:p>
          <w:p w14:paraId="2BEB3A3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školených </w:t>
            </w:r>
          </w:p>
          <w:p w14:paraId="7A264D36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ukončených</w:t>
            </w:r>
          </w:p>
          <w:p w14:paraId="2A6D1804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>(neplatí pre habilitačné konanie)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F0D9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  <w:tr w:rsidR="001818B3" w:rsidRPr="001818B3" w14:paraId="2A64ADCF" w14:textId="77777777">
        <w:trPr>
          <w:trHeight w:val="567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D1D0F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  <w:r w:rsidRPr="001818B3">
              <w:rPr>
                <w:rFonts w:ascii="Arial" w:hAnsi="Arial" w:cs="Arial"/>
                <w:bCs/>
              </w:rPr>
              <w:t xml:space="preserve">Kontaktná e-mailová adresa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09BC5" w14:textId="77777777" w:rsidR="001818B3" w:rsidRPr="001818B3" w:rsidRDefault="001818B3" w:rsidP="001818B3">
            <w:pPr>
              <w:rPr>
                <w:rFonts w:ascii="Arial" w:hAnsi="Arial" w:cs="Arial"/>
                <w:bCs/>
              </w:rPr>
            </w:pPr>
          </w:p>
        </w:tc>
      </w:tr>
    </w:tbl>
    <w:p w14:paraId="736C9E7C" w14:textId="77777777" w:rsidR="001818B3" w:rsidRPr="001818B3" w:rsidRDefault="001818B3" w:rsidP="001818B3">
      <w:pPr>
        <w:rPr>
          <w:rFonts w:ascii="Arial" w:hAnsi="Arial" w:cs="Arial"/>
          <w:bCs/>
        </w:rPr>
      </w:pPr>
    </w:p>
    <w:p w14:paraId="2908F568" w14:textId="77777777" w:rsidR="001818B3" w:rsidRPr="001818B3" w:rsidRDefault="001818B3" w:rsidP="001818B3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>.......................................................</w:t>
      </w:r>
    </w:p>
    <w:p w14:paraId="57BB6215" w14:textId="77777777" w:rsidR="001818B3" w:rsidRPr="001818B3" w:rsidRDefault="001818B3" w:rsidP="001818B3">
      <w:pPr>
        <w:rPr>
          <w:rFonts w:ascii="Arial" w:hAnsi="Arial" w:cs="Arial"/>
          <w:bCs/>
        </w:rPr>
      </w:pPr>
      <w:r w:rsidRPr="001818B3">
        <w:rPr>
          <w:rFonts w:ascii="Arial" w:hAnsi="Arial" w:cs="Arial"/>
          <w:bCs/>
        </w:rPr>
        <w:t>V Košiciach dátum</w:t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</w:r>
      <w:r w:rsidRPr="001818B3">
        <w:rPr>
          <w:rFonts w:ascii="Arial" w:hAnsi="Arial" w:cs="Arial"/>
          <w:bCs/>
        </w:rPr>
        <w:tab/>
        <w:t xml:space="preserve">           MUDr. Meno Priezvisko, PhD.</w:t>
      </w:r>
    </w:p>
    <w:bookmarkEnd w:id="3"/>
    <w:p w14:paraId="4327CB87" w14:textId="77777777" w:rsidR="00BB7E63" w:rsidRPr="001818B3" w:rsidRDefault="00BB7E63" w:rsidP="00137417">
      <w:pPr>
        <w:rPr>
          <w:rFonts w:ascii="Arial" w:hAnsi="Arial" w:cs="Arial"/>
          <w:bCs/>
        </w:rPr>
      </w:pPr>
    </w:p>
    <w:sectPr w:rsidR="00BB7E63" w:rsidRPr="0018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0EF6" w14:textId="77777777" w:rsidR="00023840" w:rsidRDefault="00023840" w:rsidP="000B4DC8">
      <w:pPr>
        <w:spacing w:after="0" w:line="240" w:lineRule="auto"/>
      </w:pPr>
      <w:r>
        <w:separator/>
      </w:r>
    </w:p>
  </w:endnote>
  <w:endnote w:type="continuationSeparator" w:id="0">
    <w:p w14:paraId="36D58BB4" w14:textId="77777777" w:rsidR="00023840" w:rsidRDefault="00023840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E850" w14:textId="77777777" w:rsidR="00023840" w:rsidRDefault="00023840" w:rsidP="000B4DC8">
      <w:pPr>
        <w:spacing w:after="0" w:line="240" w:lineRule="auto"/>
      </w:pPr>
      <w:r>
        <w:separator/>
      </w:r>
    </w:p>
  </w:footnote>
  <w:footnote w:type="continuationSeparator" w:id="0">
    <w:p w14:paraId="2C0300A4" w14:textId="77777777" w:rsidR="00023840" w:rsidRDefault="00023840" w:rsidP="000B4DC8">
      <w:pPr>
        <w:spacing w:after="0" w:line="240" w:lineRule="auto"/>
      </w:pPr>
      <w:r>
        <w:continuationSeparator/>
      </w:r>
    </w:p>
  </w:footnote>
  <w:footnote w:id="1">
    <w:p w14:paraId="1EC0F416" w14:textId="77777777" w:rsidR="008C725C" w:rsidRDefault="008C725C" w:rsidP="008C725C">
      <w:pPr>
        <w:pStyle w:val="Textpoznmkypodiarou"/>
      </w:pPr>
      <w:r w:rsidRPr="00583833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Pr="00696A1C">
          <w:rPr>
            <w:rStyle w:val="Hypertextovprepojenie"/>
          </w:rPr>
          <w:t>https://intranet.upjs.sk/op/op.Public.php?documentid=10332</w:t>
        </w:r>
      </w:hyperlink>
    </w:p>
    <w:p w14:paraId="6B60C0FD" w14:textId="77777777" w:rsidR="008C725C" w:rsidRPr="000515AE" w:rsidRDefault="008C725C" w:rsidP="008C725C">
      <w:pPr>
        <w:pStyle w:val="Textpoznmkypodiarou"/>
        <w:rPr>
          <w:rFonts w:ascii="Arial" w:hAnsi="Arial" w:cs="Arial"/>
          <w:lang w:val="sk-SK"/>
        </w:rPr>
      </w:pPr>
    </w:p>
  </w:footnote>
  <w:footnote w:id="2">
    <w:p w14:paraId="79D8914F" w14:textId="77777777" w:rsidR="008C725C" w:rsidRDefault="008C725C" w:rsidP="008C725C">
      <w:pPr>
        <w:pStyle w:val="Textpoznmkypodiarou"/>
        <w:jc w:val="both"/>
      </w:pPr>
      <w:r w:rsidRPr="000515AE">
        <w:rPr>
          <w:rStyle w:val="Odkaznapoznmkupodiarou"/>
          <w:rFonts w:ascii="Arial" w:hAnsi="Arial" w:cs="Arial"/>
        </w:rPr>
        <w:footnoteRef/>
      </w:r>
      <w:hyperlink r:id="rId2" w:history="1">
        <w:r w:rsidRPr="00696A1C">
          <w:rPr>
            <w:rStyle w:val="Hypertextovprepojenie"/>
          </w:rPr>
          <w:t>https://intranet.upjs.sk/op/op.Public.php?documentid=10411</w:t>
        </w:r>
      </w:hyperlink>
    </w:p>
    <w:p w14:paraId="044B7705" w14:textId="77777777" w:rsidR="008C725C" w:rsidRDefault="008C725C" w:rsidP="008C725C">
      <w:pPr>
        <w:pStyle w:val="Textpoznmkypodiarou"/>
        <w:jc w:val="both"/>
      </w:pPr>
    </w:p>
    <w:p w14:paraId="5E219CE8" w14:textId="77777777" w:rsidR="008C725C" w:rsidRPr="00175362" w:rsidRDefault="008C725C" w:rsidP="008C725C">
      <w:pPr>
        <w:pStyle w:val="Textpoznmkypodiarou"/>
        <w:jc w:val="both"/>
        <w:rPr>
          <w:lang w:val="sk-SK"/>
        </w:rPr>
      </w:pPr>
    </w:p>
  </w:footnote>
  <w:footnote w:id="3">
    <w:p w14:paraId="64447A85" w14:textId="77777777" w:rsidR="00A03F7E" w:rsidRPr="00030B8A" w:rsidRDefault="00A03F7E" w:rsidP="00A03F7E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585338501">
    <w:abstractNumId w:val="10"/>
  </w:num>
  <w:num w:numId="2" w16cid:durableId="196814136">
    <w:abstractNumId w:val="8"/>
  </w:num>
  <w:num w:numId="3" w16cid:durableId="345518916">
    <w:abstractNumId w:val="9"/>
  </w:num>
  <w:num w:numId="4" w16cid:durableId="106628971">
    <w:abstractNumId w:val="2"/>
  </w:num>
  <w:num w:numId="5" w16cid:durableId="1587108347">
    <w:abstractNumId w:val="4"/>
  </w:num>
  <w:num w:numId="6" w16cid:durableId="1286347343">
    <w:abstractNumId w:val="1"/>
  </w:num>
  <w:num w:numId="7" w16cid:durableId="402028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58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2272690">
    <w:abstractNumId w:val="7"/>
  </w:num>
  <w:num w:numId="10" w16cid:durableId="687024940">
    <w:abstractNumId w:val="6"/>
  </w:num>
  <w:num w:numId="11" w16cid:durableId="346757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225B9"/>
    <w:rsid w:val="00023840"/>
    <w:rsid w:val="00026ADA"/>
    <w:rsid w:val="00041883"/>
    <w:rsid w:val="000515AE"/>
    <w:rsid w:val="00061C00"/>
    <w:rsid w:val="000822B0"/>
    <w:rsid w:val="00090038"/>
    <w:rsid w:val="00096D8F"/>
    <w:rsid w:val="000A352E"/>
    <w:rsid w:val="000A5D25"/>
    <w:rsid w:val="000B4DC8"/>
    <w:rsid w:val="000D2D63"/>
    <w:rsid w:val="000D4587"/>
    <w:rsid w:val="000E5CF3"/>
    <w:rsid w:val="001050D7"/>
    <w:rsid w:val="00113390"/>
    <w:rsid w:val="00137417"/>
    <w:rsid w:val="001818B3"/>
    <w:rsid w:val="001D063A"/>
    <w:rsid w:val="001E328F"/>
    <w:rsid w:val="001F273B"/>
    <w:rsid w:val="00293CC4"/>
    <w:rsid w:val="002941B0"/>
    <w:rsid w:val="00295B9B"/>
    <w:rsid w:val="00295F88"/>
    <w:rsid w:val="002D463C"/>
    <w:rsid w:val="002D7C19"/>
    <w:rsid w:val="00342830"/>
    <w:rsid w:val="00380A66"/>
    <w:rsid w:val="003859B5"/>
    <w:rsid w:val="00393075"/>
    <w:rsid w:val="003B2412"/>
    <w:rsid w:val="0045161F"/>
    <w:rsid w:val="004B157D"/>
    <w:rsid w:val="004E2CD1"/>
    <w:rsid w:val="0053001F"/>
    <w:rsid w:val="00584948"/>
    <w:rsid w:val="005B021F"/>
    <w:rsid w:val="00622AE1"/>
    <w:rsid w:val="00633B0D"/>
    <w:rsid w:val="006534F2"/>
    <w:rsid w:val="00656818"/>
    <w:rsid w:val="006C7CC9"/>
    <w:rsid w:val="007366C7"/>
    <w:rsid w:val="00752CA6"/>
    <w:rsid w:val="007551E0"/>
    <w:rsid w:val="0082749D"/>
    <w:rsid w:val="0086529D"/>
    <w:rsid w:val="008C2B7B"/>
    <w:rsid w:val="008C725C"/>
    <w:rsid w:val="008F2B20"/>
    <w:rsid w:val="008F685C"/>
    <w:rsid w:val="00910A83"/>
    <w:rsid w:val="00942739"/>
    <w:rsid w:val="00961805"/>
    <w:rsid w:val="00A02B5D"/>
    <w:rsid w:val="00A03F7E"/>
    <w:rsid w:val="00A432AB"/>
    <w:rsid w:val="00A83C10"/>
    <w:rsid w:val="00A96582"/>
    <w:rsid w:val="00AA1DD7"/>
    <w:rsid w:val="00AB0FA9"/>
    <w:rsid w:val="00B02F80"/>
    <w:rsid w:val="00B82352"/>
    <w:rsid w:val="00BB0DEE"/>
    <w:rsid w:val="00BB7E63"/>
    <w:rsid w:val="00C36AD7"/>
    <w:rsid w:val="00CD2CD3"/>
    <w:rsid w:val="00CE08A0"/>
    <w:rsid w:val="00D21ADC"/>
    <w:rsid w:val="00D2223E"/>
    <w:rsid w:val="00D372F9"/>
    <w:rsid w:val="00D673AA"/>
    <w:rsid w:val="00E6125C"/>
    <w:rsid w:val="00E63F12"/>
    <w:rsid w:val="00E746B8"/>
    <w:rsid w:val="00E91878"/>
    <w:rsid w:val="00E9280B"/>
    <w:rsid w:val="00EF3B0F"/>
    <w:rsid w:val="00F35A19"/>
    <w:rsid w:val="00F84719"/>
    <w:rsid w:val="00F9130E"/>
    <w:rsid w:val="00FA5851"/>
    <w:rsid w:val="00FD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C53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paragraph" w:styleId="Textbubliny">
    <w:name w:val="Balloon Text"/>
    <w:basedOn w:val="Normlny"/>
    <w:link w:val="TextbublinyChar"/>
    <w:uiPriority w:val="99"/>
    <w:semiHidden/>
    <w:unhideWhenUsed/>
    <w:rsid w:val="006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3B0D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A03F7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B7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1098</Words>
  <Characters>6908</Characters>
  <Application>Microsoft Office Word</Application>
  <DocSecurity>0</DocSecurity>
  <Lines>255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2025-09-23T12:43:00Z</cp:lastPrinted>
  <dcterms:created xsi:type="dcterms:W3CDTF">2026-04-01T10:07:00Z</dcterms:created>
  <dcterms:modified xsi:type="dcterms:W3CDTF">2026-04-01T10:09:00Z</dcterms:modified>
</cp:coreProperties>
</file>