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6B9" w:rsidRDefault="00C90E3E">
      <w:bookmarkStart w:id="0" w:name="_GoBack"/>
      <w:bookmarkEnd w:id="0"/>
      <w:r>
        <w:t>Príloha č. 1</w:t>
      </w:r>
      <w:r w:rsidR="007E1DEA">
        <w:t xml:space="preserve"> – Špecifikácia predmetu zákazky</w:t>
      </w:r>
      <w:r>
        <w:t xml:space="preserve"> </w:t>
      </w:r>
    </w:p>
    <w:p w:rsidR="00C90E3E" w:rsidRDefault="00C90E3E">
      <w:r>
        <w:t xml:space="preserve">Revízia </w:t>
      </w:r>
      <w:proofErr w:type="spellStart"/>
      <w:r>
        <w:t>transfomátorov</w:t>
      </w:r>
      <w:proofErr w:type="spellEnd"/>
      <w:r>
        <w:t xml:space="preserve">, VN rozvodne, </w:t>
      </w:r>
      <w:r w:rsidR="000D24BF">
        <w:t xml:space="preserve"> </w:t>
      </w:r>
      <w:r>
        <w:t xml:space="preserve">NN rozvodne, </w:t>
      </w:r>
      <w:r w:rsidR="007E1DEA">
        <w:t xml:space="preserve"> </w:t>
      </w:r>
      <w:proofErr w:type="spellStart"/>
      <w:r>
        <w:t>kábelového</w:t>
      </w:r>
      <w:proofErr w:type="spellEnd"/>
      <w:r>
        <w:t xml:space="preserve"> priestoru v trafostanici TS 04 na Triede SNP č. 1 v Košiciach.</w:t>
      </w:r>
    </w:p>
    <w:p w:rsidR="005C04D8" w:rsidRDefault="005C04D8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7"/>
        <w:gridCol w:w="2504"/>
        <w:gridCol w:w="1697"/>
        <w:gridCol w:w="1557"/>
        <w:gridCol w:w="1526"/>
        <w:gridCol w:w="1467"/>
      </w:tblGrid>
      <w:tr w:rsidR="005C04D8" w:rsidTr="00A05B3C">
        <w:tc>
          <w:tcPr>
            <w:tcW w:w="537" w:type="dxa"/>
          </w:tcPr>
          <w:p w:rsidR="005C04D8" w:rsidRDefault="005C04D8" w:rsidP="00A05B3C"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2504" w:type="dxa"/>
          </w:tcPr>
          <w:p w:rsidR="005C04D8" w:rsidRDefault="005C04D8" w:rsidP="00A05B3C">
            <w:r>
              <w:t>Popis položky</w:t>
            </w:r>
          </w:p>
        </w:tc>
        <w:tc>
          <w:tcPr>
            <w:tcW w:w="1697" w:type="dxa"/>
          </w:tcPr>
          <w:p w:rsidR="005C04D8" w:rsidRDefault="005C04D8" w:rsidP="00A05B3C">
            <w:proofErr w:type="spellStart"/>
            <w:r>
              <w:t>M.j</w:t>
            </w:r>
            <w:proofErr w:type="spellEnd"/>
            <w:r>
              <w:t xml:space="preserve">. </w:t>
            </w:r>
          </w:p>
        </w:tc>
        <w:tc>
          <w:tcPr>
            <w:tcW w:w="1557" w:type="dxa"/>
          </w:tcPr>
          <w:p w:rsidR="005C04D8" w:rsidRDefault="005C04D8" w:rsidP="00A05B3C">
            <w:r>
              <w:t>Množstvo</w:t>
            </w:r>
          </w:p>
        </w:tc>
        <w:tc>
          <w:tcPr>
            <w:tcW w:w="1526" w:type="dxa"/>
          </w:tcPr>
          <w:p w:rsidR="005C04D8" w:rsidRDefault="005C04D8" w:rsidP="00A05B3C">
            <w:r>
              <w:t>Cena za jednotku</w:t>
            </w:r>
          </w:p>
        </w:tc>
        <w:tc>
          <w:tcPr>
            <w:tcW w:w="1467" w:type="dxa"/>
          </w:tcPr>
          <w:p w:rsidR="005C04D8" w:rsidRDefault="005C04D8" w:rsidP="00A05B3C">
            <w:r>
              <w:t>Cena celkom</w:t>
            </w:r>
            <w:r w:rsidR="005C1A46">
              <w:t xml:space="preserve"> za položku</w:t>
            </w:r>
            <w:r>
              <w:t xml:space="preserve"> bez DPH</w:t>
            </w:r>
          </w:p>
        </w:tc>
      </w:tr>
      <w:tr w:rsidR="005C04D8" w:rsidTr="00A05B3C">
        <w:tc>
          <w:tcPr>
            <w:tcW w:w="537" w:type="dxa"/>
          </w:tcPr>
          <w:p w:rsidR="005C04D8" w:rsidRDefault="005C04D8" w:rsidP="00A05B3C">
            <w:r>
              <w:t>1.</w:t>
            </w:r>
          </w:p>
        </w:tc>
        <w:tc>
          <w:tcPr>
            <w:tcW w:w="2504" w:type="dxa"/>
          </w:tcPr>
          <w:p w:rsidR="005C04D8" w:rsidRDefault="005C04D8" w:rsidP="00A05B3C">
            <w:r>
              <w:t xml:space="preserve">Revízia a odborná prehliadka  </w:t>
            </w:r>
            <w:r w:rsidR="0043537F">
              <w:t xml:space="preserve">suchých </w:t>
            </w:r>
            <w:r>
              <w:t xml:space="preserve">transformátorov </w:t>
            </w:r>
            <w:r w:rsidR="0043537F">
              <w:t xml:space="preserve">typu: TS 01 až TS 04, </w:t>
            </w:r>
            <w:r>
              <w:t xml:space="preserve">22/0,4 kV 630 </w:t>
            </w:r>
            <w:proofErr w:type="spellStart"/>
            <w:r>
              <w:t>kVA</w:t>
            </w:r>
            <w:proofErr w:type="spellEnd"/>
          </w:p>
        </w:tc>
        <w:tc>
          <w:tcPr>
            <w:tcW w:w="1697" w:type="dxa"/>
          </w:tcPr>
          <w:p w:rsidR="005C04D8" w:rsidRDefault="00DF49B6" w:rsidP="00A05B3C">
            <w:r>
              <w:t>ks</w:t>
            </w:r>
          </w:p>
        </w:tc>
        <w:tc>
          <w:tcPr>
            <w:tcW w:w="1557" w:type="dxa"/>
          </w:tcPr>
          <w:p w:rsidR="005C04D8" w:rsidRDefault="005C04D8" w:rsidP="00A05B3C">
            <w:r>
              <w:t>4</w:t>
            </w:r>
          </w:p>
        </w:tc>
        <w:tc>
          <w:tcPr>
            <w:tcW w:w="1526" w:type="dxa"/>
          </w:tcPr>
          <w:p w:rsidR="005C04D8" w:rsidRDefault="005C04D8" w:rsidP="00A05B3C"/>
        </w:tc>
        <w:tc>
          <w:tcPr>
            <w:tcW w:w="1467" w:type="dxa"/>
          </w:tcPr>
          <w:p w:rsidR="005C04D8" w:rsidRDefault="005C04D8" w:rsidP="00A05B3C"/>
        </w:tc>
      </w:tr>
      <w:tr w:rsidR="005C04D8" w:rsidTr="00A05B3C">
        <w:tc>
          <w:tcPr>
            <w:tcW w:w="537" w:type="dxa"/>
          </w:tcPr>
          <w:p w:rsidR="005C04D8" w:rsidRDefault="005C04D8" w:rsidP="00A05B3C">
            <w:r>
              <w:t>2.</w:t>
            </w:r>
          </w:p>
        </w:tc>
        <w:tc>
          <w:tcPr>
            <w:tcW w:w="2504" w:type="dxa"/>
          </w:tcPr>
          <w:p w:rsidR="005C04D8" w:rsidRDefault="005C04D8" w:rsidP="00A05B3C">
            <w:r>
              <w:t xml:space="preserve">Revízia VN rozvodne a revízia VN kobiek </w:t>
            </w:r>
          </w:p>
        </w:tc>
        <w:tc>
          <w:tcPr>
            <w:tcW w:w="1697" w:type="dxa"/>
          </w:tcPr>
          <w:p w:rsidR="005C04D8" w:rsidRDefault="00DF49B6" w:rsidP="00A05B3C">
            <w:r>
              <w:t>ks</w:t>
            </w:r>
            <w:r w:rsidR="005C04D8">
              <w:t xml:space="preserve"> </w:t>
            </w:r>
          </w:p>
        </w:tc>
        <w:tc>
          <w:tcPr>
            <w:tcW w:w="1557" w:type="dxa"/>
          </w:tcPr>
          <w:p w:rsidR="005C04D8" w:rsidRDefault="005C04D8" w:rsidP="00A05B3C">
            <w:r>
              <w:t>11</w:t>
            </w:r>
          </w:p>
        </w:tc>
        <w:tc>
          <w:tcPr>
            <w:tcW w:w="1526" w:type="dxa"/>
          </w:tcPr>
          <w:p w:rsidR="005C04D8" w:rsidRDefault="005C04D8" w:rsidP="00A05B3C"/>
        </w:tc>
        <w:tc>
          <w:tcPr>
            <w:tcW w:w="1467" w:type="dxa"/>
          </w:tcPr>
          <w:p w:rsidR="005C04D8" w:rsidRDefault="005C04D8" w:rsidP="00A05B3C"/>
        </w:tc>
      </w:tr>
      <w:tr w:rsidR="005C04D8" w:rsidTr="00A05B3C">
        <w:tc>
          <w:tcPr>
            <w:tcW w:w="537" w:type="dxa"/>
          </w:tcPr>
          <w:p w:rsidR="005C04D8" w:rsidRDefault="005C04D8" w:rsidP="00A05B3C">
            <w:r>
              <w:t>3.</w:t>
            </w:r>
          </w:p>
        </w:tc>
        <w:tc>
          <w:tcPr>
            <w:tcW w:w="2504" w:type="dxa"/>
          </w:tcPr>
          <w:p w:rsidR="005C04D8" w:rsidRDefault="005C04D8" w:rsidP="00FD193B">
            <w:r>
              <w:t xml:space="preserve">Revízia </w:t>
            </w:r>
            <w:proofErr w:type="spellStart"/>
            <w:r>
              <w:t>kábelového</w:t>
            </w:r>
            <w:proofErr w:type="spellEnd"/>
            <w:r>
              <w:t xml:space="preserve"> priestoru pod trafostanicou</w:t>
            </w:r>
            <w:r w:rsidR="00FD193B">
              <w:t xml:space="preserve">, kontrola fázových líšt, držiakov káblov, </w:t>
            </w:r>
            <w:proofErr w:type="spellStart"/>
            <w:r w:rsidR="00FD193B">
              <w:t>kábelových</w:t>
            </w:r>
            <w:proofErr w:type="spellEnd"/>
            <w:r w:rsidR="00FD193B">
              <w:t xml:space="preserve"> </w:t>
            </w:r>
            <w:proofErr w:type="spellStart"/>
            <w:r w:rsidR="00FD193B">
              <w:t>ok</w:t>
            </w:r>
            <w:proofErr w:type="spellEnd"/>
          </w:p>
        </w:tc>
        <w:tc>
          <w:tcPr>
            <w:tcW w:w="1697" w:type="dxa"/>
          </w:tcPr>
          <w:p w:rsidR="005C04D8" w:rsidRDefault="00FD193B" w:rsidP="00A05B3C">
            <w:r>
              <w:t>m</w:t>
            </w:r>
            <w:r w:rsidR="00DF49B6">
              <w:t>iesto</w:t>
            </w:r>
          </w:p>
        </w:tc>
        <w:tc>
          <w:tcPr>
            <w:tcW w:w="1557" w:type="dxa"/>
          </w:tcPr>
          <w:p w:rsidR="005C04D8" w:rsidRDefault="005C04D8" w:rsidP="00A05B3C">
            <w:r>
              <w:t>1</w:t>
            </w:r>
          </w:p>
        </w:tc>
        <w:tc>
          <w:tcPr>
            <w:tcW w:w="1526" w:type="dxa"/>
          </w:tcPr>
          <w:p w:rsidR="005C04D8" w:rsidRDefault="005C04D8" w:rsidP="00A05B3C"/>
        </w:tc>
        <w:tc>
          <w:tcPr>
            <w:tcW w:w="1467" w:type="dxa"/>
          </w:tcPr>
          <w:p w:rsidR="005C04D8" w:rsidRDefault="005C04D8" w:rsidP="00A05B3C"/>
        </w:tc>
      </w:tr>
      <w:tr w:rsidR="005C04D8" w:rsidTr="00A05B3C">
        <w:tc>
          <w:tcPr>
            <w:tcW w:w="537" w:type="dxa"/>
          </w:tcPr>
          <w:p w:rsidR="005C04D8" w:rsidRDefault="005C04D8" w:rsidP="00A05B3C">
            <w:r>
              <w:t>4.</w:t>
            </w:r>
          </w:p>
        </w:tc>
        <w:tc>
          <w:tcPr>
            <w:tcW w:w="2504" w:type="dxa"/>
          </w:tcPr>
          <w:p w:rsidR="005C04D8" w:rsidRDefault="005C04D8" w:rsidP="0043537F">
            <w:r>
              <w:t xml:space="preserve">Revízia, odborná prehliadka  NN rozvodne, pre samostatne stojace rozvodné skrine o 27 poliach </w:t>
            </w:r>
          </w:p>
        </w:tc>
        <w:tc>
          <w:tcPr>
            <w:tcW w:w="1697" w:type="dxa"/>
          </w:tcPr>
          <w:p w:rsidR="005C04D8" w:rsidRDefault="002E404E" w:rsidP="00A05B3C">
            <w:r>
              <w:t>k</w:t>
            </w:r>
            <w:r w:rsidR="00DF49B6">
              <w:t>s</w:t>
            </w:r>
          </w:p>
        </w:tc>
        <w:tc>
          <w:tcPr>
            <w:tcW w:w="1557" w:type="dxa"/>
          </w:tcPr>
          <w:p w:rsidR="005C04D8" w:rsidRDefault="005C04D8" w:rsidP="00A05B3C">
            <w:r>
              <w:t>27</w:t>
            </w:r>
          </w:p>
        </w:tc>
        <w:tc>
          <w:tcPr>
            <w:tcW w:w="1526" w:type="dxa"/>
          </w:tcPr>
          <w:p w:rsidR="005C04D8" w:rsidRDefault="005C04D8" w:rsidP="00A05B3C"/>
        </w:tc>
        <w:tc>
          <w:tcPr>
            <w:tcW w:w="1467" w:type="dxa"/>
            <w:tcBorders>
              <w:bottom w:val="single" w:sz="4" w:space="0" w:color="auto"/>
            </w:tcBorders>
          </w:tcPr>
          <w:p w:rsidR="005C04D8" w:rsidRDefault="005C04D8" w:rsidP="00A05B3C"/>
        </w:tc>
      </w:tr>
      <w:tr w:rsidR="002E404E" w:rsidTr="00A05B3C">
        <w:tc>
          <w:tcPr>
            <w:tcW w:w="537" w:type="dxa"/>
          </w:tcPr>
          <w:p w:rsidR="002E404E" w:rsidRDefault="002E404E" w:rsidP="00A05B3C">
            <w:r>
              <w:t>5.</w:t>
            </w:r>
          </w:p>
        </w:tc>
        <w:tc>
          <w:tcPr>
            <w:tcW w:w="2504" w:type="dxa"/>
          </w:tcPr>
          <w:p w:rsidR="002E404E" w:rsidRDefault="002E404E" w:rsidP="002E404E">
            <w:r>
              <w:t xml:space="preserve">Spracovanie nameraných hodnôt a vypracovanie revíznej správy </w:t>
            </w:r>
          </w:p>
        </w:tc>
        <w:tc>
          <w:tcPr>
            <w:tcW w:w="1697" w:type="dxa"/>
          </w:tcPr>
          <w:p w:rsidR="002E404E" w:rsidRDefault="002E404E" w:rsidP="00A05B3C">
            <w:proofErr w:type="spellStart"/>
            <w:r>
              <w:t>Nh</w:t>
            </w:r>
            <w:proofErr w:type="spellEnd"/>
          </w:p>
        </w:tc>
        <w:tc>
          <w:tcPr>
            <w:tcW w:w="1557" w:type="dxa"/>
          </w:tcPr>
          <w:p w:rsidR="002E404E" w:rsidRDefault="002E404E" w:rsidP="00A05B3C"/>
        </w:tc>
        <w:tc>
          <w:tcPr>
            <w:tcW w:w="1526" w:type="dxa"/>
          </w:tcPr>
          <w:p w:rsidR="002E404E" w:rsidRDefault="002E404E" w:rsidP="00A05B3C"/>
        </w:tc>
        <w:tc>
          <w:tcPr>
            <w:tcW w:w="1467" w:type="dxa"/>
            <w:tcBorders>
              <w:bottom w:val="single" w:sz="4" w:space="0" w:color="auto"/>
            </w:tcBorders>
          </w:tcPr>
          <w:p w:rsidR="002E404E" w:rsidRDefault="002E404E" w:rsidP="00A05B3C"/>
        </w:tc>
      </w:tr>
      <w:tr w:rsidR="005C04D8" w:rsidTr="00A05B3C">
        <w:tc>
          <w:tcPr>
            <w:tcW w:w="7821" w:type="dxa"/>
            <w:gridSpan w:val="5"/>
          </w:tcPr>
          <w:p w:rsidR="005C04D8" w:rsidRPr="00470C2F" w:rsidRDefault="005C04D8" w:rsidP="00A05B3C">
            <w:pPr>
              <w:rPr>
                <w:b/>
                <w:sz w:val="24"/>
                <w:szCs w:val="24"/>
              </w:rPr>
            </w:pPr>
            <w:r w:rsidRPr="00470C2F">
              <w:rPr>
                <w:b/>
                <w:sz w:val="24"/>
                <w:szCs w:val="24"/>
              </w:rPr>
              <w:t>Spolu bez DPH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:rsidR="005C04D8" w:rsidRDefault="005C04D8" w:rsidP="00A05B3C"/>
        </w:tc>
      </w:tr>
      <w:tr w:rsidR="005C04D8" w:rsidTr="00A05B3C">
        <w:tc>
          <w:tcPr>
            <w:tcW w:w="7821" w:type="dxa"/>
            <w:gridSpan w:val="5"/>
          </w:tcPr>
          <w:p w:rsidR="005C04D8" w:rsidRPr="00470C2F" w:rsidRDefault="005C04D8" w:rsidP="00A05B3C">
            <w:pPr>
              <w:rPr>
                <w:b/>
                <w:sz w:val="24"/>
                <w:szCs w:val="24"/>
              </w:rPr>
            </w:pPr>
            <w:r w:rsidRPr="00470C2F">
              <w:rPr>
                <w:b/>
                <w:sz w:val="24"/>
                <w:szCs w:val="24"/>
              </w:rPr>
              <w:t>DPH 20 %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:rsidR="005C04D8" w:rsidRDefault="005C04D8" w:rsidP="00A05B3C"/>
        </w:tc>
      </w:tr>
      <w:tr w:rsidR="005C04D8" w:rsidTr="00A05B3C">
        <w:tc>
          <w:tcPr>
            <w:tcW w:w="7821" w:type="dxa"/>
            <w:gridSpan w:val="5"/>
          </w:tcPr>
          <w:p w:rsidR="005C04D8" w:rsidRPr="00470C2F" w:rsidRDefault="005C04D8" w:rsidP="00A05B3C">
            <w:pPr>
              <w:rPr>
                <w:b/>
                <w:sz w:val="24"/>
                <w:szCs w:val="24"/>
              </w:rPr>
            </w:pPr>
            <w:r w:rsidRPr="00470C2F">
              <w:rPr>
                <w:b/>
                <w:sz w:val="24"/>
                <w:szCs w:val="24"/>
              </w:rPr>
              <w:t>Spolu s DPH</w:t>
            </w:r>
          </w:p>
        </w:tc>
        <w:tc>
          <w:tcPr>
            <w:tcW w:w="1467" w:type="dxa"/>
            <w:shd w:val="clear" w:color="auto" w:fill="D9D9D9" w:themeFill="background1" w:themeFillShade="D9"/>
          </w:tcPr>
          <w:p w:rsidR="005C04D8" w:rsidRDefault="005C04D8" w:rsidP="00A05B3C"/>
        </w:tc>
      </w:tr>
    </w:tbl>
    <w:p w:rsidR="005C04D8" w:rsidRDefault="005C04D8"/>
    <w:sectPr w:rsidR="005C0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E3E"/>
    <w:rsid w:val="000D24BF"/>
    <w:rsid w:val="002E404E"/>
    <w:rsid w:val="002F006F"/>
    <w:rsid w:val="00324611"/>
    <w:rsid w:val="0043537F"/>
    <w:rsid w:val="005C04D8"/>
    <w:rsid w:val="005C1A46"/>
    <w:rsid w:val="007E1DEA"/>
    <w:rsid w:val="00AC16B9"/>
    <w:rsid w:val="00C90E3E"/>
    <w:rsid w:val="00DF49B6"/>
    <w:rsid w:val="00FD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A6356-79F0-491D-9056-92EDB3C6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C04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karol.maliar</dc:creator>
  <cp:lastModifiedBy>Administrator</cp:lastModifiedBy>
  <cp:revision>2</cp:revision>
  <dcterms:created xsi:type="dcterms:W3CDTF">2013-11-26T07:44:00Z</dcterms:created>
  <dcterms:modified xsi:type="dcterms:W3CDTF">2013-11-26T07:44:00Z</dcterms:modified>
</cp:coreProperties>
</file>