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17" w:rsidRDefault="00D022D4" w:rsidP="00D01EC3">
      <w:pPr>
        <w:jc w:val="center"/>
        <w:rPr>
          <w:rFonts w:ascii="Verdana" w:hAnsi="Verdana"/>
          <w:b/>
          <w:caps/>
          <w:sz w:val="28"/>
          <w:szCs w:val="28"/>
        </w:rPr>
      </w:pPr>
      <w:r>
        <w:rPr>
          <w:rFonts w:ascii="Verdana" w:hAnsi="Verdana"/>
          <w:b/>
          <w:caps/>
          <w:sz w:val="28"/>
          <w:szCs w:val="28"/>
        </w:rPr>
        <w:t>Všeobecné</w:t>
      </w:r>
      <w:r w:rsidR="00AC6317">
        <w:rPr>
          <w:rFonts w:ascii="Verdana" w:hAnsi="Verdana"/>
          <w:b/>
          <w:caps/>
          <w:sz w:val="28"/>
          <w:szCs w:val="28"/>
        </w:rPr>
        <w:t xml:space="preserve"> informácie</w:t>
      </w:r>
    </w:p>
    <w:p w:rsidR="004610AC" w:rsidRDefault="0036772D" w:rsidP="00AC2AD2">
      <w:pPr>
        <w:pStyle w:val="Odsekzoznamu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Doplňujúca skúška</w:t>
      </w:r>
      <w:r w:rsidR="00B46363">
        <w:rPr>
          <w:rFonts w:ascii="Verdana" w:hAnsi="Verdana"/>
        </w:rPr>
        <w:t xml:space="preserve"> je skúška, ktorá </w:t>
      </w:r>
      <w:r>
        <w:rPr>
          <w:rFonts w:ascii="Verdana" w:hAnsi="Verdana"/>
        </w:rPr>
        <w:t>slúži na uznanie dokladu o vzdelaní na výkon zdravotníckeho povolania vydaného v treťom štáte.</w:t>
      </w:r>
    </w:p>
    <w:p w:rsidR="00313B05" w:rsidRPr="004610AC" w:rsidRDefault="00313B05" w:rsidP="00AC2AD2">
      <w:pPr>
        <w:pStyle w:val="Odsekzoznamu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Doplňujúca skúška sa vykonáva v štátnom jazyku</w:t>
      </w:r>
      <w:r w:rsidR="004714F5">
        <w:rPr>
          <w:rFonts w:ascii="Verdana" w:hAnsi="Verdana"/>
        </w:rPr>
        <w:t>, je verejná a skladá sa z písomnej a ústnej časti.</w:t>
      </w:r>
    </w:p>
    <w:p w:rsidR="004610AC" w:rsidRPr="0035372F" w:rsidRDefault="004610AC" w:rsidP="00AC2AD2">
      <w:pPr>
        <w:pStyle w:val="Odsekzoznamu"/>
        <w:ind w:left="0"/>
        <w:jc w:val="both"/>
        <w:rPr>
          <w:rFonts w:ascii="Verdana" w:hAnsi="Verdana"/>
          <w:sz w:val="16"/>
          <w:szCs w:val="16"/>
        </w:rPr>
      </w:pPr>
    </w:p>
    <w:p w:rsidR="0035372F" w:rsidRDefault="00B46363" w:rsidP="00AC2AD2">
      <w:pPr>
        <w:pStyle w:val="Odsekzoznamu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Doplňujúca skúška sa </w:t>
      </w:r>
      <w:r w:rsidR="0035372F">
        <w:rPr>
          <w:rFonts w:ascii="Verdana" w:hAnsi="Verdana"/>
        </w:rPr>
        <w:t>koná pred komisiou, ktorá má najmenej 4 členov. Členovia si zvolia spomedzi seba predsedu komisie.</w:t>
      </w:r>
    </w:p>
    <w:p w:rsidR="0005053E" w:rsidRDefault="0005053E" w:rsidP="00AC2AD2">
      <w:pPr>
        <w:pStyle w:val="Odsekzoznamu"/>
        <w:ind w:left="0"/>
        <w:jc w:val="both"/>
        <w:rPr>
          <w:rFonts w:ascii="Verdana" w:hAnsi="Verdana"/>
        </w:rPr>
      </w:pPr>
    </w:p>
    <w:p w:rsidR="0005053E" w:rsidRDefault="0005053E" w:rsidP="00506B38">
      <w:pPr>
        <w:pStyle w:val="Odsekzoznamu"/>
        <w:spacing w:before="24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Doplňujúca skúška sa skladá z písomnej a ústnej. </w:t>
      </w:r>
    </w:p>
    <w:p w:rsidR="00506B38" w:rsidRPr="00506B38" w:rsidRDefault="00506B38" w:rsidP="00506B38">
      <w:pPr>
        <w:pStyle w:val="Odsekzoznamu"/>
        <w:spacing w:before="240"/>
        <w:ind w:left="0"/>
        <w:jc w:val="both"/>
        <w:rPr>
          <w:rFonts w:ascii="Verdana" w:hAnsi="Verdana"/>
          <w:sz w:val="16"/>
          <w:szCs w:val="16"/>
        </w:rPr>
      </w:pPr>
    </w:p>
    <w:p w:rsidR="0005053E" w:rsidRDefault="0005053E" w:rsidP="00506B38">
      <w:pPr>
        <w:pStyle w:val="Odsekzoznamu"/>
        <w:tabs>
          <w:tab w:val="left" w:pos="426"/>
        </w:tabs>
        <w:spacing w:before="240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a/ </w:t>
      </w:r>
      <w:r>
        <w:rPr>
          <w:rFonts w:ascii="Verdana" w:hAnsi="Verdana"/>
        </w:rPr>
        <w:tab/>
      </w:r>
      <w:r w:rsidRPr="00506B38">
        <w:rPr>
          <w:rFonts w:ascii="Verdana" w:hAnsi="Verdana"/>
          <w:u w:val="single"/>
        </w:rPr>
        <w:t>Písomná časť</w:t>
      </w:r>
      <w:r>
        <w:rPr>
          <w:rFonts w:ascii="Verdana" w:hAnsi="Verdana"/>
        </w:rPr>
        <w:t xml:space="preserve"> sa vykonáva v dvoch častiach. </w:t>
      </w:r>
    </w:p>
    <w:p w:rsidR="00B365CA" w:rsidRPr="00B80FFD" w:rsidRDefault="0005053E" w:rsidP="000D0669">
      <w:pPr>
        <w:pStyle w:val="Odsekzoznamu"/>
        <w:numPr>
          <w:ilvl w:val="0"/>
          <w:numId w:val="8"/>
        </w:numPr>
        <w:spacing w:after="0"/>
        <w:ind w:left="851" w:hanging="425"/>
        <w:jc w:val="both"/>
        <w:rPr>
          <w:rFonts w:ascii="Verdana" w:hAnsi="Verdana"/>
        </w:rPr>
      </w:pPr>
      <w:r w:rsidRPr="00B80FFD">
        <w:rPr>
          <w:rFonts w:ascii="Verdana" w:hAnsi="Verdana"/>
        </w:rPr>
        <w:t xml:space="preserve">Prvá časť písomnej skúšky je zameraná na preukázanie odborných znalostí v príslušnom zdravotníckom povolaní </w:t>
      </w:r>
      <w:r w:rsidR="00B80FFD" w:rsidRPr="00B80FFD">
        <w:rPr>
          <w:rFonts w:ascii="Verdana" w:hAnsi="Verdana"/>
        </w:rPr>
        <w:t>l</w:t>
      </w:r>
      <w:r w:rsidRPr="00B80FFD">
        <w:rPr>
          <w:rFonts w:ascii="Verdana" w:hAnsi="Verdana"/>
        </w:rPr>
        <w:t>ekár</w:t>
      </w:r>
      <w:r w:rsidR="00B80FFD" w:rsidRPr="00B80FFD">
        <w:rPr>
          <w:rFonts w:ascii="Verdana" w:hAnsi="Verdana"/>
        </w:rPr>
        <w:t xml:space="preserve"> alebo zubný lekár</w:t>
      </w:r>
      <w:r w:rsidR="00B80FFD">
        <w:rPr>
          <w:rFonts w:ascii="Verdana" w:hAnsi="Verdana"/>
        </w:rPr>
        <w:t xml:space="preserve"> (podrobnejšie informácie nájdete pri oznamoch pre povolanie lekár alebo zubný lekár) </w:t>
      </w:r>
      <w:r w:rsidR="00B80FFD" w:rsidRPr="00B80FFD">
        <w:rPr>
          <w:rFonts w:ascii="Verdana" w:hAnsi="Verdana"/>
        </w:rPr>
        <w:t>.</w:t>
      </w:r>
      <w:r w:rsidR="00AC6317" w:rsidRPr="00B80FFD">
        <w:rPr>
          <w:rFonts w:ascii="Verdana" w:hAnsi="Verdana"/>
        </w:rPr>
        <w:t xml:space="preserve"> </w:t>
      </w:r>
      <w:r w:rsidR="00B365CA" w:rsidRPr="00B80FFD">
        <w:rPr>
          <w:rFonts w:ascii="Verdana" w:hAnsi="Verdana"/>
        </w:rPr>
        <w:t xml:space="preserve"> </w:t>
      </w:r>
    </w:p>
    <w:p w:rsidR="0005053E" w:rsidRDefault="0005053E" w:rsidP="0005053E">
      <w:pPr>
        <w:pStyle w:val="Odsekzoznamu"/>
        <w:numPr>
          <w:ilvl w:val="0"/>
          <w:numId w:val="8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Druhá časť písomnej skúšky v rozsahu </w:t>
      </w:r>
      <w:r w:rsidR="000970BB">
        <w:rPr>
          <w:rFonts w:ascii="Verdana" w:hAnsi="Verdana"/>
        </w:rPr>
        <w:t>20</w:t>
      </w:r>
      <w:r>
        <w:rPr>
          <w:rFonts w:ascii="Verdana" w:hAnsi="Verdana"/>
        </w:rPr>
        <w:t xml:space="preserve"> otázok je zameraná na preukázanie znalosti všeobecne záväzných právnych predpisov upravujúcich poskytovanie zdravotnej starostlivosti v Slovenskej republike.</w:t>
      </w:r>
    </w:p>
    <w:p w:rsidR="0005053E" w:rsidRDefault="0005053E" w:rsidP="0005053E">
      <w:pPr>
        <w:spacing w:after="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Za každú správne zodpovedanú otázku sa pridelí jeden bod.</w:t>
      </w:r>
    </w:p>
    <w:p w:rsidR="0005053E" w:rsidRDefault="0005053E" w:rsidP="0005053E">
      <w:p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Písomná časť doplňujúcej skúšky trvá </w:t>
      </w:r>
      <w:r w:rsidR="000970BB">
        <w:rPr>
          <w:rFonts w:ascii="Verdana" w:hAnsi="Verdana"/>
        </w:rPr>
        <w:t>9</w:t>
      </w:r>
      <w:r>
        <w:rPr>
          <w:rFonts w:ascii="Verdana" w:hAnsi="Verdana"/>
        </w:rPr>
        <w:t xml:space="preserve">0 minút. </w:t>
      </w:r>
    </w:p>
    <w:p w:rsidR="0005053E" w:rsidRDefault="0005053E" w:rsidP="0005053E">
      <w:p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Po vyhodnotení písomnej časti doplňu</w:t>
      </w:r>
      <w:r w:rsidR="00506B38">
        <w:rPr>
          <w:rFonts w:ascii="Verdana" w:hAnsi="Verdana"/>
        </w:rPr>
        <w:t>j</w:t>
      </w:r>
      <w:r>
        <w:rPr>
          <w:rFonts w:ascii="Verdana" w:hAnsi="Verdana"/>
        </w:rPr>
        <w:t>úcej skúšky predseda komisie oznámi žiadateľovi výsledok písomnej časti doplňujúcej skúšky ústne.</w:t>
      </w:r>
    </w:p>
    <w:p w:rsidR="000D0669" w:rsidRDefault="00506B38" w:rsidP="0005053E">
      <w:p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Úspešný je ten žiadateľ, ktorý vykonal</w:t>
      </w:r>
      <w:r w:rsidR="000D0669">
        <w:rPr>
          <w:rFonts w:ascii="Verdana" w:hAnsi="Verdana"/>
        </w:rPr>
        <w:t xml:space="preserve"> na viac ako 70 % v:</w:t>
      </w:r>
    </w:p>
    <w:p w:rsidR="000D0669" w:rsidRDefault="000D0669" w:rsidP="0005053E">
      <w:p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-</w:t>
      </w:r>
      <w:r w:rsidR="00506B38">
        <w:rPr>
          <w:rFonts w:ascii="Verdana" w:hAnsi="Verdana"/>
        </w:rPr>
        <w:t xml:space="preserve"> prv</w:t>
      </w:r>
      <w:r>
        <w:rPr>
          <w:rFonts w:ascii="Verdana" w:hAnsi="Verdana"/>
        </w:rPr>
        <w:t>ej</w:t>
      </w:r>
      <w:r w:rsidR="00506B38">
        <w:rPr>
          <w:rFonts w:ascii="Verdana" w:hAnsi="Verdana"/>
        </w:rPr>
        <w:t xml:space="preserve"> čas</w:t>
      </w:r>
      <w:r>
        <w:rPr>
          <w:rFonts w:ascii="Verdana" w:hAnsi="Verdana"/>
        </w:rPr>
        <w:t>ti</w:t>
      </w:r>
      <w:r w:rsidR="00506B38">
        <w:rPr>
          <w:rFonts w:ascii="Verdana" w:hAnsi="Verdana"/>
        </w:rPr>
        <w:t xml:space="preserve"> </w:t>
      </w:r>
      <w:r w:rsidR="000970BB">
        <w:rPr>
          <w:rFonts w:ascii="Verdana" w:hAnsi="Verdana"/>
        </w:rPr>
        <w:t xml:space="preserve">získa 57 a viac bodov </w:t>
      </w:r>
      <w:r w:rsidR="00506B38">
        <w:rPr>
          <w:rFonts w:ascii="Verdana" w:hAnsi="Verdana"/>
        </w:rPr>
        <w:t xml:space="preserve"> a </w:t>
      </w:r>
    </w:p>
    <w:p w:rsidR="00506B38" w:rsidRDefault="000D0669" w:rsidP="0005053E">
      <w:p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506B38">
        <w:rPr>
          <w:rFonts w:ascii="Verdana" w:hAnsi="Verdana"/>
        </w:rPr>
        <w:t>druh</w:t>
      </w:r>
      <w:r>
        <w:rPr>
          <w:rFonts w:ascii="Verdana" w:hAnsi="Verdana"/>
        </w:rPr>
        <w:t>ej</w:t>
      </w:r>
      <w:r w:rsidR="00506B38">
        <w:rPr>
          <w:rFonts w:ascii="Verdana" w:hAnsi="Verdana"/>
        </w:rPr>
        <w:t xml:space="preserve"> čas</w:t>
      </w:r>
      <w:r>
        <w:rPr>
          <w:rFonts w:ascii="Verdana" w:hAnsi="Verdana"/>
        </w:rPr>
        <w:t>ti</w:t>
      </w:r>
      <w:r w:rsidR="00506B38">
        <w:rPr>
          <w:rFonts w:ascii="Verdana" w:hAnsi="Verdana"/>
        </w:rPr>
        <w:t xml:space="preserve"> </w:t>
      </w:r>
      <w:r w:rsidR="000970BB">
        <w:rPr>
          <w:rFonts w:ascii="Verdana" w:hAnsi="Verdana"/>
        </w:rPr>
        <w:t>získa 15 a viac bodov</w:t>
      </w:r>
      <w:r w:rsidR="00506B38">
        <w:rPr>
          <w:rFonts w:ascii="Verdana" w:hAnsi="Verdana"/>
        </w:rPr>
        <w:t>.</w:t>
      </w:r>
    </w:p>
    <w:p w:rsidR="00506B38" w:rsidRDefault="0005053E" w:rsidP="00506B38">
      <w:pPr>
        <w:tabs>
          <w:tab w:val="left" w:pos="426"/>
        </w:tabs>
        <w:ind w:left="420" w:hanging="420"/>
        <w:jc w:val="both"/>
        <w:rPr>
          <w:rFonts w:ascii="Verdana" w:hAnsi="Verdana"/>
        </w:rPr>
      </w:pPr>
      <w:r>
        <w:rPr>
          <w:rFonts w:ascii="Verdana" w:hAnsi="Verdana"/>
        </w:rPr>
        <w:t>b/</w:t>
      </w:r>
      <w:r>
        <w:rPr>
          <w:rFonts w:ascii="Verdana" w:hAnsi="Verdana"/>
        </w:rPr>
        <w:tab/>
      </w:r>
      <w:r w:rsidR="00506B38" w:rsidRPr="00506B38">
        <w:rPr>
          <w:rFonts w:ascii="Verdana" w:hAnsi="Verdana"/>
          <w:u w:val="single"/>
        </w:rPr>
        <w:t>Ústnu časť</w:t>
      </w:r>
      <w:r w:rsidR="00506B38">
        <w:rPr>
          <w:rFonts w:ascii="Verdana" w:hAnsi="Verdana"/>
        </w:rPr>
        <w:t xml:space="preserve"> doplňujúcej skúšky vykoná žiadateľ, ktorý bol úspešný v oboch častiach písomnej časti a je hodnotený stupňom „prospel“.</w:t>
      </w:r>
    </w:p>
    <w:p w:rsidR="00A91C60" w:rsidRDefault="00506B38" w:rsidP="00506B38">
      <w:pPr>
        <w:tabs>
          <w:tab w:val="left" w:pos="426"/>
        </w:tabs>
        <w:ind w:left="420" w:hanging="420"/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Ústna časť pozostáva z overenia teoretických vedomostí </w:t>
      </w:r>
      <w:r w:rsidR="003D6D90" w:rsidRPr="000970BB">
        <w:rPr>
          <w:rFonts w:ascii="Verdana" w:hAnsi="Verdana"/>
        </w:rPr>
        <w:t>predmetov štátnej skúšky</w:t>
      </w:r>
      <w:r w:rsidR="003D6D90">
        <w:rPr>
          <w:rFonts w:ascii="Verdana" w:hAnsi="Verdana"/>
        </w:rPr>
        <w:t xml:space="preserve"> </w:t>
      </w:r>
      <w:r>
        <w:rPr>
          <w:rFonts w:ascii="Verdana" w:hAnsi="Verdana"/>
        </w:rPr>
        <w:t>a pozostáva aj z praktickej časti, ktorá je v simulovaných podmienkach.</w:t>
      </w:r>
      <w:r w:rsidR="000970BB">
        <w:rPr>
          <w:rFonts w:ascii="Verdana" w:hAnsi="Verdana"/>
        </w:rPr>
        <w:t xml:space="preserve"> </w:t>
      </w:r>
    </w:p>
    <w:p w:rsidR="0005053E" w:rsidRPr="0005053E" w:rsidRDefault="00A91C60" w:rsidP="00506B38">
      <w:pPr>
        <w:tabs>
          <w:tab w:val="left" w:pos="426"/>
        </w:tabs>
        <w:ind w:left="420" w:hanging="420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506B38">
        <w:rPr>
          <w:rFonts w:ascii="Verdana" w:hAnsi="Verdana"/>
        </w:rPr>
        <w:tab/>
        <w:t>Táto časť doplňujúcej skúšky trvá najviac 90 minút.</w:t>
      </w:r>
      <w:r w:rsidR="0005053E">
        <w:rPr>
          <w:rFonts w:ascii="Verdana" w:hAnsi="Verdana"/>
        </w:rPr>
        <w:t xml:space="preserve"> </w:t>
      </w:r>
      <w:r w:rsidR="0005053E" w:rsidRPr="0005053E">
        <w:rPr>
          <w:rFonts w:ascii="Verdana" w:hAnsi="Verdana"/>
        </w:rPr>
        <w:t xml:space="preserve"> </w:t>
      </w:r>
    </w:p>
    <w:p w:rsidR="0005053E" w:rsidRDefault="0005053E" w:rsidP="00AC2AD2">
      <w:pPr>
        <w:pStyle w:val="Odsekzoznamu"/>
        <w:ind w:left="0"/>
        <w:jc w:val="both"/>
        <w:rPr>
          <w:rFonts w:ascii="Verdana" w:hAnsi="Verdana"/>
        </w:rPr>
      </w:pPr>
    </w:p>
    <w:p w:rsidR="00B34CD0" w:rsidRPr="00B34CD0" w:rsidRDefault="0035372F" w:rsidP="00AC2AD2">
      <w:pPr>
        <w:pStyle w:val="Odsekzoznamu"/>
        <w:ind w:left="0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 xml:space="preserve">Prihlásenie na termín skúšky a jej </w:t>
      </w:r>
      <w:r w:rsidR="00B34CD0" w:rsidRPr="00B34CD0">
        <w:rPr>
          <w:rFonts w:ascii="Verdana" w:hAnsi="Verdana"/>
          <w:b/>
          <w:i/>
        </w:rPr>
        <w:t>náležitosti:</w:t>
      </w:r>
    </w:p>
    <w:p w:rsidR="00B34CD0" w:rsidRDefault="00B34CD0" w:rsidP="00AC2AD2">
      <w:pPr>
        <w:pStyle w:val="Odsekzoznamu"/>
        <w:ind w:left="0"/>
        <w:jc w:val="both"/>
        <w:rPr>
          <w:rFonts w:ascii="Verdana" w:hAnsi="Verdana"/>
        </w:rPr>
      </w:pPr>
    </w:p>
    <w:p w:rsidR="005F70AD" w:rsidRPr="00AC2AD2" w:rsidRDefault="005F70AD" w:rsidP="00AC2AD2">
      <w:pPr>
        <w:pStyle w:val="Odsekzoznamu"/>
        <w:ind w:left="0"/>
        <w:jc w:val="both"/>
        <w:rPr>
          <w:rFonts w:ascii="Verdana" w:hAnsi="Verdana"/>
        </w:rPr>
      </w:pPr>
      <w:r w:rsidRPr="00AC2AD2">
        <w:rPr>
          <w:rFonts w:ascii="Verdana" w:hAnsi="Verdana"/>
        </w:rPr>
        <w:t>Písomnú žiadosť o absolvovanie doplňujúcej skúšky je žiadateľ povinný doručiť najneskôr 30 dní pred termínom konania.</w:t>
      </w:r>
    </w:p>
    <w:p w:rsidR="00D01EC3" w:rsidRPr="00B34CD0" w:rsidRDefault="00D01EC3" w:rsidP="00AC2AD2">
      <w:pPr>
        <w:pStyle w:val="Odsekzoznamu"/>
        <w:ind w:left="0"/>
        <w:jc w:val="both"/>
        <w:rPr>
          <w:rFonts w:ascii="Verdana" w:hAnsi="Verdana"/>
          <w:sz w:val="16"/>
          <w:szCs w:val="16"/>
        </w:rPr>
      </w:pPr>
    </w:p>
    <w:p w:rsidR="002E587F" w:rsidRPr="00B34CD0" w:rsidRDefault="002E587F" w:rsidP="00C436D7">
      <w:pPr>
        <w:pStyle w:val="Odsekzoznamu"/>
        <w:spacing w:before="120"/>
        <w:ind w:left="284"/>
        <w:jc w:val="both"/>
        <w:rPr>
          <w:rFonts w:ascii="Verdana" w:hAnsi="Verdana"/>
          <w:sz w:val="16"/>
          <w:szCs w:val="16"/>
        </w:rPr>
      </w:pPr>
    </w:p>
    <w:p w:rsidR="002E587F" w:rsidRPr="00AC2AD2" w:rsidRDefault="002E587F" w:rsidP="00AC2AD2">
      <w:pPr>
        <w:pStyle w:val="Odsekzoznamu"/>
        <w:spacing w:before="120" w:after="0"/>
        <w:ind w:left="284" w:hanging="284"/>
        <w:jc w:val="both"/>
        <w:rPr>
          <w:rFonts w:ascii="Verdana" w:hAnsi="Verdana"/>
          <w:u w:val="single"/>
        </w:rPr>
      </w:pPr>
      <w:r w:rsidRPr="00AC2AD2">
        <w:rPr>
          <w:rFonts w:ascii="Verdana" w:hAnsi="Verdana"/>
          <w:u w:val="single"/>
        </w:rPr>
        <w:t>Povinnými prílohami k žiadosti musia byť:</w:t>
      </w:r>
    </w:p>
    <w:p w:rsidR="002E587F" w:rsidRPr="00B34CD0" w:rsidRDefault="002E587F" w:rsidP="00C436D7">
      <w:pPr>
        <w:pStyle w:val="Odsekzoznamu"/>
        <w:spacing w:before="120" w:after="0"/>
        <w:ind w:left="284"/>
        <w:jc w:val="both"/>
        <w:rPr>
          <w:rFonts w:ascii="Verdana" w:hAnsi="Verdana"/>
          <w:sz w:val="16"/>
          <w:szCs w:val="16"/>
          <w:u w:val="single"/>
        </w:rPr>
      </w:pPr>
    </w:p>
    <w:p w:rsidR="002E587F" w:rsidRDefault="00D01EC3" w:rsidP="006237E4">
      <w:pPr>
        <w:pStyle w:val="Odsekzoznamu"/>
        <w:numPr>
          <w:ilvl w:val="0"/>
          <w:numId w:val="10"/>
        </w:numPr>
        <w:spacing w:before="120" w:after="0" w:line="240" w:lineRule="auto"/>
        <w:ind w:left="426" w:hanging="426"/>
        <w:jc w:val="both"/>
        <w:rPr>
          <w:rFonts w:ascii="Verdana" w:hAnsi="Verdana"/>
        </w:rPr>
      </w:pPr>
      <w:r w:rsidRPr="006237E4">
        <w:rPr>
          <w:rFonts w:ascii="Verdana" w:hAnsi="Verdana"/>
        </w:rPr>
        <w:t>o</w:t>
      </w:r>
      <w:r w:rsidR="002E587F" w:rsidRPr="006237E4">
        <w:rPr>
          <w:rFonts w:ascii="Verdana" w:hAnsi="Verdana"/>
        </w:rPr>
        <w:t>svedčená kópia dokladu o vzdelaní s prekladom do štátneho jazyka Slovenskej republiky,</w:t>
      </w:r>
    </w:p>
    <w:p w:rsidR="002E587F" w:rsidRPr="000D0669" w:rsidRDefault="00D01EC3" w:rsidP="000D0669">
      <w:pPr>
        <w:pStyle w:val="Odsekzoznamu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ascii="Verdana" w:hAnsi="Verdana"/>
        </w:rPr>
      </w:pPr>
      <w:r w:rsidRPr="000D0669">
        <w:rPr>
          <w:rFonts w:ascii="Verdana" w:hAnsi="Verdana"/>
        </w:rPr>
        <w:lastRenderedPageBreak/>
        <w:t>o</w:t>
      </w:r>
      <w:r w:rsidR="002E587F" w:rsidRPr="000D0669">
        <w:rPr>
          <w:rFonts w:ascii="Verdana" w:hAnsi="Verdana"/>
        </w:rPr>
        <w:t>svedčená kópia rozhodnutia Ministerstva školstva, vedy, výskumu a športu Slovenskej republiky o uznaní dokladu o vzdelaní,</w:t>
      </w:r>
    </w:p>
    <w:p w:rsidR="002E587F" w:rsidRDefault="00D01EC3" w:rsidP="000D0669">
      <w:pPr>
        <w:pStyle w:val="Odsekzoznamu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ascii="Verdana" w:hAnsi="Verdana"/>
        </w:rPr>
      </w:pPr>
      <w:r w:rsidRPr="006237E4">
        <w:rPr>
          <w:rFonts w:ascii="Verdana" w:hAnsi="Verdana"/>
        </w:rPr>
        <w:t>p</w:t>
      </w:r>
      <w:r w:rsidR="002E587F" w:rsidRPr="006237E4">
        <w:rPr>
          <w:rFonts w:ascii="Verdana" w:hAnsi="Verdana"/>
        </w:rPr>
        <w:t>otvrdenie o uhradení poplatku za úkony spojené so zabezpečením doplňujúcej skúšky,</w:t>
      </w:r>
    </w:p>
    <w:p w:rsidR="005F70AD" w:rsidRPr="006237E4" w:rsidRDefault="00D01EC3" w:rsidP="000D0669">
      <w:pPr>
        <w:pStyle w:val="Odsekzoznamu"/>
        <w:numPr>
          <w:ilvl w:val="0"/>
          <w:numId w:val="10"/>
        </w:numPr>
        <w:spacing w:before="120" w:after="0" w:line="240" w:lineRule="auto"/>
        <w:ind w:left="425" w:hanging="425"/>
        <w:contextualSpacing w:val="0"/>
        <w:jc w:val="both"/>
        <w:rPr>
          <w:rFonts w:ascii="Verdana" w:hAnsi="Verdana"/>
        </w:rPr>
      </w:pPr>
      <w:r w:rsidRPr="006237E4">
        <w:rPr>
          <w:rFonts w:ascii="Verdana" w:hAnsi="Verdana"/>
        </w:rPr>
        <w:t>o</w:t>
      </w:r>
      <w:r w:rsidR="002E587F" w:rsidRPr="006237E4">
        <w:rPr>
          <w:rFonts w:ascii="Verdana" w:hAnsi="Verdana"/>
        </w:rPr>
        <w:t>svedčen</w:t>
      </w:r>
      <w:r w:rsidR="00C436D7" w:rsidRPr="006237E4">
        <w:rPr>
          <w:rFonts w:ascii="Verdana" w:hAnsi="Verdana"/>
        </w:rPr>
        <w:t>á</w:t>
      </w:r>
      <w:r w:rsidR="002E587F" w:rsidRPr="006237E4">
        <w:rPr>
          <w:rFonts w:ascii="Verdana" w:hAnsi="Verdana"/>
        </w:rPr>
        <w:t xml:space="preserve"> kópi</w:t>
      </w:r>
      <w:r w:rsidR="00C436D7" w:rsidRPr="006237E4">
        <w:rPr>
          <w:rFonts w:ascii="Verdana" w:hAnsi="Verdana"/>
        </w:rPr>
        <w:t>a</w:t>
      </w:r>
      <w:r w:rsidR="002E587F" w:rsidRPr="006237E4">
        <w:rPr>
          <w:rFonts w:ascii="Verdana" w:hAnsi="Verdana"/>
        </w:rPr>
        <w:t xml:space="preserve"> protokolu o vykonanej neúspešnej doplňujúcej skúšky, ak </w:t>
      </w:r>
      <w:r w:rsidRPr="006237E4">
        <w:rPr>
          <w:rFonts w:ascii="Verdana" w:hAnsi="Verdana"/>
        </w:rPr>
        <w:t xml:space="preserve">opakovanie doplňujúcej skúšky je najneskôr do 12 mesiacov odo dňa neúspešného absolvovania </w:t>
      </w:r>
      <w:r w:rsidR="00AC2AD2" w:rsidRPr="006237E4">
        <w:rPr>
          <w:rFonts w:ascii="Verdana" w:hAnsi="Verdana"/>
        </w:rPr>
        <w:t xml:space="preserve">ústnej časti </w:t>
      </w:r>
      <w:r w:rsidRPr="006237E4">
        <w:rPr>
          <w:rFonts w:ascii="Verdana" w:hAnsi="Verdana"/>
        </w:rPr>
        <w:t>doplňujúcej skúšky.</w:t>
      </w:r>
      <w:r w:rsidR="005F70AD" w:rsidRPr="006237E4">
        <w:rPr>
          <w:rFonts w:ascii="Verdana" w:hAnsi="Verdana"/>
        </w:rPr>
        <w:t xml:space="preserve"> </w:t>
      </w:r>
    </w:p>
    <w:p w:rsidR="00D01EC3" w:rsidRPr="00B34CD0" w:rsidRDefault="00D01EC3" w:rsidP="00B34CD0">
      <w:pPr>
        <w:pStyle w:val="Odsekzoznamu"/>
        <w:spacing w:after="0"/>
        <w:rPr>
          <w:rFonts w:ascii="Verdana" w:hAnsi="Verdana"/>
          <w:sz w:val="16"/>
          <w:szCs w:val="16"/>
        </w:rPr>
      </w:pPr>
    </w:p>
    <w:p w:rsidR="002A1F37" w:rsidRPr="00B34CD0" w:rsidRDefault="002A1F37" w:rsidP="002A1F37">
      <w:pPr>
        <w:spacing w:after="0" w:line="240" w:lineRule="auto"/>
        <w:rPr>
          <w:rFonts w:ascii="Verdana" w:hAnsi="Verdana"/>
          <w:b/>
          <w:i/>
        </w:rPr>
      </w:pPr>
      <w:r w:rsidRPr="00B34CD0">
        <w:rPr>
          <w:rFonts w:ascii="Verdana" w:hAnsi="Verdana"/>
          <w:b/>
          <w:i/>
        </w:rPr>
        <w:t>Ospravedlnenie neúčasti:</w:t>
      </w:r>
    </w:p>
    <w:p w:rsidR="002A1F37" w:rsidRDefault="002A1F37" w:rsidP="002A1F37">
      <w:pPr>
        <w:spacing w:after="0" w:line="240" w:lineRule="auto"/>
        <w:rPr>
          <w:rFonts w:ascii="Verdana" w:hAnsi="Verdana"/>
        </w:rPr>
      </w:pPr>
    </w:p>
    <w:p w:rsidR="002A1F37" w:rsidRPr="00AC2AD2" w:rsidRDefault="002A1F37" w:rsidP="002A1F37">
      <w:pPr>
        <w:spacing w:after="0" w:line="240" w:lineRule="auto"/>
        <w:rPr>
          <w:rFonts w:ascii="Verdana" w:hAnsi="Verdana"/>
        </w:rPr>
      </w:pPr>
      <w:r w:rsidRPr="00AC2AD2">
        <w:rPr>
          <w:rFonts w:ascii="Verdana" w:hAnsi="Verdana"/>
        </w:rPr>
        <w:t xml:space="preserve">Ak sa žiadateľ nemôže zúčastniť na doplňujúcej skúške v termíne na ktorý bol prihlásený, môže svoju neúčasť ospravedlniť. </w:t>
      </w:r>
    </w:p>
    <w:p w:rsidR="002A1F37" w:rsidRPr="00AC2AD2" w:rsidRDefault="002A1F37" w:rsidP="002A1F37">
      <w:pPr>
        <w:spacing w:before="120" w:after="0" w:line="240" w:lineRule="auto"/>
        <w:rPr>
          <w:rFonts w:ascii="Verdana" w:hAnsi="Verdana"/>
        </w:rPr>
      </w:pPr>
      <w:r w:rsidRPr="00AC2AD2">
        <w:rPr>
          <w:rFonts w:ascii="Verdana" w:hAnsi="Verdana"/>
        </w:rPr>
        <w:t>Za ospravedlniteľnú neúčasť sa považuje písomné:</w:t>
      </w:r>
    </w:p>
    <w:p w:rsidR="002A1F37" w:rsidRPr="00AC2AD2" w:rsidRDefault="002A1F37" w:rsidP="002A1F37">
      <w:pPr>
        <w:pStyle w:val="Odsekzoznamu"/>
        <w:numPr>
          <w:ilvl w:val="0"/>
          <w:numId w:val="6"/>
        </w:numPr>
        <w:spacing w:before="120" w:after="0" w:line="240" w:lineRule="auto"/>
        <w:ind w:left="426" w:hanging="284"/>
        <w:rPr>
          <w:rFonts w:ascii="Verdana" w:hAnsi="Verdana"/>
        </w:rPr>
      </w:pPr>
      <w:r w:rsidRPr="00AC2AD2">
        <w:rPr>
          <w:rFonts w:ascii="Verdana" w:hAnsi="Verdana"/>
        </w:rPr>
        <w:t>lekárske potvrdenie doručené najneskôr 3 dni po termíne doplňujúcej skúšky,</w:t>
      </w:r>
    </w:p>
    <w:p w:rsidR="002A1F37" w:rsidRPr="00AC2AD2" w:rsidRDefault="002A1F37" w:rsidP="002A1F37">
      <w:pPr>
        <w:pStyle w:val="Odsekzoznamu"/>
        <w:numPr>
          <w:ilvl w:val="0"/>
          <w:numId w:val="6"/>
        </w:numPr>
        <w:spacing w:before="120" w:after="0" w:line="240" w:lineRule="auto"/>
        <w:ind w:left="426" w:hanging="284"/>
        <w:rPr>
          <w:rFonts w:ascii="Verdana" w:hAnsi="Verdana"/>
        </w:rPr>
      </w:pPr>
      <w:r w:rsidRPr="00AC2AD2">
        <w:rPr>
          <w:rFonts w:ascii="Verdana" w:hAnsi="Verdana"/>
        </w:rPr>
        <w:t xml:space="preserve">ospravedlnenie z iného vážneho dôvodu doručené najneskôr 3 dni po termíne doplňujúcej skúšky. </w:t>
      </w:r>
    </w:p>
    <w:p w:rsidR="002A1F37" w:rsidRPr="00AC2AD2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  <w:r w:rsidRPr="00AC2AD2">
        <w:rPr>
          <w:rFonts w:ascii="Verdana" w:hAnsi="Verdana"/>
        </w:rPr>
        <w:t xml:space="preserve">Súčasne s ospravedlnením žiadame zaslať informáciu, či požadujete byť zaradený na ďalší termín konania doplňujúcej skúšky v rámci cyklu konania doplňujúcich skúšok v Slovenskej republike.  </w:t>
      </w:r>
    </w:p>
    <w:p w:rsidR="002A1F37" w:rsidRPr="00AC2AD2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  <w:r w:rsidRPr="00AC2AD2">
        <w:rPr>
          <w:rFonts w:ascii="Verdana" w:hAnsi="Verdana"/>
        </w:rPr>
        <w:t>V prípade požiadavky zaradenia do ďalšieho termínu, Vám poukážeme uhradený poplatok na Vami zadané číslo účtu a všetky doklady budú postúpené vzdelávacej inštitúcii, ktorá v ďalšom termíne bude konať doplňujúcu skúšku.</w:t>
      </w:r>
    </w:p>
    <w:p w:rsidR="002A1F37" w:rsidRPr="00AC2AD2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  <w:r w:rsidRPr="00AC2AD2">
        <w:rPr>
          <w:rFonts w:ascii="Verdana" w:hAnsi="Verdana"/>
        </w:rPr>
        <w:t>Ak sa žiadateľ neospravedlní, poplatok za úhrady spojené s konaním doplňujúcej skúšky sa nevracia.</w:t>
      </w:r>
    </w:p>
    <w:p w:rsidR="002A1F37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</w:p>
    <w:p w:rsidR="002A1F37" w:rsidRPr="00B34CD0" w:rsidRDefault="002A1F37" w:rsidP="002A1F37">
      <w:pPr>
        <w:spacing w:before="120" w:after="0" w:line="240" w:lineRule="auto"/>
        <w:jc w:val="both"/>
        <w:rPr>
          <w:rFonts w:ascii="Verdana" w:hAnsi="Verdana"/>
          <w:b/>
          <w:i/>
        </w:rPr>
      </w:pPr>
      <w:r w:rsidRPr="00B34CD0">
        <w:rPr>
          <w:rFonts w:ascii="Verdana" w:hAnsi="Verdana"/>
          <w:b/>
          <w:i/>
        </w:rPr>
        <w:t>Neúspešne vykonaná doplňujúca skúška:</w:t>
      </w:r>
    </w:p>
    <w:p w:rsidR="002A1F37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  <w:r w:rsidRPr="00AC2AD2">
        <w:rPr>
          <w:rFonts w:ascii="Verdana" w:hAnsi="Verdana"/>
        </w:rPr>
        <w:t>Ak žiadateľ neuspel</w:t>
      </w:r>
      <w:r>
        <w:rPr>
          <w:rFonts w:ascii="Verdana" w:hAnsi="Verdana"/>
        </w:rPr>
        <w:t>:</w:t>
      </w:r>
    </w:p>
    <w:p w:rsidR="002A1F37" w:rsidRDefault="002A1F37" w:rsidP="002A1F37">
      <w:pPr>
        <w:pStyle w:val="Odsekzoznamu"/>
        <w:numPr>
          <w:ilvl w:val="0"/>
          <w:numId w:val="4"/>
        </w:numPr>
        <w:spacing w:before="120" w:after="0" w:line="240" w:lineRule="auto"/>
        <w:ind w:left="426" w:hanging="284"/>
        <w:jc w:val="both"/>
        <w:rPr>
          <w:rFonts w:ascii="Verdana" w:hAnsi="Verdana"/>
        </w:rPr>
      </w:pPr>
      <w:r w:rsidRPr="00AC2AD2">
        <w:rPr>
          <w:rFonts w:ascii="Verdana" w:hAnsi="Verdana"/>
        </w:rPr>
        <w:t>len v ústnej časti doplňujúcej skúšky, písomnú časť doplňujúcej skúšky nevykonáva, ak opakovanú doplňujúcu skúšku vykoná do 12 mesiacov odo dňa neúspešného absolvovania doplňujúcej skúšky</w:t>
      </w:r>
      <w:r>
        <w:rPr>
          <w:rFonts w:ascii="Verdana" w:hAnsi="Verdana"/>
        </w:rPr>
        <w:t>;</w:t>
      </w:r>
    </w:p>
    <w:p w:rsidR="002A1F37" w:rsidRDefault="002A1F37" w:rsidP="002A1F37">
      <w:pPr>
        <w:pStyle w:val="Odsekzoznamu"/>
        <w:numPr>
          <w:ilvl w:val="0"/>
          <w:numId w:val="4"/>
        </w:numPr>
        <w:spacing w:before="120" w:after="0" w:line="240" w:lineRule="auto"/>
        <w:ind w:left="426" w:hanging="284"/>
        <w:jc w:val="both"/>
        <w:rPr>
          <w:rFonts w:ascii="Verdana" w:hAnsi="Verdana"/>
        </w:rPr>
      </w:pPr>
      <w:r>
        <w:rPr>
          <w:rFonts w:ascii="Verdana" w:hAnsi="Verdana"/>
        </w:rPr>
        <w:t>v písomnej časti doplňujúcej skúšky, poplatok sa mu nevracia a fakulta mu vráti všetky doklady.</w:t>
      </w:r>
    </w:p>
    <w:p w:rsidR="002A1F37" w:rsidRDefault="002A1F37" w:rsidP="002A1F37">
      <w:pPr>
        <w:spacing w:before="120"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Žiadateľ v rámci cyklu konania doplňujúcich skúšok v Slovenskej republike si podá žiadosť spolu s povinnými prílohami na príslušnú vzdelávaciu inštitúciu (vysokú školu), na ktorej žiada doplňujúcu skúšku absolvovať.</w:t>
      </w:r>
    </w:p>
    <w:p w:rsidR="002A1F37" w:rsidRDefault="002A1F37" w:rsidP="00C436D7">
      <w:pPr>
        <w:spacing w:before="120" w:after="0" w:line="240" w:lineRule="auto"/>
        <w:jc w:val="both"/>
        <w:rPr>
          <w:rFonts w:ascii="Verdana" w:hAnsi="Verdana"/>
          <w:b/>
          <w:i/>
        </w:rPr>
      </w:pPr>
    </w:p>
    <w:p w:rsidR="002A1F37" w:rsidRPr="00AA54CD" w:rsidRDefault="002A1F37" w:rsidP="002A1F37">
      <w:pPr>
        <w:spacing w:after="0" w:line="240" w:lineRule="auto"/>
        <w:jc w:val="both"/>
        <w:rPr>
          <w:rFonts w:ascii="Verdana" w:eastAsia="Times New Roman" w:hAnsi="Verdana" w:cs="Arial"/>
          <w:i/>
          <w:color w:val="000000"/>
          <w:lang w:eastAsia="sk-SK"/>
        </w:rPr>
      </w:pPr>
      <w:r w:rsidRPr="00AA54CD">
        <w:rPr>
          <w:rFonts w:ascii="Verdana" w:eastAsia="Times New Roman" w:hAnsi="Verdana" w:cs="Arial"/>
          <w:b/>
          <w:bCs/>
          <w:i/>
          <w:color w:val="000000"/>
          <w:lang w:eastAsia="sk-SK"/>
        </w:rPr>
        <w:t>Všeobecne záväzné právne predpisy upravujúce zdravotnú a liekovú starostlivosť v Slovenskej republike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zákon č. 580/2004 Z. z. o zdravotnom poistení a o zmene a doplnení zákona č. 95/2002 Z. z. o poisťovníctve a o zmene a doplnení niektorých zákonov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zákon č. 581/2004 Z. z. o zdravotných poisťovniach, dohľade nad zdravotnou starostlivosťou a o zmene a doplnení niektorých zákonov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zákon č. 362/2011 Z. z. o liekoch a zdravotníckych pomôckach a o zmene a doplnení niektorých zákonov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lastRenderedPageBreak/>
        <w:t>zákon č. 461/2003 Z. z. o sociálnom poistení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zákon č. 578/2004 Z. z. o poskytovateľoch zdravotnej starostlivosti, zdravotníckych pracovníkoch, stavovských organizáciách v zdravotníctve a o zmene a doplnení niektorých zákonov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nariadenie vlády č. 296/2010 Z. z. o odbornej spôsobilosti na výkon zdravotníckeho povolania, spôsobe ďalšieho vzdelávania zdravotníckych pracovníkov, sústave špecializačných odborov a sústave certifikovaných pracovných činností.</w:t>
      </w:r>
    </w:p>
    <w:p w:rsidR="002A1F37" w:rsidRPr="00AA54CD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vyhláška MZ SR č. 321/2005 Z. z. o rozsahu praxe v niektorých zdravotníckych povolaniach</w:t>
      </w:r>
    </w:p>
    <w:p w:rsidR="002A1F37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AA54CD">
        <w:rPr>
          <w:rFonts w:ascii="Verdana" w:eastAsia="Times New Roman" w:hAnsi="Verdana" w:cs="Arial"/>
          <w:color w:val="000000"/>
          <w:lang w:eastAsia="sk-SK"/>
        </w:rPr>
        <w:t>vyhláška MZ SR 364/2005 Z. z. ktorou sa určuje rozsah ošetrovateľskej praxe poskytovanej sestrou samostatne a v spolupráci s lekárom a rozsah praxe pôrodnej asistencie poskytovanej pôrodnou asistentkou samostatne a v spolupráci s</w:t>
      </w:r>
      <w:r>
        <w:rPr>
          <w:rFonts w:ascii="Verdana" w:eastAsia="Times New Roman" w:hAnsi="Verdana" w:cs="Arial"/>
          <w:color w:val="000000"/>
          <w:lang w:eastAsia="sk-SK"/>
        </w:rPr>
        <w:t> </w:t>
      </w:r>
      <w:r w:rsidRPr="00AA54CD">
        <w:rPr>
          <w:rFonts w:ascii="Verdana" w:eastAsia="Times New Roman" w:hAnsi="Verdana" w:cs="Arial"/>
          <w:color w:val="000000"/>
          <w:lang w:eastAsia="sk-SK"/>
        </w:rPr>
        <w:t>lekárom</w:t>
      </w:r>
    </w:p>
    <w:p w:rsidR="002A1F37" w:rsidRPr="000D0669" w:rsidRDefault="002A1F37" w:rsidP="002A1F37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Arial"/>
          <w:color w:val="000000"/>
          <w:lang w:eastAsia="sk-SK"/>
        </w:rPr>
      </w:pPr>
      <w:r w:rsidRPr="000D0669">
        <w:rPr>
          <w:rFonts w:ascii="Verdana" w:eastAsia="Times New Roman" w:hAnsi="Verdana" w:cs="Arial"/>
          <w:color w:val="000000"/>
          <w:lang w:eastAsia="sk-SK"/>
        </w:rPr>
        <w:t>nariadenie vlády č. 513/2011 Z. z. o používaní profesijných titulov a ich skratiek viažucich sa na odbornú spôsobilosť na výkon zdravotníckeho povolania.</w:t>
      </w:r>
    </w:p>
    <w:p w:rsidR="002A1F37" w:rsidRDefault="002A1F37" w:rsidP="00C436D7">
      <w:pPr>
        <w:spacing w:before="120" w:after="0" w:line="240" w:lineRule="auto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Ďalšie náležitosti ku konaniu doplňujúcej skúšky pre povolanie:</w:t>
      </w:r>
    </w:p>
    <w:p w:rsidR="002A1F37" w:rsidRPr="002A1F37" w:rsidRDefault="00610DCD" w:rsidP="002A1F37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Verdana" w:hAnsi="Verdana"/>
        </w:rPr>
      </w:pPr>
      <w:hyperlink r:id="rId6" w:history="1">
        <w:r w:rsidR="002A1F37" w:rsidRPr="00610DCD">
          <w:rPr>
            <w:rStyle w:val="Hypertextovprepojenie"/>
            <w:rFonts w:ascii="Verdana" w:hAnsi="Verdana"/>
          </w:rPr>
          <w:t>lekár</w:t>
        </w:r>
      </w:hyperlink>
      <w:bookmarkStart w:id="0" w:name="_GoBack"/>
      <w:bookmarkEnd w:id="0"/>
      <w:r w:rsidR="002578CB">
        <w:rPr>
          <w:rFonts w:ascii="Verdana" w:hAnsi="Verdana"/>
        </w:rPr>
        <w:t xml:space="preserve"> </w:t>
      </w:r>
    </w:p>
    <w:p w:rsidR="002A1F37" w:rsidRPr="002A1F37" w:rsidRDefault="002A1F37" w:rsidP="002A1F37">
      <w:pPr>
        <w:pStyle w:val="Odsekzoznamu"/>
        <w:numPr>
          <w:ilvl w:val="0"/>
          <w:numId w:val="15"/>
        </w:numPr>
        <w:spacing w:before="120" w:after="0" w:line="240" w:lineRule="auto"/>
        <w:jc w:val="both"/>
        <w:rPr>
          <w:rFonts w:ascii="Verdana" w:hAnsi="Verdana"/>
        </w:rPr>
      </w:pPr>
      <w:r w:rsidRPr="002A1F37">
        <w:rPr>
          <w:rFonts w:ascii="Verdana" w:hAnsi="Verdana"/>
        </w:rPr>
        <w:t>zubný lekár</w:t>
      </w:r>
      <w:r w:rsidR="002578CB">
        <w:rPr>
          <w:rFonts w:ascii="Verdana" w:hAnsi="Verdana"/>
        </w:rPr>
        <w:t>.</w:t>
      </w:r>
    </w:p>
    <w:p w:rsidR="002A1F37" w:rsidRDefault="002A1F37" w:rsidP="00C436D7">
      <w:pPr>
        <w:spacing w:before="120" w:after="0" w:line="240" w:lineRule="auto"/>
        <w:jc w:val="both"/>
        <w:rPr>
          <w:rFonts w:ascii="Verdana" w:hAnsi="Verdana"/>
          <w:b/>
          <w:i/>
        </w:rPr>
      </w:pPr>
    </w:p>
    <w:p w:rsidR="00AC6317" w:rsidRDefault="00AC6317" w:rsidP="00C436D7">
      <w:pPr>
        <w:spacing w:before="120" w:after="0" w:line="240" w:lineRule="auto"/>
        <w:jc w:val="both"/>
        <w:rPr>
          <w:rFonts w:ascii="Verdana" w:hAnsi="Verdana"/>
          <w:b/>
          <w:i/>
        </w:rPr>
      </w:pPr>
      <w:r>
        <w:rPr>
          <w:rFonts w:ascii="Verdana" w:hAnsi="Verdana"/>
          <w:b/>
          <w:i/>
        </w:rPr>
        <w:t>Formuláre:</w:t>
      </w:r>
    </w:p>
    <w:p w:rsidR="00AC6317" w:rsidRDefault="00610DCD" w:rsidP="00AC631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Verdana" w:hAnsi="Verdana"/>
        </w:rPr>
      </w:pPr>
      <w:hyperlink r:id="rId7" w:history="1">
        <w:r w:rsidR="00AC6317" w:rsidRPr="00610DCD">
          <w:rPr>
            <w:rStyle w:val="Hypertextovprepojenie"/>
            <w:rFonts w:ascii="Verdana" w:hAnsi="Verdana"/>
          </w:rPr>
          <w:t>Žiadosť na absolvovanie doplňujúcej skúšky</w:t>
        </w:r>
      </w:hyperlink>
    </w:p>
    <w:p w:rsidR="00AC6317" w:rsidRDefault="00610DCD" w:rsidP="002A1F37">
      <w:pPr>
        <w:pStyle w:val="Odsekzoznamu"/>
        <w:numPr>
          <w:ilvl w:val="0"/>
          <w:numId w:val="14"/>
        </w:numPr>
        <w:spacing w:before="120" w:after="0" w:line="240" w:lineRule="auto"/>
        <w:jc w:val="both"/>
        <w:rPr>
          <w:rFonts w:ascii="Verdana" w:hAnsi="Verdana"/>
        </w:rPr>
      </w:pPr>
      <w:hyperlink r:id="rId8" w:history="1">
        <w:r w:rsidR="00AC6317" w:rsidRPr="00610DCD">
          <w:rPr>
            <w:rStyle w:val="Hypertextovprepojenie"/>
            <w:rFonts w:ascii="Verdana" w:hAnsi="Verdana"/>
          </w:rPr>
          <w:t>Odhlásenie sa z termínu doplňujúcej skúšky</w:t>
        </w:r>
      </w:hyperlink>
    </w:p>
    <w:sectPr w:rsidR="00AC6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35D"/>
    <w:multiLevelType w:val="hybridMultilevel"/>
    <w:tmpl w:val="D9E4B6F6"/>
    <w:lvl w:ilvl="0" w:tplc="0EFC2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7065"/>
    <w:multiLevelType w:val="hybridMultilevel"/>
    <w:tmpl w:val="A47CB94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ED4"/>
    <w:multiLevelType w:val="hybridMultilevel"/>
    <w:tmpl w:val="2D662B94"/>
    <w:lvl w:ilvl="0" w:tplc="844AB39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042A3"/>
    <w:multiLevelType w:val="hybridMultilevel"/>
    <w:tmpl w:val="B9D24864"/>
    <w:lvl w:ilvl="0" w:tplc="F6C454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6582C61"/>
    <w:multiLevelType w:val="hybridMultilevel"/>
    <w:tmpl w:val="80C449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D17C5"/>
    <w:multiLevelType w:val="hybridMultilevel"/>
    <w:tmpl w:val="8772B662"/>
    <w:lvl w:ilvl="0" w:tplc="6ADE59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503723E"/>
    <w:multiLevelType w:val="hybridMultilevel"/>
    <w:tmpl w:val="13EC8990"/>
    <w:lvl w:ilvl="0" w:tplc="395CDA4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3163"/>
    <w:multiLevelType w:val="hybridMultilevel"/>
    <w:tmpl w:val="9450339A"/>
    <w:lvl w:ilvl="0" w:tplc="395CDA4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F15AB"/>
    <w:multiLevelType w:val="hybridMultilevel"/>
    <w:tmpl w:val="CFBE3F20"/>
    <w:lvl w:ilvl="0" w:tplc="D05E5860">
      <w:start w:val="2"/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BB94EB1"/>
    <w:multiLevelType w:val="hybridMultilevel"/>
    <w:tmpl w:val="75361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64CBA"/>
    <w:multiLevelType w:val="multilevel"/>
    <w:tmpl w:val="28E65E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51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6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6" w:hanging="2520"/>
      </w:pPr>
      <w:rPr>
        <w:rFonts w:hint="default"/>
      </w:rPr>
    </w:lvl>
  </w:abstractNum>
  <w:abstractNum w:abstractNumId="11" w15:restartNumberingAfterBreak="0">
    <w:nsid w:val="5772776D"/>
    <w:multiLevelType w:val="hybridMultilevel"/>
    <w:tmpl w:val="B516A5CE"/>
    <w:lvl w:ilvl="0" w:tplc="08A88A72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B6207"/>
    <w:multiLevelType w:val="hybridMultilevel"/>
    <w:tmpl w:val="D1E021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B65F4"/>
    <w:multiLevelType w:val="multilevel"/>
    <w:tmpl w:val="FE54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87217"/>
    <w:multiLevelType w:val="hybridMultilevel"/>
    <w:tmpl w:val="B5260BFE"/>
    <w:lvl w:ilvl="0" w:tplc="30B28B4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  <w:num w:numId="12">
    <w:abstractNumId w:val="5"/>
  </w:num>
  <w:num w:numId="13">
    <w:abstractNumId w:val="13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0AD"/>
    <w:rsid w:val="0005053E"/>
    <w:rsid w:val="00073920"/>
    <w:rsid w:val="000970BB"/>
    <w:rsid w:val="000D0669"/>
    <w:rsid w:val="001B74BD"/>
    <w:rsid w:val="002578CB"/>
    <w:rsid w:val="002870F1"/>
    <w:rsid w:val="002A1F37"/>
    <w:rsid w:val="002E587F"/>
    <w:rsid w:val="00313B05"/>
    <w:rsid w:val="0035372F"/>
    <w:rsid w:val="00365CE0"/>
    <w:rsid w:val="0036772D"/>
    <w:rsid w:val="003D6D90"/>
    <w:rsid w:val="00410AD1"/>
    <w:rsid w:val="00423133"/>
    <w:rsid w:val="004610AC"/>
    <w:rsid w:val="004714F5"/>
    <w:rsid w:val="00506B38"/>
    <w:rsid w:val="00564B05"/>
    <w:rsid w:val="005C2BF9"/>
    <w:rsid w:val="005F70AD"/>
    <w:rsid w:val="00610DCD"/>
    <w:rsid w:val="006237E4"/>
    <w:rsid w:val="0070059F"/>
    <w:rsid w:val="0075568C"/>
    <w:rsid w:val="008E1ED8"/>
    <w:rsid w:val="008E2F54"/>
    <w:rsid w:val="00996371"/>
    <w:rsid w:val="00A83E48"/>
    <w:rsid w:val="00A91C60"/>
    <w:rsid w:val="00AA54CD"/>
    <w:rsid w:val="00AC2AD2"/>
    <w:rsid w:val="00AC6317"/>
    <w:rsid w:val="00B34CD0"/>
    <w:rsid w:val="00B365CA"/>
    <w:rsid w:val="00B46363"/>
    <w:rsid w:val="00B80FFD"/>
    <w:rsid w:val="00C36766"/>
    <w:rsid w:val="00C436D7"/>
    <w:rsid w:val="00C56719"/>
    <w:rsid w:val="00C56FF2"/>
    <w:rsid w:val="00CE637A"/>
    <w:rsid w:val="00D01EC3"/>
    <w:rsid w:val="00D022D4"/>
    <w:rsid w:val="00D62EC9"/>
    <w:rsid w:val="00D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476EE-9E7C-427E-9A90-9BC1D18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7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2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2AD2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AA54CD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10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js.sk/public/media/14969/odhlasenie_doplnujuca_skuska.do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pjs.sk/public/media/14969/ziadost_doplnujuca_skuska.rt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pjs.sk/public/media/14969/Kategoria%20leka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0D73-287F-4049-BC99-FE6D1375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Kasicka</dc:creator>
  <cp:lastModifiedBy>RNDr. Ján Krivoš-Belluš</cp:lastModifiedBy>
  <cp:revision>8</cp:revision>
  <cp:lastPrinted>2016-12-15T07:56:00Z</cp:lastPrinted>
  <dcterms:created xsi:type="dcterms:W3CDTF">2016-10-16T07:34:00Z</dcterms:created>
  <dcterms:modified xsi:type="dcterms:W3CDTF">2016-12-15T08:36:00Z</dcterms:modified>
</cp:coreProperties>
</file>