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4D" w:rsidRDefault="00460513" w:rsidP="005F66B9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5303520</wp:posOffset>
            </wp:positionH>
            <wp:positionV relativeFrom="paragraph">
              <wp:posOffset>411480</wp:posOffset>
            </wp:positionV>
            <wp:extent cx="1703070" cy="1703070"/>
            <wp:effectExtent l="19050" t="0" r="0" b="0"/>
            <wp:wrapNone/>
            <wp:docPr id="9" name="Picture 9" descr="logo_e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eho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15D3">
        <w:rPr>
          <w:noProof/>
        </w:rPr>
        <w:pict>
          <v:rect id="_x0000_s1028" style="position:absolute;margin-left:-50.4pt;margin-top:-3.6pt;width:657pt;height:783pt;z-index:251653632;mso-position-horizontal-relative:text;mso-position-vertical-relative:text" fillcolor="#1e6eac" stroked="f" strokecolor="#f60">
            <v:fill color2="fill lighten(0)" rotate="t" angle="-135" focusposition=".5,.5" focussize="" method="linear sigma" focus="100%" type="gradient"/>
          </v:rect>
        </w:pict>
      </w:r>
      <w:r w:rsidR="00B915D3">
        <w:rPr>
          <w:noProof/>
        </w:rPr>
        <w:pict>
          <v:roundrect id="_x0000_s1037" style="position:absolute;margin-left:21.6pt;margin-top:626.4pt;width:513pt;height:99pt;z-index:251659776;mso-position-horizontal-relative:text;mso-position-vertical-relative:text" arcsize="10923f" fillcolor="#036" stroked="f" strokecolor="#930">
            <v:textbox style="mso-next-textbox:#_x0000_s1037">
              <w:txbxContent>
                <w:p w:rsidR="00460513" w:rsidRDefault="008C32BD" w:rsidP="008C32B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32"/>
                      <w:szCs w:val="32"/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color w:val="FFFFFF"/>
                      <w:sz w:val="32"/>
                      <w:szCs w:val="32"/>
                    </w:rPr>
                    <w:t>Databáze</w:t>
                  </w:r>
                  <w:proofErr w:type="spellEnd"/>
                  <w:r w:rsidR="005F113A" w:rsidRPr="0028674E">
                    <w:rPr>
                      <w:rFonts w:ascii="Arial" w:hAnsi="Arial" w:cs="Arial"/>
                      <w:bCs/>
                      <w:color w:val="FFFFFF"/>
                      <w:sz w:val="32"/>
                      <w:szCs w:val="32"/>
                      <w:lang w:val="cs-CZ"/>
                    </w:rPr>
                    <w:t xml:space="preserve"> je nyní dostupná </w:t>
                  </w:r>
                  <w:proofErr w:type="gramStart"/>
                  <w:r w:rsidR="005F113A" w:rsidRPr="008C32BD">
                    <w:rPr>
                      <w:rFonts w:ascii="Arial" w:hAnsi="Arial" w:cs="Arial"/>
                      <w:b/>
                      <w:bCs/>
                      <w:color w:val="FFFFFF"/>
                      <w:sz w:val="32"/>
                      <w:szCs w:val="32"/>
                      <w:lang w:val="cs-CZ"/>
                    </w:rPr>
                    <w:t>na</w:t>
                  </w:r>
                  <w:proofErr w:type="gramEnd"/>
                  <w:r w:rsidR="005F113A" w:rsidRPr="008C32BD">
                    <w:rPr>
                      <w:rFonts w:ascii="Arial" w:hAnsi="Arial" w:cs="Arial"/>
                      <w:b/>
                      <w:bCs/>
                      <w:color w:val="FFFFFF"/>
                      <w:sz w:val="32"/>
                      <w:szCs w:val="32"/>
                      <w:lang w:val="cs-CZ"/>
                    </w:rPr>
                    <w:t xml:space="preserve"> zkušebním přístupu</w:t>
                  </w:r>
                  <w:r w:rsidR="00460513">
                    <w:rPr>
                      <w:rFonts w:ascii="Arial" w:hAnsi="Arial" w:cs="Arial"/>
                      <w:b/>
                      <w:bCs/>
                      <w:color w:val="FFFFFF"/>
                      <w:sz w:val="32"/>
                      <w:szCs w:val="32"/>
                      <w:lang w:val="cs-CZ"/>
                    </w:rPr>
                    <w:t xml:space="preserve"> </w:t>
                  </w:r>
                </w:p>
                <w:p w:rsidR="008C32BD" w:rsidRPr="00460513" w:rsidRDefault="00460513" w:rsidP="008C32BD">
                  <w:pPr>
                    <w:jc w:val="center"/>
                    <w:rPr>
                      <w:rFonts w:ascii="Arial" w:hAnsi="Arial" w:cs="Arial"/>
                      <w:bCs/>
                      <w:color w:val="E36C0A" w:themeColor="accent6" w:themeShade="BF"/>
                      <w:sz w:val="32"/>
                      <w:szCs w:val="32"/>
                      <w:lang w:val="cs-CZ"/>
                    </w:rPr>
                  </w:pPr>
                  <w:r w:rsidRPr="00460513">
                    <w:rPr>
                      <w:rFonts w:ascii="Arial" w:hAnsi="Arial" w:cs="Arial"/>
                      <w:b/>
                      <w:bCs/>
                      <w:color w:val="E36C0A" w:themeColor="accent6" w:themeShade="BF"/>
                      <w:sz w:val="32"/>
                      <w:szCs w:val="32"/>
                      <w:lang w:val="cs-CZ"/>
                    </w:rPr>
                    <w:t xml:space="preserve">do </w:t>
                  </w:r>
                  <w:r w:rsidR="00144904">
                    <w:rPr>
                      <w:rFonts w:ascii="Arial" w:hAnsi="Arial" w:cs="Arial"/>
                      <w:b/>
                      <w:bCs/>
                      <w:color w:val="E36C0A" w:themeColor="accent6" w:themeShade="BF"/>
                      <w:sz w:val="32"/>
                      <w:szCs w:val="32"/>
                      <w:lang w:val="cs-CZ"/>
                    </w:rPr>
                    <w:t>10</w:t>
                  </w:r>
                  <w:r w:rsidR="003879D2">
                    <w:rPr>
                      <w:rFonts w:ascii="Arial" w:hAnsi="Arial" w:cs="Arial"/>
                      <w:b/>
                      <w:bCs/>
                      <w:color w:val="E36C0A" w:themeColor="accent6" w:themeShade="BF"/>
                      <w:sz w:val="32"/>
                      <w:szCs w:val="32"/>
                      <w:lang w:val="cs-CZ"/>
                    </w:rPr>
                    <w:t>.12</w:t>
                  </w:r>
                  <w:r w:rsidR="00456D70">
                    <w:rPr>
                      <w:rFonts w:ascii="Arial" w:hAnsi="Arial" w:cs="Arial"/>
                      <w:b/>
                      <w:bCs/>
                      <w:color w:val="E36C0A" w:themeColor="accent6" w:themeShade="BF"/>
                      <w:sz w:val="32"/>
                      <w:szCs w:val="32"/>
                      <w:lang w:val="cs-CZ"/>
                    </w:rPr>
                    <w:t>.2014</w:t>
                  </w:r>
                  <w:r w:rsidR="005F113A" w:rsidRPr="00460513">
                    <w:rPr>
                      <w:rFonts w:ascii="Arial" w:hAnsi="Arial" w:cs="Arial"/>
                      <w:bCs/>
                      <w:color w:val="E36C0A" w:themeColor="accent6" w:themeShade="BF"/>
                      <w:sz w:val="32"/>
                      <w:szCs w:val="32"/>
                      <w:lang w:val="cs-CZ"/>
                    </w:rPr>
                    <w:t xml:space="preserve"> </w:t>
                  </w:r>
                </w:p>
                <w:p w:rsidR="005F113A" w:rsidRDefault="005F113A" w:rsidP="008C32BD">
                  <w:pPr>
                    <w:jc w:val="center"/>
                    <w:rPr>
                      <w:rFonts w:ascii="Arial" w:hAnsi="Arial" w:cs="Arial"/>
                      <w:bCs/>
                      <w:sz w:val="32"/>
                      <w:szCs w:val="32"/>
                      <w:lang w:val="cs-CZ"/>
                    </w:rPr>
                  </w:pPr>
                  <w:r w:rsidRPr="0028674E">
                    <w:rPr>
                      <w:rFonts w:ascii="Arial" w:hAnsi="Arial" w:cs="Arial"/>
                      <w:bCs/>
                      <w:color w:val="FFFFFF"/>
                      <w:sz w:val="32"/>
                      <w:szCs w:val="32"/>
                      <w:lang w:val="cs-CZ"/>
                    </w:rPr>
                    <w:t>na</w:t>
                  </w:r>
                  <w:r w:rsidR="008C32BD">
                    <w:rPr>
                      <w:rFonts w:ascii="Arial" w:hAnsi="Arial" w:cs="Arial"/>
                      <w:bCs/>
                      <w:color w:val="FFFFFF"/>
                      <w:sz w:val="32"/>
                      <w:szCs w:val="32"/>
                      <w:lang w:val="cs-CZ"/>
                    </w:rPr>
                    <w:t xml:space="preserve"> </w:t>
                  </w:r>
                  <w:r w:rsidRPr="0028674E">
                    <w:rPr>
                      <w:rFonts w:ascii="Arial" w:hAnsi="Arial" w:cs="Arial"/>
                      <w:bCs/>
                      <w:color w:val="FFFFFF"/>
                      <w:sz w:val="32"/>
                      <w:szCs w:val="32"/>
                      <w:lang w:val="cs-CZ"/>
                    </w:rPr>
                    <w:t>platformě</w:t>
                  </w:r>
                  <w:r w:rsidRPr="0028674E">
                    <w:rPr>
                      <w:rFonts w:ascii="Arial" w:hAnsi="Arial" w:cs="Arial"/>
                      <w:b/>
                      <w:bCs/>
                      <w:color w:val="FFFFFF"/>
                      <w:sz w:val="32"/>
                      <w:szCs w:val="32"/>
                      <w:lang w:val="cs-CZ"/>
                    </w:rPr>
                    <w:t xml:space="preserve"> </w:t>
                  </w:r>
                  <w:r w:rsidRPr="00177B67">
                    <w:rPr>
                      <w:rFonts w:ascii="Arial" w:hAnsi="Arial" w:cs="Arial"/>
                      <w:b/>
                      <w:bCs/>
                      <w:color w:val="FFFFFF"/>
                      <w:sz w:val="32"/>
                      <w:szCs w:val="32"/>
                      <w:lang w:val="cs-CZ"/>
                    </w:rPr>
                    <w:t>EBSCO</w:t>
                  </w:r>
                  <w:r w:rsidRPr="00177B67">
                    <w:rPr>
                      <w:rFonts w:ascii="Arial" w:hAnsi="Arial" w:cs="Arial"/>
                      <w:b/>
                      <w:bCs/>
                      <w:i/>
                      <w:color w:val="FFFFFF"/>
                      <w:sz w:val="32"/>
                      <w:szCs w:val="32"/>
                      <w:lang w:val="cs-CZ"/>
                    </w:rPr>
                    <w:t>host</w:t>
                  </w:r>
                  <w:r w:rsidRPr="005F113A">
                    <w:rPr>
                      <w:rFonts w:ascii="Arial" w:hAnsi="Arial" w:cs="Arial"/>
                      <w:b/>
                      <w:bCs/>
                      <w:i/>
                      <w:sz w:val="32"/>
                      <w:szCs w:val="32"/>
                      <w:lang w:val="cs-CZ"/>
                    </w:rPr>
                    <w:t xml:space="preserve"> </w:t>
                  </w:r>
                  <w:r w:rsidR="008C32BD">
                    <w:rPr>
                      <w:rFonts w:ascii="Arial" w:hAnsi="Arial" w:cs="Arial"/>
                      <w:b/>
                      <w:bCs/>
                      <w:i/>
                      <w:sz w:val="32"/>
                      <w:szCs w:val="32"/>
                      <w:lang w:val="cs-CZ"/>
                    </w:rPr>
                    <w:t xml:space="preserve"> </w:t>
                  </w:r>
                  <w:r w:rsidRPr="005F113A">
                    <w:rPr>
                      <w:rFonts w:ascii="Arial" w:hAnsi="Arial" w:cs="Arial"/>
                      <w:bCs/>
                      <w:sz w:val="32"/>
                      <w:szCs w:val="32"/>
                      <w:lang w:val="cs-CZ"/>
                    </w:rPr>
                    <w:t>přes IP adresy Vaší instituce</w:t>
                  </w:r>
                </w:p>
                <w:p w:rsidR="008C32BD" w:rsidRPr="008C32BD" w:rsidRDefault="00B915D3" w:rsidP="008C32BD">
                  <w:pPr>
                    <w:jc w:val="center"/>
                    <w:rPr>
                      <w:rFonts w:ascii="Arial" w:hAnsi="Arial" w:cs="Arial"/>
                      <w:bCs/>
                      <w:color w:val="FFFFFF"/>
                      <w:sz w:val="36"/>
                      <w:szCs w:val="36"/>
                      <w:lang w:val="cs-CZ"/>
                    </w:rPr>
                  </w:pPr>
                  <w:hyperlink r:id="rId6" w:history="1">
                    <w:r w:rsidR="008C32BD" w:rsidRPr="008C32BD">
                      <w:rPr>
                        <w:rStyle w:val="Hyperlink"/>
                        <w:rFonts w:ascii="Arial" w:hAnsi="Arial" w:cs="Arial"/>
                        <w:b/>
                        <w:bCs/>
                        <w:color w:val="FFFFFF"/>
                        <w:sz w:val="36"/>
                        <w:szCs w:val="36"/>
                        <w:lang w:val="cs-CZ"/>
                      </w:rPr>
                      <w:t>http://search.ebscohost.com</w:t>
                    </w:r>
                  </w:hyperlink>
                </w:p>
              </w:txbxContent>
            </v:textbox>
          </v:roundrect>
        </w:pict>
      </w:r>
      <w:r w:rsidR="00B915D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73.6pt;margin-top:338.4pt;width:234pt;height:272.25pt;z-index:251658752;mso-position-horizontal-relative:text;mso-position-vertical-relative:text" filled="f" stroked="f">
            <v:textbox style="mso-next-textbox:#_x0000_s1035">
              <w:txbxContent>
                <w:p w:rsidR="00DD59C1" w:rsidRPr="00866C3A" w:rsidRDefault="00DD59C1" w:rsidP="00DD59C1">
                  <w:pPr>
                    <w:ind w:left="360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Předmětové</w:t>
                  </w:r>
                  <w:proofErr w:type="spellEnd"/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pokrytí</w:t>
                  </w:r>
                  <w:proofErr w:type="spellEnd"/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:</w:t>
                  </w:r>
                </w:p>
                <w:p w:rsidR="00DD59C1" w:rsidRDefault="00DD59C1" w:rsidP="00DD59C1">
                  <w:pPr>
                    <w:ind w:left="3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DD59C1" w:rsidRDefault="00D038DB" w:rsidP="00DD59C1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Akustika</w:t>
                  </w:r>
                  <w:proofErr w:type="spellEnd"/>
                </w:p>
                <w:p w:rsidR="00D038DB" w:rsidRDefault="00D038DB" w:rsidP="00DD59C1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Aeronautika</w:t>
                  </w:r>
                  <w:proofErr w:type="spellEnd"/>
                </w:p>
                <w:p w:rsidR="00D038DB" w:rsidRDefault="00D038DB" w:rsidP="00DD59C1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Aplikovaná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matematika</w:t>
                  </w:r>
                  <w:proofErr w:type="spellEnd"/>
                </w:p>
                <w:p w:rsidR="00D038DB" w:rsidRDefault="00D038DB" w:rsidP="00DD59C1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Umělá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inteligence</w:t>
                  </w:r>
                  <w:proofErr w:type="spellEnd"/>
                </w:p>
                <w:p w:rsidR="00D038DB" w:rsidRDefault="00D038DB" w:rsidP="00DD59C1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Chemie</w:t>
                  </w:r>
                  <w:proofErr w:type="spellEnd"/>
                </w:p>
                <w:p w:rsidR="00D038DB" w:rsidRDefault="008C32BD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Komunikace</w:t>
                  </w:r>
                  <w:proofErr w:type="spellEnd"/>
                  <w:r w:rsidR="00D038DB">
                    <w:rPr>
                      <w:rFonts w:ascii="Verdana" w:hAnsi="Verdana"/>
                      <w:sz w:val="20"/>
                      <w:szCs w:val="20"/>
                    </w:rPr>
                    <w:t xml:space="preserve"> a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IT</w:t>
                  </w:r>
                </w:p>
                <w:p w:rsidR="00D038DB" w:rsidRDefault="00D038DB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Počítačové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databáze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a software</w:t>
                  </w:r>
                </w:p>
                <w:p w:rsidR="00D038DB" w:rsidRDefault="00D038DB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Počítačové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teorie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systémy</w:t>
                  </w:r>
                  <w:proofErr w:type="spellEnd"/>
                </w:p>
                <w:p w:rsidR="00D038DB" w:rsidRDefault="00D038DB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Zdroje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energie</w:t>
                  </w:r>
                  <w:proofErr w:type="spellEnd"/>
                </w:p>
                <w:p w:rsidR="00D038DB" w:rsidRDefault="00D038DB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Inženýrské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biomedicínské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materiály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výzkum</w:t>
                  </w:r>
                  <w:proofErr w:type="spellEnd"/>
                </w:p>
                <w:p w:rsidR="00D038DB" w:rsidRDefault="00D038DB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Potravinářský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průmysl</w:t>
                  </w:r>
                  <w:proofErr w:type="spellEnd"/>
                </w:p>
                <w:p w:rsidR="00D038DB" w:rsidRDefault="00D038DB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Geologie</w:t>
                  </w:r>
                  <w:proofErr w:type="spellEnd"/>
                </w:p>
                <w:p w:rsidR="00D038DB" w:rsidRDefault="00D038DB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Strojní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vybavení</w:t>
                  </w:r>
                  <w:proofErr w:type="spellEnd"/>
                </w:p>
                <w:p w:rsidR="00D038DB" w:rsidRDefault="00D038DB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Metalurgie</w:t>
                  </w:r>
                  <w:proofErr w:type="spellEnd"/>
                </w:p>
                <w:p w:rsidR="00D038DB" w:rsidRDefault="00D038DB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Mineralogie</w:t>
                  </w:r>
                  <w:proofErr w:type="spellEnd"/>
                </w:p>
                <w:p w:rsidR="00D038DB" w:rsidRDefault="00D038DB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Neurální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sítě</w:t>
                  </w:r>
                  <w:proofErr w:type="spellEnd"/>
                </w:p>
                <w:p w:rsidR="00D038DB" w:rsidRDefault="00D038DB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Textilní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průmysl</w:t>
                  </w:r>
                  <w:proofErr w:type="spellEnd"/>
                </w:p>
                <w:p w:rsidR="00D038DB" w:rsidRDefault="00D038DB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Robotika</w:t>
                  </w:r>
                  <w:proofErr w:type="spellEnd"/>
                </w:p>
                <w:p w:rsidR="00D038DB" w:rsidRPr="00866C3A" w:rsidRDefault="00D038DB" w:rsidP="00D038DB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další</w:t>
                  </w:r>
                  <w:proofErr w:type="spellEnd"/>
                  <w:r w:rsidR="004E3108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B915D3">
        <w:rPr>
          <w:noProof/>
        </w:rPr>
        <w:pict>
          <v:shape id="_x0000_s1034" type="#_x0000_t202" style="position:absolute;margin-left:12.6pt;margin-top:338.4pt;width:234pt;height:192.75pt;z-index:251657728;mso-position-horizontal-relative:text;mso-position-vertical-relative:text" filled="f" stroked="f">
            <v:textbox style="mso-next-textbox:#_x0000_s1034">
              <w:txbxContent>
                <w:p w:rsidR="00866C3A" w:rsidRPr="00866C3A" w:rsidRDefault="00866C3A" w:rsidP="00866C3A">
                  <w:pPr>
                    <w:ind w:left="360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866C3A">
                    <w:rPr>
                      <w:rFonts w:ascii="Verdana" w:hAnsi="Verdana"/>
                      <w:b/>
                      <w:sz w:val="20"/>
                      <w:szCs w:val="20"/>
                    </w:rPr>
                    <w:t>Databáze</w:t>
                  </w:r>
                  <w:proofErr w:type="spellEnd"/>
                  <w:r w:rsidRPr="00866C3A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66C3A">
                    <w:rPr>
                      <w:rFonts w:ascii="Verdana" w:hAnsi="Verdana"/>
                      <w:b/>
                      <w:sz w:val="20"/>
                      <w:szCs w:val="20"/>
                    </w:rPr>
                    <w:t>obsahuje</w:t>
                  </w:r>
                  <w:proofErr w:type="spellEnd"/>
                </w:p>
                <w:p w:rsidR="00866C3A" w:rsidRDefault="00866C3A" w:rsidP="00866C3A">
                  <w:pPr>
                    <w:ind w:left="36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866C3A" w:rsidRDefault="003608D9" w:rsidP="00866C3A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Plný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text </w:t>
                  </w:r>
                  <w:r w:rsidR="00BB41AA">
                    <w:rPr>
                      <w:rFonts w:ascii="Verdana" w:hAnsi="Verdana"/>
                      <w:sz w:val="20"/>
                      <w:szCs w:val="20"/>
                    </w:rPr>
                    <w:t>1 </w:t>
                  </w:r>
                  <w:r w:rsidR="00DD4435">
                    <w:rPr>
                      <w:rFonts w:ascii="Verdana" w:hAnsi="Verdana"/>
                      <w:sz w:val="20"/>
                      <w:szCs w:val="20"/>
                    </w:rPr>
                    <w:t>35</w:t>
                  </w:r>
                  <w:r w:rsidR="00BB41AA">
                    <w:rPr>
                      <w:rFonts w:ascii="Verdana" w:hAnsi="Verdana"/>
                      <w:sz w:val="20"/>
                      <w:szCs w:val="20"/>
                    </w:rPr>
                    <w:t xml:space="preserve">0 </w:t>
                  </w:r>
                  <w:proofErr w:type="spellStart"/>
                  <w:r w:rsidR="00BB41AA">
                    <w:rPr>
                      <w:rFonts w:ascii="Verdana" w:hAnsi="Verdana"/>
                      <w:sz w:val="20"/>
                      <w:szCs w:val="20"/>
                    </w:rPr>
                    <w:t>časopisů</w:t>
                  </w:r>
                  <w:proofErr w:type="spellEnd"/>
                </w:p>
                <w:p w:rsidR="00BB41AA" w:rsidRDefault="00BB41AA" w:rsidP="00BE295F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Vysoce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kvalitní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index a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abstrakt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tisíců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akademických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časopisů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odborných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publikací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dalších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refer</w:t>
                  </w:r>
                  <w:r w:rsidR="005928F0">
                    <w:rPr>
                      <w:rFonts w:ascii="Verdana" w:hAnsi="Verdana"/>
                      <w:sz w:val="20"/>
                      <w:szCs w:val="20"/>
                    </w:rPr>
                    <w:t>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nčních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zdrojů</w:t>
                  </w:r>
                  <w:proofErr w:type="spellEnd"/>
                </w:p>
                <w:p w:rsidR="003608D9" w:rsidRDefault="00BB41AA" w:rsidP="00BE295F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Citace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milionů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článků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knižních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recenzí</w:t>
                  </w:r>
                  <w:proofErr w:type="spellEnd"/>
                </w:p>
                <w:p w:rsidR="00BB41AA" w:rsidRPr="003608D9" w:rsidRDefault="00BB41AA" w:rsidP="00BE295F">
                  <w:pPr>
                    <w:numPr>
                      <w:ilvl w:val="0"/>
                      <w:numId w:val="4"/>
                    </w:num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Prohledávatelné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citační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reference </w:t>
                  </w:r>
                  <w:proofErr w:type="spellStart"/>
                  <w:r w:rsidR="00D038DB">
                    <w:rPr>
                      <w:rFonts w:ascii="Verdana" w:hAnsi="Verdana"/>
                      <w:sz w:val="20"/>
                      <w:szCs w:val="20"/>
                    </w:rPr>
                    <w:t>klíčových</w:t>
                  </w:r>
                  <w:proofErr w:type="spellEnd"/>
                  <w:r w:rsidR="00D038DB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038DB">
                    <w:rPr>
                      <w:rFonts w:ascii="Verdana" w:hAnsi="Verdana"/>
                      <w:sz w:val="20"/>
                      <w:szCs w:val="20"/>
                    </w:rPr>
                    <w:t>časopisů</w:t>
                  </w:r>
                  <w:proofErr w:type="spellEnd"/>
                  <w:r w:rsidR="00D038DB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  <w:p w:rsidR="00866C3A" w:rsidRDefault="00D038DB" w:rsidP="00866C3A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Vlastní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6B95">
                    <w:rPr>
                      <w:rFonts w:ascii="Verdana" w:hAnsi="Verdana"/>
                      <w:sz w:val="20"/>
                      <w:szCs w:val="20"/>
                    </w:rPr>
                    <w:t>tez</w:t>
                  </w:r>
                  <w:r w:rsidR="005928F0">
                    <w:rPr>
                      <w:rFonts w:ascii="Verdana" w:hAnsi="Verdana"/>
                      <w:sz w:val="20"/>
                      <w:szCs w:val="20"/>
                    </w:rPr>
                    <w:t>aurus</w:t>
                  </w:r>
                  <w:proofErr w:type="spellEnd"/>
                </w:p>
                <w:p w:rsidR="00D038DB" w:rsidRDefault="00D038DB" w:rsidP="00866C3A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Kompletní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soubor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Industrial Arts Index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(1913-1957) </w:t>
                  </w:r>
                </w:p>
                <w:p w:rsidR="00D038DB" w:rsidRPr="003608D9" w:rsidRDefault="00D038DB" w:rsidP="00866C3A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mnohé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další</w:t>
                  </w:r>
                  <w:proofErr w:type="spellEnd"/>
                </w:p>
              </w:txbxContent>
            </v:textbox>
          </v:shape>
        </w:pict>
      </w:r>
      <w:r w:rsidR="00B915D3">
        <w:rPr>
          <w:noProof/>
        </w:rPr>
        <w:pict>
          <v:shape id="_x0000_s1032" type="#_x0000_t202" style="position:absolute;margin-left:12.6pt;margin-top:176.4pt;width:7in;height:154.5pt;z-index:251655680;mso-position-horizontal-relative:text;mso-position-vertical-relative:text" filled="f" stroked="f">
            <v:textbox style="mso-next-textbox:#_x0000_s1032">
              <w:txbxContent>
                <w:p w:rsidR="00A36303" w:rsidRDefault="00BB41AA" w:rsidP="00BE295F">
                  <w:pPr>
                    <w:rPr>
                      <w:rFonts w:ascii="Verdana" w:hAnsi="Verdana"/>
                      <w:b/>
                      <w:sz w:val="22"/>
                      <w:szCs w:val="22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  <w:lang w:val="cs-CZ"/>
                    </w:rPr>
                    <w:t>Přední plnotextový zdroj pokrývající výzkum a vývoj v oblasti aplikov</w:t>
                  </w:r>
                  <w:r w:rsidR="00616B95">
                    <w:rPr>
                      <w:rFonts w:ascii="Verdana" w:hAnsi="Verdana"/>
                      <w:b/>
                      <w:sz w:val="22"/>
                      <w:szCs w:val="22"/>
                      <w:lang w:val="cs-CZ"/>
                    </w:rPr>
                    <w:t>aných věd a výpočetních disciplí</w:t>
                  </w:r>
                  <w:r>
                    <w:rPr>
                      <w:rFonts w:ascii="Verdana" w:hAnsi="Verdana"/>
                      <w:b/>
                      <w:sz w:val="22"/>
                      <w:szCs w:val="22"/>
                      <w:lang w:val="cs-CZ"/>
                    </w:rPr>
                    <w:t>n. Databáze nabízí p</w:t>
                  </w:r>
                  <w:r w:rsidR="005928F0">
                    <w:rPr>
                      <w:rFonts w:ascii="Verdana" w:hAnsi="Verdana"/>
                      <w:b/>
                      <w:sz w:val="22"/>
                      <w:szCs w:val="22"/>
                      <w:lang w:val="cs-CZ"/>
                    </w:rPr>
                    <w:t>recizní a různorodý obsah</w:t>
                  </w:r>
                  <w:r>
                    <w:rPr>
                      <w:rFonts w:ascii="Verdana" w:hAnsi="Verdana"/>
                      <w:b/>
                      <w:sz w:val="22"/>
                      <w:szCs w:val="22"/>
                      <w:lang w:val="cs-CZ"/>
                    </w:rPr>
                    <w:t xml:space="preserve"> se zaměřením na tradiční inženýrský výzkum a také na obchodní a sociální implikace nových technologií.</w:t>
                  </w:r>
                </w:p>
                <w:p w:rsidR="00BB41AA" w:rsidRDefault="00BB41AA" w:rsidP="005928F0">
                  <w:pPr>
                    <w:jc w:val="both"/>
                    <w:rPr>
                      <w:rFonts w:ascii="Verdana" w:hAnsi="Verdana"/>
                      <w:b/>
                      <w:sz w:val="22"/>
                      <w:szCs w:val="22"/>
                      <w:lang w:val="cs-CZ"/>
                    </w:rPr>
                  </w:pPr>
                </w:p>
                <w:p w:rsidR="00BB41AA" w:rsidRDefault="00BB41AA" w:rsidP="005F113A">
                  <w:pPr>
                    <w:jc w:val="both"/>
                    <w:rPr>
                      <w:rFonts w:ascii="Verdana" w:hAnsi="Verdana"/>
                      <w:b/>
                      <w:sz w:val="22"/>
                      <w:szCs w:val="22"/>
                      <w:lang w:val="cs-CZ"/>
                    </w:rPr>
                  </w:pPr>
                  <w:r w:rsidRPr="00866C3A">
                    <w:rPr>
                      <w:rFonts w:ascii="Verdana" w:hAnsi="Verdana"/>
                      <w:sz w:val="22"/>
                      <w:szCs w:val="22"/>
                      <w:lang w:val="cs-CZ"/>
                    </w:rPr>
                    <w:t xml:space="preserve">Databáze vznikla sloučením kvalitních databází od EBSCO </w:t>
                  </w:r>
                  <w:proofErr w:type="spellStart"/>
                  <w:r w:rsidRPr="00866C3A">
                    <w:rPr>
                      <w:rFonts w:ascii="Verdana" w:hAnsi="Verdana"/>
                      <w:sz w:val="22"/>
                      <w:szCs w:val="22"/>
                      <w:lang w:val="cs-CZ"/>
                    </w:rPr>
                    <w:t>and</w:t>
                  </w:r>
                  <w:proofErr w:type="spellEnd"/>
                  <w:r w:rsidRPr="00866C3A">
                    <w:rPr>
                      <w:rFonts w:ascii="Verdana" w:hAnsi="Verdana"/>
                      <w:sz w:val="22"/>
                      <w:szCs w:val="22"/>
                      <w:lang w:val="cs-CZ"/>
                    </w:rPr>
                    <w:t xml:space="preserve"> </w:t>
                  </w:r>
                  <w:proofErr w:type="spellStart"/>
                  <w:proofErr w:type="gramStart"/>
                  <w:r w:rsidRPr="00866C3A">
                    <w:rPr>
                      <w:rFonts w:ascii="Verdana" w:hAnsi="Verdana"/>
                      <w:sz w:val="22"/>
                      <w:szCs w:val="22"/>
                      <w:lang w:val="cs-CZ"/>
                    </w:rPr>
                    <w:t>H.W.Wilson</w:t>
                  </w:r>
                  <w:proofErr w:type="spellEnd"/>
                  <w:proofErr w:type="gramEnd"/>
                  <w:r w:rsidRPr="00866C3A">
                    <w:rPr>
                      <w:rFonts w:ascii="Verdana" w:hAnsi="Verdana"/>
                      <w:sz w:val="22"/>
                      <w:szCs w:val="22"/>
                      <w:lang w:val="cs-CZ"/>
                    </w:rPr>
                    <w:t xml:space="preserve"> a obsahuje mnoho unikátních zdrojů, které nebyly nikdy dříve dostupné.</w:t>
                  </w:r>
                  <w:r>
                    <w:rPr>
                      <w:rFonts w:ascii="Verdana" w:hAnsi="Verdana"/>
                      <w:sz w:val="22"/>
                      <w:szCs w:val="22"/>
                      <w:lang w:val="cs-CZ"/>
                    </w:rPr>
                    <w:t xml:space="preserve"> Poskytuje obsah z předních obchodních a průmyslových časopisů, publikací odborných a technických sdružení, specializovaných periodik, průvodců pro nákupčí, adresářů, konferenčních sborníků ad. Pokrývá širokou škálu specializovaných aplikovaných věd – od akustiky přes aeronautiku, neurální sítě až po nukleární inženýrství.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182880</wp:posOffset>
            </wp:positionV>
            <wp:extent cx="1905000" cy="1905000"/>
            <wp:effectExtent l="19050" t="0" r="0" b="0"/>
            <wp:wrapNone/>
            <wp:docPr id="18" name="Picture 18" descr="http://www.ebscohost.com/resources/wilson/slideshow/applied-science-technology-sour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ebscohost.com/resources/wilson/slideshow/applied-science-technology-source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15D3">
        <w:rPr>
          <w:noProof/>
        </w:rPr>
        <w:pict>
          <v:shape id="_x0000_s1031" type="#_x0000_t202" style="position:absolute;margin-left:156.6pt;margin-top:5.4pt;width:342pt;height:102pt;z-index:251654656;mso-position-horizontal-relative:text;mso-position-vertical-relative:text" o:allowincell="f" filled="f" stroked="f">
            <v:textbox style="mso-next-textbox:#_x0000_s1031">
              <w:txbxContent>
                <w:p w:rsidR="0028674E" w:rsidRDefault="006A2603">
                  <w:pPr>
                    <w:rPr>
                      <w:rFonts w:ascii="Verdana" w:hAnsi="Verdana"/>
                      <w:b/>
                      <w:sz w:val="48"/>
                      <w:szCs w:val="48"/>
                      <w:lang w:val="cs-CZ"/>
                    </w:rPr>
                  </w:pPr>
                  <w:r w:rsidRPr="006A2603">
                    <w:rPr>
                      <w:rFonts w:ascii="Verdana" w:hAnsi="Verdana"/>
                      <w:b/>
                      <w:sz w:val="48"/>
                      <w:szCs w:val="48"/>
                      <w:lang w:val="cs-CZ"/>
                    </w:rPr>
                    <w:t>Applied Science</w:t>
                  </w:r>
                  <w:r w:rsidR="002D227F" w:rsidRPr="006A2603">
                    <w:rPr>
                      <w:rFonts w:ascii="Verdana" w:hAnsi="Verdana"/>
                      <w:b/>
                      <w:sz w:val="48"/>
                      <w:szCs w:val="48"/>
                      <w:lang w:val="cs-CZ"/>
                    </w:rPr>
                    <w:t xml:space="preserve"> </w:t>
                  </w:r>
                  <w:r w:rsidR="002D227F" w:rsidRPr="006A2603">
                    <w:rPr>
                      <w:rFonts w:ascii="Verdana" w:hAnsi="Verdana"/>
                      <w:b/>
                      <w:sz w:val="48"/>
                      <w:szCs w:val="48"/>
                    </w:rPr>
                    <w:t>&amp;</w:t>
                  </w:r>
                  <w:r w:rsidR="002D227F" w:rsidRPr="006A2603">
                    <w:rPr>
                      <w:rFonts w:ascii="Verdana" w:hAnsi="Verdana"/>
                      <w:b/>
                      <w:sz w:val="48"/>
                      <w:szCs w:val="48"/>
                      <w:lang w:val="cs-CZ"/>
                    </w:rPr>
                    <w:t xml:space="preserve"> </w:t>
                  </w:r>
                  <w:r w:rsidRPr="006A2603">
                    <w:rPr>
                      <w:rFonts w:ascii="Verdana" w:hAnsi="Verdana"/>
                      <w:b/>
                      <w:sz w:val="48"/>
                      <w:szCs w:val="48"/>
                      <w:lang w:val="cs-CZ"/>
                    </w:rPr>
                    <w:t xml:space="preserve">Technology </w:t>
                  </w:r>
                  <w:r w:rsidR="002D227F" w:rsidRPr="006A2603">
                    <w:rPr>
                      <w:rFonts w:ascii="Verdana" w:hAnsi="Verdana"/>
                      <w:b/>
                      <w:sz w:val="48"/>
                      <w:szCs w:val="48"/>
                      <w:lang w:val="cs-CZ"/>
                    </w:rPr>
                    <w:t>Source</w:t>
                  </w:r>
                </w:p>
                <w:p w:rsidR="005F66B9" w:rsidRPr="006A2603" w:rsidRDefault="005F66B9">
                  <w:pPr>
                    <w:rPr>
                      <w:rFonts w:ascii="Verdana" w:hAnsi="Verdana"/>
                      <w:b/>
                      <w:i/>
                      <w:sz w:val="48"/>
                      <w:szCs w:val="48"/>
                      <w:lang w:val="cs-CZ"/>
                    </w:rPr>
                  </w:pPr>
                  <w:r w:rsidRPr="006A2603">
                    <w:rPr>
                      <w:rFonts w:ascii="Verdana" w:hAnsi="Verdana"/>
                      <w:b/>
                      <w:sz w:val="48"/>
                      <w:szCs w:val="48"/>
                      <w:lang w:val="cs-CZ"/>
                    </w:rPr>
                    <w:t>na EBSCO</w:t>
                  </w:r>
                  <w:r w:rsidRPr="006A2603">
                    <w:rPr>
                      <w:rFonts w:ascii="Verdana" w:hAnsi="Verdana"/>
                      <w:b/>
                      <w:i/>
                      <w:sz w:val="48"/>
                      <w:szCs w:val="48"/>
                      <w:lang w:val="cs-CZ"/>
                    </w:rPr>
                    <w:t>host</w:t>
                  </w:r>
                </w:p>
              </w:txbxContent>
            </v:textbox>
          </v:shape>
        </w:pict>
      </w:r>
    </w:p>
    <w:sectPr w:rsidR="003C044D" w:rsidSect="00866C3A">
      <w:pgSz w:w="12240" w:h="15840"/>
      <w:pgMar w:top="540" w:right="180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24BC"/>
    <w:multiLevelType w:val="multilevel"/>
    <w:tmpl w:val="83B4235E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4055CF"/>
    <w:multiLevelType w:val="multilevel"/>
    <w:tmpl w:val="7C6C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7E0206"/>
    <w:multiLevelType w:val="hybridMultilevel"/>
    <w:tmpl w:val="83B4235E"/>
    <w:lvl w:ilvl="0" w:tplc="7196EDC4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2F2284"/>
    <w:multiLevelType w:val="hybridMultilevel"/>
    <w:tmpl w:val="D51645B6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stylePaneFormatFilter w:val="3F01"/>
  <w:defaultTabStop w:val="720"/>
  <w:characterSpacingControl w:val="doNotCompress"/>
  <w:compat/>
  <w:rsids>
    <w:rsidRoot w:val="005F66B9"/>
    <w:rsid w:val="000F575D"/>
    <w:rsid w:val="00112A69"/>
    <w:rsid w:val="00144904"/>
    <w:rsid w:val="00177B67"/>
    <w:rsid w:val="00253B67"/>
    <w:rsid w:val="0028674E"/>
    <w:rsid w:val="002B685F"/>
    <w:rsid w:val="002C1EA1"/>
    <w:rsid w:val="002D227F"/>
    <w:rsid w:val="00307CBD"/>
    <w:rsid w:val="003608D9"/>
    <w:rsid w:val="003879D2"/>
    <w:rsid w:val="003A0650"/>
    <w:rsid w:val="003C044D"/>
    <w:rsid w:val="00426FEA"/>
    <w:rsid w:val="00456D70"/>
    <w:rsid w:val="004575A8"/>
    <w:rsid w:val="00460513"/>
    <w:rsid w:val="004E3108"/>
    <w:rsid w:val="00540AB2"/>
    <w:rsid w:val="005928F0"/>
    <w:rsid w:val="005F113A"/>
    <w:rsid w:val="005F66B9"/>
    <w:rsid w:val="00616B95"/>
    <w:rsid w:val="006A2603"/>
    <w:rsid w:val="006E298D"/>
    <w:rsid w:val="007D4653"/>
    <w:rsid w:val="0084611D"/>
    <w:rsid w:val="00866C3A"/>
    <w:rsid w:val="008831E9"/>
    <w:rsid w:val="008C32BD"/>
    <w:rsid w:val="009D5A42"/>
    <w:rsid w:val="00A36303"/>
    <w:rsid w:val="00B915D3"/>
    <w:rsid w:val="00BA5726"/>
    <w:rsid w:val="00BB41AA"/>
    <w:rsid w:val="00BE295F"/>
    <w:rsid w:val="00BF3E7B"/>
    <w:rsid w:val="00C14CB2"/>
    <w:rsid w:val="00CD6D3F"/>
    <w:rsid w:val="00D038DB"/>
    <w:rsid w:val="00DD4435"/>
    <w:rsid w:val="00DD59C1"/>
    <w:rsid w:val="00DF5951"/>
    <w:rsid w:val="00ED1824"/>
    <w:rsid w:val="00FF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cc5300,#da5800,green,#06c,#007ffe,#9cf,#1e6eac"/>
      <o:colormenu v:ext="edit" fillcolor="#1e6e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1E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F66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F66B9"/>
  </w:style>
  <w:style w:type="character" w:styleId="Emphasis">
    <w:name w:val="Emphasis"/>
    <w:basedOn w:val="DefaultParagraphFont"/>
    <w:qFormat/>
    <w:rsid w:val="005F66B9"/>
    <w:rPr>
      <w:i/>
      <w:iCs/>
    </w:rPr>
  </w:style>
  <w:style w:type="character" w:styleId="Hyperlink">
    <w:name w:val="Hyperlink"/>
    <w:basedOn w:val="DefaultParagraphFont"/>
    <w:rsid w:val="00DD59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bscohost.com/resources/wilson/slideshow/applied-science-technology-source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ebscohost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Industries Inc.</Company>
  <LinksUpToDate>false</LinksUpToDate>
  <CharactersWithSpaces>8</CharactersWithSpaces>
  <SharedDoc>false</SharedDoc>
  <HLinks>
    <vt:vector size="12" baseType="variant">
      <vt:variant>
        <vt:i4>26</vt:i4>
      </vt:variant>
      <vt:variant>
        <vt:i4>0</vt:i4>
      </vt:variant>
      <vt:variant>
        <vt:i4>0</vt:i4>
      </vt:variant>
      <vt:variant>
        <vt:i4>5</vt:i4>
      </vt:variant>
      <vt:variant>
        <vt:lpwstr>http://search.ebscohost.com/</vt:lpwstr>
      </vt:variant>
      <vt:variant>
        <vt:lpwstr/>
      </vt:variant>
      <vt:variant>
        <vt:i4>917592</vt:i4>
      </vt:variant>
      <vt:variant>
        <vt:i4>-1</vt:i4>
      </vt:variant>
      <vt:variant>
        <vt:i4>1042</vt:i4>
      </vt:variant>
      <vt:variant>
        <vt:i4>1</vt:i4>
      </vt:variant>
      <vt:variant>
        <vt:lpwstr>http://www.ebscohost.com/resources/wilson/slideshow/applied-science-technology-source.png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Zelnickova</dc:creator>
  <cp:keywords/>
  <dc:description/>
  <cp:lastModifiedBy>ichuda</cp:lastModifiedBy>
  <cp:revision>3</cp:revision>
  <cp:lastPrinted>2013-10-25T09:01:00Z</cp:lastPrinted>
  <dcterms:created xsi:type="dcterms:W3CDTF">2014-11-03T10:10:00Z</dcterms:created>
  <dcterms:modified xsi:type="dcterms:W3CDTF">2014-11-10T08:40:00Z</dcterms:modified>
</cp:coreProperties>
</file>