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5A" w:rsidRPr="0015561F" w:rsidRDefault="0069155A" w:rsidP="0069155A">
      <w:pPr>
        <w:rPr>
          <w:rFonts w:ascii="Arial" w:hAnsi="Arial" w:cs="Arial"/>
          <w:b/>
          <w:sz w:val="24"/>
          <w:szCs w:val="24"/>
        </w:rPr>
      </w:pPr>
      <w:r w:rsidRPr="0015561F">
        <w:rPr>
          <w:rFonts w:ascii="Arial" w:hAnsi="Arial" w:cs="Arial"/>
          <w:b/>
          <w:sz w:val="24"/>
          <w:szCs w:val="24"/>
        </w:rPr>
        <w:t>Katedra občianskeho práva</w:t>
      </w:r>
    </w:p>
    <w:p w:rsidR="0069155A" w:rsidRPr="0015561F" w:rsidRDefault="0069155A" w:rsidP="0069155A">
      <w:pPr>
        <w:rPr>
          <w:rFonts w:ascii="Arial" w:hAnsi="Arial" w:cs="Arial"/>
          <w:b/>
          <w:sz w:val="24"/>
          <w:szCs w:val="24"/>
        </w:rPr>
      </w:pPr>
    </w:p>
    <w:p w:rsidR="0069155A" w:rsidRPr="0015561F" w:rsidRDefault="0069155A" w:rsidP="0069155A">
      <w:pPr>
        <w:rPr>
          <w:rFonts w:ascii="Arial" w:hAnsi="Arial" w:cs="Arial"/>
          <w:b/>
          <w:sz w:val="24"/>
          <w:szCs w:val="24"/>
        </w:rPr>
      </w:pPr>
    </w:p>
    <w:p w:rsidR="0069155A" w:rsidRPr="0015561F" w:rsidRDefault="00757770" w:rsidP="0069155A">
      <w:pPr>
        <w:jc w:val="center"/>
        <w:rPr>
          <w:rFonts w:ascii="Arial" w:hAnsi="Arial" w:cs="Arial"/>
          <w:b/>
          <w:sz w:val="24"/>
          <w:szCs w:val="24"/>
        </w:rPr>
      </w:pPr>
      <w:r w:rsidRPr="0015561F">
        <w:rPr>
          <w:rFonts w:ascii="Arial" w:hAnsi="Arial" w:cs="Arial"/>
          <w:b/>
          <w:sz w:val="24"/>
          <w:szCs w:val="24"/>
        </w:rPr>
        <w:t xml:space="preserve">Témy diplomových prác </w:t>
      </w:r>
      <w:r w:rsidR="00165575">
        <w:rPr>
          <w:rFonts w:ascii="Arial" w:hAnsi="Arial" w:cs="Arial"/>
          <w:b/>
          <w:sz w:val="24"/>
          <w:szCs w:val="24"/>
        </w:rPr>
        <w:t xml:space="preserve"> vypísané pre ak. rok 2018/19</w:t>
      </w:r>
    </w:p>
    <w:p w:rsidR="0069155A" w:rsidRPr="0015561F" w:rsidRDefault="0069155A" w:rsidP="0069155A">
      <w:pPr>
        <w:jc w:val="center"/>
        <w:rPr>
          <w:rFonts w:ascii="Arial" w:hAnsi="Arial" w:cs="Arial"/>
          <w:b/>
          <w:sz w:val="24"/>
          <w:szCs w:val="24"/>
        </w:rPr>
      </w:pPr>
    </w:p>
    <w:p w:rsidR="0069155A" w:rsidRPr="0015561F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15561F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15561F" w:rsidRDefault="00165575" w:rsidP="0069155A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JUDr. Peter </w:t>
      </w:r>
      <w:proofErr w:type="spellStart"/>
      <w:r>
        <w:rPr>
          <w:rFonts w:ascii="Arial" w:hAnsi="Arial" w:cs="Arial"/>
          <w:b/>
          <w:sz w:val="24"/>
          <w:szCs w:val="24"/>
        </w:rPr>
        <w:t>Vojčík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C34D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CSc.</w:t>
      </w:r>
    </w:p>
    <w:p w:rsidR="0069155A" w:rsidRPr="0015561F" w:rsidRDefault="0069155A" w:rsidP="0075777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9155A" w:rsidRPr="0015561F" w:rsidRDefault="0069155A" w:rsidP="0069155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165575" w:rsidRPr="006879EB" w:rsidRDefault="00165575" w:rsidP="00165575">
      <w:pPr>
        <w:pStyle w:val="Bezriadkovani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Ochrana osobných údajov v zmysle nového Nariadenia Európskej únie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personal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data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accordance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with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new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regulation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the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European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Union</w:t>
      </w:r>
      <w:proofErr w:type="spellEnd"/>
    </w:p>
    <w:p w:rsidR="00A62103" w:rsidRPr="00165575" w:rsidRDefault="00165575" w:rsidP="00165575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Kvalifikovaný elektronický podpis a kvalifikovaná elektronická pečať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Qualified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electronic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signature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qualified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electronic</w:t>
      </w:r>
      <w:proofErr w:type="spellEnd"/>
      <w:r w:rsidRPr="006879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879EB">
        <w:rPr>
          <w:rFonts w:ascii="Arial" w:hAnsi="Arial" w:cs="Arial"/>
          <w:i/>
          <w:sz w:val="24"/>
          <w:szCs w:val="24"/>
        </w:rPr>
        <w:t>seal</w:t>
      </w:r>
      <w:proofErr w:type="spellEnd"/>
    </w:p>
    <w:p w:rsidR="00502076" w:rsidRPr="00165575" w:rsidRDefault="00502076" w:rsidP="00165575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Právne dôsledky držby</w:t>
      </w:r>
      <w:r w:rsidRPr="0015561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>legal</w:t>
      </w:r>
      <w:proofErr w:type="spellEnd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>consequences</w:t>
      </w:r>
      <w:proofErr w:type="spellEnd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="00AD1DFE" w:rsidRPr="0015561F">
        <w:rPr>
          <w:rFonts w:ascii="Arial" w:hAnsi="Arial" w:cs="Arial"/>
          <w:i/>
          <w:color w:val="000000"/>
          <w:sz w:val="24"/>
          <w:szCs w:val="24"/>
        </w:rPr>
        <w:t>possession</w:t>
      </w:r>
      <w:proofErr w:type="spellEnd"/>
    </w:p>
    <w:p w:rsidR="00A62103" w:rsidRPr="0015561F" w:rsidRDefault="00A62103" w:rsidP="00A62103">
      <w:pPr>
        <w:pStyle w:val="Bezriadkovani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Ochrana spotrebiteľov pri poskytovaní peňažných prostriedkov</w:t>
      </w:r>
      <w:r w:rsidRPr="0015561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Consumer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the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provision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funds</w:t>
      </w:r>
      <w:proofErr w:type="spellEnd"/>
    </w:p>
    <w:p w:rsidR="00A62103" w:rsidRPr="00165575" w:rsidRDefault="00A62103" w:rsidP="00A62103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Zodpovednosť za škodu maloletých</w:t>
      </w:r>
      <w:r w:rsidRPr="0015561F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Liability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for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color w:val="000000"/>
          <w:sz w:val="24"/>
          <w:szCs w:val="24"/>
        </w:rPr>
        <w:t>minors</w:t>
      </w:r>
      <w:proofErr w:type="spellEnd"/>
    </w:p>
    <w:p w:rsidR="00165575" w:rsidRPr="0015561F" w:rsidRDefault="00165575" w:rsidP="00A62103">
      <w:pPr>
        <w:pStyle w:val="Bezriadkovani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color w:val="000000"/>
          <w:sz w:val="24"/>
          <w:szCs w:val="24"/>
        </w:rPr>
        <w:t>Ochrana maloletýc</w:t>
      </w:r>
      <w:r w:rsidR="00FF1C21" w:rsidRPr="00C34D24">
        <w:rPr>
          <w:rFonts w:ascii="Arial" w:hAnsi="Arial" w:cs="Arial"/>
          <w:b/>
          <w:color w:val="000000"/>
          <w:sz w:val="24"/>
          <w:szCs w:val="24"/>
        </w:rPr>
        <w:t>h v hmotnom a procesnom práve</w:t>
      </w:r>
      <w:r w:rsidR="00FF1C21">
        <w:rPr>
          <w:rFonts w:ascii="Arial" w:hAnsi="Arial" w:cs="Arial"/>
          <w:color w:val="000000"/>
          <w:sz w:val="24"/>
          <w:szCs w:val="24"/>
        </w:rPr>
        <w:t xml:space="preserve"> –</w:t>
      </w:r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protection</w:t>
      </w:r>
      <w:proofErr w:type="spellEnd"/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infants</w:t>
      </w:r>
      <w:proofErr w:type="spellEnd"/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in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substantive</w:t>
      </w:r>
      <w:proofErr w:type="spellEnd"/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and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procedural</w:t>
      </w:r>
      <w:proofErr w:type="spellEnd"/>
      <w:r w:rsidR="00FF1C21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F1C21">
        <w:rPr>
          <w:rFonts w:ascii="Arial" w:hAnsi="Arial" w:cs="Arial"/>
          <w:i/>
          <w:color w:val="000000"/>
          <w:sz w:val="24"/>
          <w:szCs w:val="24"/>
        </w:rPr>
        <w:t>law</w:t>
      </w:r>
      <w:proofErr w:type="spellEnd"/>
    </w:p>
    <w:p w:rsidR="0069155A" w:rsidRPr="0015561F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15561F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69155A" w:rsidRPr="0015561F" w:rsidRDefault="0069155A" w:rsidP="0069155A">
      <w:pPr>
        <w:pStyle w:val="Bezriadkovania"/>
        <w:rPr>
          <w:rFonts w:ascii="Arial" w:hAnsi="Arial" w:cs="Arial"/>
          <w:b/>
          <w:sz w:val="24"/>
          <w:szCs w:val="24"/>
        </w:rPr>
      </w:pPr>
      <w:r w:rsidRPr="0015561F">
        <w:rPr>
          <w:rFonts w:ascii="Arial" w:hAnsi="Arial" w:cs="Arial"/>
          <w:b/>
          <w:sz w:val="24"/>
          <w:szCs w:val="24"/>
        </w:rPr>
        <w:t>do</w:t>
      </w:r>
      <w:r w:rsidR="00165575">
        <w:rPr>
          <w:rFonts w:ascii="Arial" w:hAnsi="Arial" w:cs="Arial"/>
          <w:b/>
          <w:sz w:val="24"/>
          <w:szCs w:val="24"/>
        </w:rPr>
        <w:t xml:space="preserve">c. JUDr. Katarína </w:t>
      </w:r>
      <w:proofErr w:type="spellStart"/>
      <w:r w:rsidR="00165575">
        <w:rPr>
          <w:rFonts w:ascii="Arial" w:hAnsi="Arial" w:cs="Arial"/>
          <w:b/>
          <w:sz w:val="24"/>
          <w:szCs w:val="24"/>
        </w:rPr>
        <w:t>Kirstová,CSc</w:t>
      </w:r>
      <w:proofErr w:type="spellEnd"/>
      <w:r w:rsidR="00165575">
        <w:rPr>
          <w:rFonts w:ascii="Arial" w:hAnsi="Arial" w:cs="Arial"/>
          <w:b/>
          <w:sz w:val="24"/>
          <w:szCs w:val="24"/>
        </w:rPr>
        <w:t>.</w:t>
      </w:r>
    </w:p>
    <w:p w:rsidR="0069155A" w:rsidRPr="0015561F" w:rsidRDefault="0069155A" w:rsidP="0069155A">
      <w:pPr>
        <w:pStyle w:val="Bezriadkovania"/>
        <w:rPr>
          <w:rFonts w:ascii="Arial" w:hAnsi="Arial" w:cs="Arial"/>
          <w:sz w:val="24"/>
          <w:szCs w:val="24"/>
        </w:rPr>
      </w:pPr>
    </w:p>
    <w:p w:rsidR="005D3647" w:rsidRPr="0015561F" w:rsidRDefault="007227C5" w:rsidP="007227C5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Zodpovednosť za škodu spôsobenú prevádzkou dopravných</w:t>
      </w:r>
      <w:r w:rsidRPr="0015561F">
        <w:rPr>
          <w:rFonts w:ascii="Arial" w:hAnsi="Arial" w:cs="Arial"/>
          <w:sz w:val="24"/>
          <w:szCs w:val="24"/>
        </w:rPr>
        <w:t xml:space="preserve"> </w:t>
      </w:r>
      <w:r w:rsidRPr="00C34D24">
        <w:rPr>
          <w:rFonts w:ascii="Arial" w:hAnsi="Arial" w:cs="Arial"/>
          <w:b/>
          <w:sz w:val="24"/>
          <w:szCs w:val="24"/>
        </w:rPr>
        <w:t>prostriedkov</w:t>
      </w:r>
      <w:r w:rsidRPr="0015561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Responsibility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for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damage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caused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by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service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conveyance</w:t>
      </w:r>
      <w:proofErr w:type="spellEnd"/>
    </w:p>
    <w:p w:rsidR="007227C5" w:rsidRPr="0015561F" w:rsidRDefault="007227C5" w:rsidP="007227C5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Oprávnený a neoprávnený dedič</w:t>
      </w:r>
      <w:r w:rsidRPr="0015561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Beneficiary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heir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and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illegitimate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heir</w:t>
      </w:r>
      <w:proofErr w:type="spellEnd"/>
    </w:p>
    <w:p w:rsidR="007227C5" w:rsidRPr="0015561F" w:rsidRDefault="007227C5" w:rsidP="007227C5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Krátkodobý bytový nájom</w:t>
      </w:r>
      <w:r w:rsidRPr="0015561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Short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-term rent of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accomodation</w:t>
      </w:r>
      <w:proofErr w:type="spellEnd"/>
    </w:p>
    <w:p w:rsidR="003F75D2" w:rsidRPr="0015561F" w:rsidRDefault="007227C5" w:rsidP="003F75D2">
      <w:pPr>
        <w:pStyle w:val="Bezriadkovani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Vybrané prípady bezdôvodného obohatenia</w:t>
      </w:r>
      <w:r w:rsidRPr="0015561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Selected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cases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of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unjustitied</w:t>
      </w:r>
      <w:proofErr w:type="spellEnd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F75D2" w:rsidRPr="0015561F">
        <w:rPr>
          <w:rFonts w:ascii="Arial" w:hAnsi="Arial" w:cs="Arial"/>
          <w:i/>
          <w:color w:val="000000"/>
          <w:sz w:val="24"/>
          <w:szCs w:val="24"/>
        </w:rPr>
        <w:t>enrichment</w:t>
      </w:r>
      <w:proofErr w:type="spellEnd"/>
    </w:p>
    <w:p w:rsidR="007227C5" w:rsidRPr="0015561F" w:rsidRDefault="007227C5" w:rsidP="003F75D2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69155A" w:rsidRPr="0015561F" w:rsidRDefault="0069155A" w:rsidP="0069155A">
      <w:pPr>
        <w:pStyle w:val="Bezriadkovania"/>
        <w:ind w:left="720"/>
        <w:rPr>
          <w:rFonts w:ascii="Arial" w:hAnsi="Arial" w:cs="Arial"/>
          <w:sz w:val="24"/>
          <w:szCs w:val="24"/>
        </w:rPr>
      </w:pPr>
    </w:p>
    <w:p w:rsidR="005D3647" w:rsidRPr="0015561F" w:rsidRDefault="005D3647" w:rsidP="005D3647">
      <w:pPr>
        <w:pStyle w:val="Bezriadkovania"/>
        <w:rPr>
          <w:rFonts w:ascii="Arial" w:hAnsi="Arial" w:cs="Arial"/>
          <w:b/>
          <w:i/>
          <w:sz w:val="24"/>
          <w:szCs w:val="24"/>
        </w:rPr>
      </w:pPr>
    </w:p>
    <w:p w:rsidR="00757770" w:rsidRPr="0015561F" w:rsidRDefault="0069155A" w:rsidP="00757770">
      <w:pPr>
        <w:pStyle w:val="Bezriadkovania"/>
        <w:rPr>
          <w:rFonts w:ascii="Arial" w:hAnsi="Arial" w:cs="Arial"/>
          <w:b/>
          <w:sz w:val="24"/>
          <w:szCs w:val="24"/>
        </w:rPr>
      </w:pPr>
      <w:r w:rsidRPr="0015561F">
        <w:rPr>
          <w:rFonts w:ascii="Arial" w:hAnsi="Arial" w:cs="Arial"/>
          <w:b/>
          <w:sz w:val="24"/>
          <w:szCs w:val="24"/>
        </w:rPr>
        <w:t xml:space="preserve">JUDr. Renáta </w:t>
      </w:r>
      <w:proofErr w:type="spellStart"/>
      <w:r w:rsidRPr="0015561F">
        <w:rPr>
          <w:rFonts w:ascii="Arial" w:hAnsi="Arial" w:cs="Arial"/>
          <w:b/>
          <w:sz w:val="24"/>
          <w:szCs w:val="24"/>
        </w:rPr>
        <w:t>Bačárová</w:t>
      </w:r>
      <w:proofErr w:type="spellEnd"/>
      <w:r w:rsidRPr="0015561F">
        <w:rPr>
          <w:rFonts w:ascii="Arial" w:hAnsi="Arial" w:cs="Arial"/>
          <w:b/>
          <w:sz w:val="24"/>
          <w:szCs w:val="24"/>
        </w:rPr>
        <w:t>,</w:t>
      </w:r>
      <w:r w:rsidR="00C34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b/>
          <w:sz w:val="24"/>
          <w:szCs w:val="24"/>
        </w:rPr>
        <w:t>PhD</w:t>
      </w:r>
      <w:proofErr w:type="spellEnd"/>
      <w:r w:rsidRPr="0015561F">
        <w:rPr>
          <w:rFonts w:ascii="Arial" w:hAnsi="Arial" w:cs="Arial"/>
          <w:b/>
          <w:sz w:val="24"/>
          <w:szCs w:val="24"/>
        </w:rPr>
        <w:t>.,LL.M.</w:t>
      </w:r>
    </w:p>
    <w:p w:rsidR="00757770" w:rsidRPr="0015561F" w:rsidRDefault="00757770" w:rsidP="0075777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9155A" w:rsidRPr="0015561F" w:rsidRDefault="00C42D41" w:rsidP="00757770">
      <w:pPr>
        <w:pStyle w:val="Bezriadkovani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C34D24">
        <w:rPr>
          <w:rFonts w:ascii="Arial" w:hAnsi="Arial" w:cs="Arial"/>
          <w:b/>
          <w:color w:val="000000"/>
          <w:sz w:val="24"/>
          <w:szCs w:val="24"/>
        </w:rPr>
        <w:t>Autorské právo v digitálnom veku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Copyright in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the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Digital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Age</w:t>
      </w:r>
      <w:proofErr w:type="spellEnd"/>
    </w:p>
    <w:p w:rsidR="0069155A" w:rsidRPr="0015561F" w:rsidRDefault="0069155A" w:rsidP="0069155A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4D24">
        <w:rPr>
          <w:rFonts w:ascii="Arial" w:hAnsi="Arial" w:cs="Arial"/>
          <w:b/>
          <w:color w:val="000000"/>
        </w:rPr>
        <w:t>Architektonické dielo ako predmet ochrany autorského práva</w:t>
      </w:r>
      <w:r w:rsidRPr="0015561F">
        <w:rPr>
          <w:rFonts w:ascii="Arial" w:hAnsi="Arial" w:cs="Arial"/>
          <w:color w:val="000000"/>
        </w:rPr>
        <w:t xml:space="preserve"> </w:t>
      </w:r>
      <w:r w:rsidR="00C42D41">
        <w:rPr>
          <w:rFonts w:ascii="Arial" w:hAnsi="Arial" w:cs="Arial"/>
          <w:i/>
          <w:iCs/>
          <w:color w:val="000000"/>
        </w:rPr>
        <w:t xml:space="preserve">- </w:t>
      </w:r>
      <w:r w:rsidRPr="0015561F">
        <w:rPr>
          <w:rFonts w:ascii="Arial" w:hAnsi="Arial" w:cs="Arial"/>
          <w:i/>
          <w:iCs/>
          <w:color w:val="222222"/>
          <w:lang w:val="en"/>
        </w:rPr>
        <w:t>Architectural Work as a subject of copyright protection</w:t>
      </w:r>
    </w:p>
    <w:p w:rsidR="0069155A" w:rsidRPr="0015561F" w:rsidRDefault="0069155A" w:rsidP="0069155A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34D24">
        <w:rPr>
          <w:rFonts w:ascii="Arial" w:hAnsi="Arial" w:cs="Arial"/>
          <w:b/>
          <w:color w:val="000000"/>
        </w:rPr>
        <w:t>Právne aspekty ochrany duševného vlastníctva na internete</w:t>
      </w:r>
      <w:r w:rsidR="00757770" w:rsidRPr="0015561F">
        <w:rPr>
          <w:rFonts w:ascii="Arial" w:hAnsi="Arial" w:cs="Arial"/>
          <w:i/>
          <w:iCs/>
          <w:color w:val="000000"/>
        </w:rPr>
        <w:t xml:space="preserve"> - </w:t>
      </w:r>
      <w:proofErr w:type="spellStart"/>
      <w:r w:rsidRPr="0015561F">
        <w:rPr>
          <w:rFonts w:ascii="Arial" w:hAnsi="Arial" w:cs="Arial"/>
          <w:i/>
          <w:iCs/>
          <w:color w:val="000000"/>
        </w:rPr>
        <w:t>Legal</w:t>
      </w:r>
      <w:proofErr w:type="spellEnd"/>
      <w:r w:rsidRPr="0015561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color w:val="000000"/>
        </w:rPr>
        <w:t>Aspects</w:t>
      </w:r>
      <w:proofErr w:type="spellEnd"/>
      <w:r w:rsidRPr="0015561F">
        <w:rPr>
          <w:rFonts w:ascii="Arial" w:hAnsi="Arial" w:cs="Arial"/>
          <w:i/>
          <w:iCs/>
          <w:color w:val="000000"/>
        </w:rPr>
        <w:t xml:space="preserve"> of </w:t>
      </w:r>
      <w:proofErr w:type="spellStart"/>
      <w:r w:rsidRPr="0015561F">
        <w:rPr>
          <w:rFonts w:ascii="Arial" w:hAnsi="Arial" w:cs="Arial"/>
          <w:i/>
          <w:iCs/>
          <w:color w:val="000000"/>
        </w:rPr>
        <w:t>the</w:t>
      </w:r>
      <w:proofErr w:type="spellEnd"/>
      <w:r w:rsidRPr="0015561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color w:val="000000"/>
        </w:rPr>
        <w:t>Protection</w:t>
      </w:r>
      <w:proofErr w:type="spellEnd"/>
      <w:r w:rsidRPr="0015561F">
        <w:rPr>
          <w:rFonts w:ascii="Arial" w:hAnsi="Arial" w:cs="Arial"/>
          <w:i/>
          <w:iCs/>
          <w:color w:val="000000"/>
        </w:rPr>
        <w:t xml:space="preserve"> of </w:t>
      </w:r>
      <w:proofErr w:type="spellStart"/>
      <w:r w:rsidRPr="0015561F">
        <w:rPr>
          <w:rFonts w:ascii="Arial" w:hAnsi="Arial" w:cs="Arial"/>
          <w:i/>
          <w:iCs/>
          <w:color w:val="000000"/>
        </w:rPr>
        <w:t>Intell</w:t>
      </w:r>
      <w:r w:rsidR="00757770" w:rsidRPr="0015561F">
        <w:rPr>
          <w:rFonts w:ascii="Arial" w:hAnsi="Arial" w:cs="Arial"/>
          <w:i/>
          <w:iCs/>
          <w:color w:val="000000"/>
        </w:rPr>
        <w:t>ectual</w:t>
      </w:r>
      <w:proofErr w:type="spellEnd"/>
      <w:r w:rsidR="00757770" w:rsidRPr="0015561F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757770" w:rsidRPr="0015561F">
        <w:rPr>
          <w:rFonts w:ascii="Arial" w:hAnsi="Arial" w:cs="Arial"/>
          <w:i/>
          <w:iCs/>
          <w:color w:val="000000"/>
        </w:rPr>
        <w:t>Property</w:t>
      </w:r>
      <w:proofErr w:type="spellEnd"/>
      <w:r w:rsidR="00757770" w:rsidRPr="0015561F">
        <w:rPr>
          <w:rFonts w:ascii="Arial" w:hAnsi="Arial" w:cs="Arial"/>
          <w:i/>
          <w:iCs/>
          <w:color w:val="000000"/>
        </w:rPr>
        <w:t xml:space="preserve"> on </w:t>
      </w:r>
      <w:proofErr w:type="spellStart"/>
      <w:r w:rsidR="00757770" w:rsidRPr="0015561F">
        <w:rPr>
          <w:rFonts w:ascii="Arial" w:hAnsi="Arial" w:cs="Arial"/>
          <w:i/>
          <w:iCs/>
          <w:color w:val="000000"/>
        </w:rPr>
        <w:t>the</w:t>
      </w:r>
      <w:proofErr w:type="spellEnd"/>
      <w:r w:rsidR="00757770" w:rsidRPr="0015561F">
        <w:rPr>
          <w:rFonts w:ascii="Arial" w:hAnsi="Arial" w:cs="Arial"/>
          <w:i/>
          <w:iCs/>
          <w:color w:val="000000"/>
        </w:rPr>
        <w:t xml:space="preserve"> Internet</w:t>
      </w:r>
    </w:p>
    <w:p w:rsidR="00C42D41" w:rsidRDefault="0069155A" w:rsidP="00C42D41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 w:rsidRPr="00C34D24">
        <w:rPr>
          <w:rFonts w:ascii="Arial" w:hAnsi="Arial" w:cs="Arial"/>
          <w:b/>
          <w:color w:val="000000"/>
        </w:rPr>
        <w:t>Autorsko-právna a priemyselno-právna ochra</w:t>
      </w:r>
      <w:r w:rsidR="00C42D41" w:rsidRPr="00C34D24">
        <w:rPr>
          <w:rFonts w:ascii="Arial" w:hAnsi="Arial" w:cs="Arial"/>
          <w:b/>
          <w:color w:val="000000"/>
        </w:rPr>
        <w:t>na dizajnu</w:t>
      </w:r>
      <w:r w:rsidR="00757770" w:rsidRPr="0015561F">
        <w:rPr>
          <w:rFonts w:ascii="Arial" w:hAnsi="Arial" w:cs="Arial"/>
          <w:color w:val="000000"/>
        </w:rPr>
        <w:t xml:space="preserve">- </w:t>
      </w:r>
      <w:r w:rsidRPr="0015561F">
        <w:rPr>
          <w:rFonts w:ascii="Arial" w:hAnsi="Arial" w:cs="Arial"/>
          <w:i/>
          <w:iCs/>
          <w:color w:val="000000"/>
          <w:lang w:val="en"/>
        </w:rPr>
        <w:t>Copyright la</w:t>
      </w:r>
      <w:r w:rsidR="00C42D41">
        <w:rPr>
          <w:rFonts w:ascii="Arial" w:hAnsi="Arial" w:cs="Arial"/>
          <w:i/>
          <w:iCs/>
          <w:color w:val="000000"/>
          <w:lang w:val="en"/>
        </w:rPr>
        <w:t>w and industrial property protection of design</w:t>
      </w:r>
    </w:p>
    <w:p w:rsidR="00C42D41" w:rsidRPr="00C42D41" w:rsidRDefault="00C42D41" w:rsidP="00C42D41">
      <w:pPr>
        <w:pStyle w:val="Normlnywebov"/>
        <w:numPr>
          <w:ilvl w:val="0"/>
          <w:numId w:val="7"/>
        </w:numPr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proofErr w:type="spellStart"/>
      <w:r w:rsidRPr="00C34D24">
        <w:rPr>
          <w:rFonts w:ascii="Arial" w:hAnsi="Arial" w:cs="Arial"/>
          <w:b/>
          <w:iCs/>
          <w:color w:val="000000"/>
          <w:lang w:val="en"/>
        </w:rPr>
        <w:t>Nová</w:t>
      </w:r>
      <w:proofErr w:type="spellEnd"/>
      <w:r w:rsidRPr="00C34D24">
        <w:rPr>
          <w:rFonts w:ascii="Arial" w:hAnsi="Arial" w:cs="Arial"/>
          <w:b/>
          <w:iCs/>
          <w:color w:val="000000"/>
          <w:lang w:val="en"/>
        </w:rPr>
        <w:t xml:space="preserve"> </w:t>
      </w:r>
      <w:proofErr w:type="spellStart"/>
      <w:r w:rsidRPr="00C34D24">
        <w:rPr>
          <w:rFonts w:ascii="Arial" w:hAnsi="Arial" w:cs="Arial"/>
          <w:b/>
          <w:iCs/>
          <w:color w:val="000000"/>
          <w:lang w:val="en"/>
        </w:rPr>
        <w:t>úprava</w:t>
      </w:r>
      <w:proofErr w:type="spellEnd"/>
      <w:r w:rsidRPr="00C34D24">
        <w:rPr>
          <w:rFonts w:ascii="Arial" w:hAnsi="Arial" w:cs="Arial"/>
          <w:b/>
          <w:iCs/>
          <w:color w:val="000000"/>
          <w:lang w:val="en"/>
        </w:rPr>
        <w:t xml:space="preserve"> v </w:t>
      </w:r>
      <w:proofErr w:type="spellStart"/>
      <w:r w:rsidRPr="00C34D24">
        <w:rPr>
          <w:rFonts w:ascii="Arial" w:hAnsi="Arial" w:cs="Arial"/>
          <w:b/>
          <w:iCs/>
          <w:color w:val="000000"/>
          <w:lang w:val="en"/>
        </w:rPr>
        <w:t>európskom</w:t>
      </w:r>
      <w:proofErr w:type="spellEnd"/>
      <w:r w:rsidRPr="00C34D24">
        <w:rPr>
          <w:rFonts w:ascii="Arial" w:hAnsi="Arial" w:cs="Arial"/>
          <w:b/>
          <w:iCs/>
          <w:color w:val="000000"/>
          <w:lang w:val="en"/>
        </w:rPr>
        <w:t xml:space="preserve"> </w:t>
      </w:r>
      <w:proofErr w:type="spellStart"/>
      <w:r w:rsidRPr="00C34D24">
        <w:rPr>
          <w:rFonts w:ascii="Arial" w:hAnsi="Arial" w:cs="Arial"/>
          <w:b/>
          <w:iCs/>
          <w:color w:val="000000"/>
          <w:lang w:val="en"/>
        </w:rPr>
        <w:t>známkovom</w:t>
      </w:r>
      <w:proofErr w:type="spellEnd"/>
      <w:r w:rsidRPr="00C34D24">
        <w:rPr>
          <w:rFonts w:ascii="Arial" w:hAnsi="Arial" w:cs="Arial"/>
          <w:b/>
          <w:iCs/>
          <w:color w:val="000000"/>
          <w:lang w:val="en"/>
        </w:rPr>
        <w:t xml:space="preserve"> </w:t>
      </w:r>
      <w:proofErr w:type="spellStart"/>
      <w:r w:rsidRPr="00C34D24">
        <w:rPr>
          <w:rFonts w:ascii="Arial" w:hAnsi="Arial" w:cs="Arial"/>
          <w:b/>
          <w:iCs/>
          <w:color w:val="000000"/>
          <w:lang w:val="en"/>
        </w:rPr>
        <w:t>práve</w:t>
      </w:r>
      <w:proofErr w:type="spellEnd"/>
      <w:r w:rsidRPr="00C42D41">
        <w:rPr>
          <w:rFonts w:ascii="Arial" w:hAnsi="Arial" w:cs="Arial"/>
          <w:iCs/>
          <w:color w:val="000000"/>
          <w:lang w:val="en"/>
        </w:rPr>
        <w:t xml:space="preserve"> – </w:t>
      </w:r>
      <w:r w:rsidRPr="00C42D41">
        <w:rPr>
          <w:rFonts w:ascii="Arial" w:hAnsi="Arial" w:cs="Arial"/>
          <w:i/>
          <w:iCs/>
          <w:color w:val="000000"/>
          <w:lang w:val="en"/>
        </w:rPr>
        <w:t>New regulation in European trademark law</w:t>
      </w:r>
    </w:p>
    <w:p w:rsidR="00CB340B" w:rsidRPr="0015561F" w:rsidRDefault="00CB340B" w:rsidP="00CB340B">
      <w:pPr>
        <w:pStyle w:val="Normlnywebov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69155A" w:rsidRPr="0015561F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15561F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15561F" w:rsidRDefault="00502076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15561F">
        <w:rPr>
          <w:rFonts w:ascii="Arial" w:hAnsi="Arial" w:cs="Arial"/>
          <w:b/>
          <w:color w:val="000000"/>
        </w:rPr>
        <w:t>JUDr</w:t>
      </w:r>
      <w:r w:rsidR="00165575">
        <w:rPr>
          <w:rFonts w:ascii="Arial" w:hAnsi="Arial" w:cs="Arial"/>
          <w:b/>
          <w:color w:val="000000"/>
        </w:rPr>
        <w:t xml:space="preserve">. Vladimír </w:t>
      </w:r>
      <w:proofErr w:type="spellStart"/>
      <w:r w:rsidR="00165575">
        <w:rPr>
          <w:rFonts w:ascii="Arial" w:hAnsi="Arial" w:cs="Arial"/>
          <w:b/>
          <w:color w:val="000000"/>
        </w:rPr>
        <w:t>Filičko,PhD</w:t>
      </w:r>
      <w:proofErr w:type="spellEnd"/>
      <w:r w:rsidR="00165575">
        <w:rPr>
          <w:rFonts w:ascii="Arial" w:hAnsi="Arial" w:cs="Arial"/>
          <w:b/>
          <w:color w:val="000000"/>
        </w:rPr>
        <w:t>.</w:t>
      </w:r>
    </w:p>
    <w:p w:rsidR="00757770" w:rsidRPr="0015561F" w:rsidRDefault="00757770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757770" w:rsidRPr="0015561F" w:rsidRDefault="00757770" w:rsidP="00502076">
      <w:pPr>
        <w:pStyle w:val="Odsekzoznamu"/>
        <w:rPr>
          <w:rFonts w:ascii="Arial" w:hAnsi="Arial" w:cs="Arial"/>
          <w:i/>
          <w:lang w:eastAsia="sk-SK"/>
        </w:rPr>
      </w:pPr>
    </w:p>
    <w:p w:rsidR="00757770" w:rsidRPr="0015561F" w:rsidRDefault="00757770" w:rsidP="00757770">
      <w:pPr>
        <w:pStyle w:val="Odsekzoznamu"/>
        <w:numPr>
          <w:ilvl w:val="0"/>
          <w:numId w:val="10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Aktuálne otázky ochrany spotrebiteľa</w:t>
      </w:r>
      <w:r w:rsidRPr="0015561F">
        <w:rPr>
          <w:rFonts w:ascii="Arial" w:hAnsi="Arial" w:cs="Arial"/>
          <w:lang w:eastAsia="sk-SK"/>
        </w:rPr>
        <w:t xml:space="preserve"> - </w:t>
      </w:r>
      <w:proofErr w:type="spellStart"/>
      <w:r w:rsidRPr="0015561F">
        <w:rPr>
          <w:rFonts w:ascii="Arial" w:hAnsi="Arial" w:cs="Arial"/>
          <w:i/>
          <w:lang w:eastAsia="sk-SK"/>
        </w:rPr>
        <w:t>Current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consumer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protection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issues</w:t>
      </w:r>
      <w:proofErr w:type="spellEnd"/>
    </w:p>
    <w:p w:rsidR="00757770" w:rsidRPr="0015561F" w:rsidRDefault="00757770" w:rsidP="00502076">
      <w:pPr>
        <w:pStyle w:val="Odsekzoznamu"/>
        <w:numPr>
          <w:ilvl w:val="0"/>
          <w:numId w:val="10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Spotrebiteľské spory</w:t>
      </w:r>
      <w:r w:rsidRPr="0015561F">
        <w:rPr>
          <w:rFonts w:ascii="Arial" w:hAnsi="Arial" w:cs="Arial"/>
          <w:lang w:eastAsia="sk-SK"/>
        </w:rPr>
        <w:t xml:space="preserve"> - </w:t>
      </w:r>
      <w:proofErr w:type="spellStart"/>
      <w:r w:rsidRPr="0015561F">
        <w:rPr>
          <w:rFonts w:ascii="Arial" w:hAnsi="Arial" w:cs="Arial"/>
          <w:i/>
          <w:lang w:eastAsia="sk-SK"/>
        </w:rPr>
        <w:t>Consumer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disputes</w:t>
      </w:r>
      <w:proofErr w:type="spellEnd"/>
    </w:p>
    <w:p w:rsidR="00757770" w:rsidRPr="0015561F" w:rsidRDefault="00757770" w:rsidP="00757770">
      <w:pPr>
        <w:pStyle w:val="Odsekzoznamu"/>
        <w:numPr>
          <w:ilvl w:val="0"/>
          <w:numId w:val="10"/>
        </w:numPr>
        <w:rPr>
          <w:rFonts w:ascii="Arial" w:hAnsi="Arial" w:cs="Arial"/>
          <w:i/>
          <w:lang w:eastAsia="sk-SK"/>
        </w:rPr>
      </w:pPr>
      <w:r w:rsidRPr="00C34D24">
        <w:rPr>
          <w:rFonts w:ascii="Arial" w:hAnsi="Arial" w:cs="Arial"/>
          <w:b/>
          <w:lang w:eastAsia="sk-SK"/>
        </w:rPr>
        <w:t>Zabezpečovacie prostriedky v spotrebiteľských zmluvách</w:t>
      </w:r>
      <w:r w:rsidRPr="0015561F">
        <w:rPr>
          <w:rFonts w:ascii="Arial" w:hAnsi="Arial" w:cs="Arial"/>
          <w:lang w:eastAsia="sk-SK"/>
        </w:rPr>
        <w:t xml:space="preserve"> - </w:t>
      </w:r>
      <w:proofErr w:type="spellStart"/>
      <w:r w:rsidRPr="0015561F">
        <w:rPr>
          <w:rFonts w:ascii="Arial" w:hAnsi="Arial" w:cs="Arial"/>
          <w:i/>
          <w:lang w:eastAsia="sk-SK"/>
        </w:rPr>
        <w:t>Security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agents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in </w:t>
      </w:r>
      <w:proofErr w:type="spellStart"/>
      <w:r w:rsidRPr="0015561F">
        <w:rPr>
          <w:rFonts w:ascii="Arial" w:hAnsi="Arial" w:cs="Arial"/>
          <w:i/>
          <w:lang w:eastAsia="sk-SK"/>
        </w:rPr>
        <w:t>consumer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contracts</w:t>
      </w:r>
      <w:proofErr w:type="spellEnd"/>
    </w:p>
    <w:p w:rsidR="00502076" w:rsidRPr="0015561F" w:rsidRDefault="00502076" w:rsidP="00757770">
      <w:pPr>
        <w:pStyle w:val="Odsekzoznamu"/>
        <w:numPr>
          <w:ilvl w:val="0"/>
          <w:numId w:val="10"/>
        </w:numPr>
        <w:rPr>
          <w:rFonts w:ascii="Arial" w:hAnsi="Arial" w:cs="Arial"/>
          <w:i/>
          <w:lang w:eastAsia="sk-SK"/>
        </w:rPr>
      </w:pPr>
      <w:r w:rsidRPr="00C34D24">
        <w:rPr>
          <w:rFonts w:ascii="Arial" w:hAnsi="Arial" w:cs="Arial"/>
          <w:b/>
          <w:lang w:eastAsia="sk-SK"/>
        </w:rPr>
        <w:t>Spoločná zodpovednosť za škodu</w:t>
      </w:r>
      <w:r w:rsidRPr="0015561F">
        <w:rPr>
          <w:rFonts w:ascii="Arial" w:hAnsi="Arial" w:cs="Arial"/>
          <w:lang w:eastAsia="sk-SK"/>
        </w:rPr>
        <w:t xml:space="preserve"> – </w:t>
      </w:r>
      <w:proofErr w:type="spellStart"/>
      <w:r w:rsidRPr="0015561F">
        <w:rPr>
          <w:rFonts w:ascii="Arial" w:hAnsi="Arial" w:cs="Arial"/>
          <w:i/>
          <w:lang w:eastAsia="sk-SK"/>
        </w:rPr>
        <w:t>Joint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liability</w:t>
      </w:r>
      <w:proofErr w:type="spellEnd"/>
    </w:p>
    <w:p w:rsidR="00502076" w:rsidRPr="0015561F" w:rsidRDefault="00502076" w:rsidP="00757770">
      <w:pPr>
        <w:pStyle w:val="Odsekzoznamu"/>
        <w:numPr>
          <w:ilvl w:val="0"/>
          <w:numId w:val="10"/>
        </w:numPr>
        <w:rPr>
          <w:rFonts w:ascii="Arial" w:hAnsi="Arial" w:cs="Arial"/>
          <w:i/>
          <w:lang w:eastAsia="sk-SK"/>
        </w:rPr>
      </w:pPr>
      <w:r w:rsidRPr="00C34D24">
        <w:rPr>
          <w:rFonts w:ascii="Arial" w:hAnsi="Arial" w:cs="Arial"/>
          <w:b/>
          <w:lang w:eastAsia="sk-SK"/>
        </w:rPr>
        <w:t>Dedenie zo závetu</w:t>
      </w:r>
      <w:r w:rsidRPr="0015561F">
        <w:rPr>
          <w:rFonts w:ascii="Arial" w:hAnsi="Arial" w:cs="Arial"/>
          <w:lang w:eastAsia="sk-SK"/>
        </w:rPr>
        <w:t xml:space="preserve"> – </w:t>
      </w:r>
      <w:proofErr w:type="spellStart"/>
      <w:r w:rsidRPr="0015561F">
        <w:rPr>
          <w:rFonts w:ascii="Arial" w:hAnsi="Arial" w:cs="Arial"/>
          <w:i/>
          <w:lang w:eastAsia="sk-SK"/>
        </w:rPr>
        <w:t>Testamentary</w:t>
      </w:r>
      <w:proofErr w:type="spellEnd"/>
      <w:r w:rsidRPr="0015561F">
        <w:rPr>
          <w:rFonts w:ascii="Arial" w:hAnsi="Arial" w:cs="Arial"/>
          <w:i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lang w:eastAsia="sk-SK"/>
        </w:rPr>
        <w:t>succession</w:t>
      </w:r>
      <w:proofErr w:type="spellEnd"/>
    </w:p>
    <w:p w:rsidR="00757770" w:rsidRPr="0015561F" w:rsidRDefault="00757770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69155A" w:rsidRPr="0015561F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15561F" w:rsidRDefault="0069155A" w:rsidP="0069155A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55A" w:rsidRPr="0015561F" w:rsidRDefault="0069155A" w:rsidP="0069155A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324A3" w:rsidRPr="0015561F" w:rsidRDefault="001655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JUDr. Milan </w:t>
      </w:r>
      <w:proofErr w:type="spellStart"/>
      <w:r>
        <w:rPr>
          <w:rFonts w:ascii="Arial" w:hAnsi="Arial" w:cs="Arial"/>
          <w:b/>
          <w:sz w:val="24"/>
          <w:szCs w:val="24"/>
        </w:rPr>
        <w:t>Sudzina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 w:rsidR="00C34D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PhD.</w:t>
      </w:r>
    </w:p>
    <w:p w:rsidR="00AA6F38" w:rsidRPr="0015561F" w:rsidRDefault="00903AE3" w:rsidP="00AA6F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Pozemkové spoločenstvá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Land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Associations</w:t>
      </w:r>
      <w:proofErr w:type="spellEnd"/>
    </w:p>
    <w:p w:rsidR="00AA6F38" w:rsidRPr="0015561F" w:rsidRDefault="00903AE3" w:rsidP="00AA6F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Pozemkové úpravy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Land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Adjustment</w:t>
      </w:r>
      <w:proofErr w:type="spellEnd"/>
    </w:p>
    <w:p w:rsidR="00AA6F38" w:rsidRPr="0015561F" w:rsidRDefault="00903AE3" w:rsidP="00AA6F38">
      <w:pPr>
        <w:pStyle w:val="Obyajntext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Konanie o obnove evidencie pozemkov a právnych vzťahov k nim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Procedure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restoration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land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registration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i/>
          <w:sz w:val="24"/>
          <w:szCs w:val="24"/>
        </w:rPr>
        <w:t>legal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relations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with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them</w:t>
      </w:r>
      <w:proofErr w:type="spellEnd"/>
    </w:p>
    <w:p w:rsidR="00AA6F38" w:rsidRPr="0015561F" w:rsidRDefault="00903AE3" w:rsidP="00AA6F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Oddlženie prostredníctvom splátkového kalendára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Debt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relief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through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instalment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plan</w:t>
      </w:r>
    </w:p>
    <w:p w:rsidR="00AA6F38" w:rsidRPr="0015561F" w:rsidRDefault="00AA6F38" w:rsidP="00AA6F3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Súdna ochrana práv vlastníkov nehnuteľností</w:t>
      </w:r>
      <w:r w:rsidRPr="0015561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Court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protection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real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estates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owners</w:t>
      </w:r>
      <w:proofErr w:type="spellEnd"/>
      <w:r w:rsidRPr="00155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5561F">
        <w:rPr>
          <w:rFonts w:ascii="Arial" w:hAnsi="Arial" w:cs="Arial"/>
          <w:i/>
          <w:sz w:val="24"/>
          <w:szCs w:val="24"/>
        </w:rPr>
        <w:t>rights</w:t>
      </w:r>
      <w:proofErr w:type="spellEnd"/>
    </w:p>
    <w:p w:rsidR="00AA6F38" w:rsidRPr="0015561F" w:rsidRDefault="00AA6F38" w:rsidP="00AA6F38">
      <w:pPr>
        <w:jc w:val="both"/>
        <w:rPr>
          <w:rFonts w:ascii="Arial" w:hAnsi="Arial" w:cs="Arial"/>
          <w:i/>
          <w:sz w:val="24"/>
          <w:szCs w:val="24"/>
        </w:rPr>
      </w:pPr>
    </w:p>
    <w:p w:rsidR="00E34AA8" w:rsidRPr="0015561F" w:rsidRDefault="00502076">
      <w:pPr>
        <w:rPr>
          <w:rFonts w:ascii="Arial" w:hAnsi="Arial" w:cs="Arial"/>
          <w:b/>
          <w:sz w:val="24"/>
          <w:szCs w:val="24"/>
        </w:rPr>
      </w:pPr>
      <w:r w:rsidRPr="0015561F">
        <w:rPr>
          <w:rFonts w:ascii="Arial" w:hAnsi="Arial" w:cs="Arial"/>
          <w:b/>
          <w:sz w:val="24"/>
          <w:szCs w:val="24"/>
        </w:rPr>
        <w:t xml:space="preserve">doc. </w:t>
      </w:r>
      <w:r w:rsidR="00165575">
        <w:rPr>
          <w:rFonts w:ascii="Arial" w:hAnsi="Arial" w:cs="Arial"/>
          <w:b/>
          <w:sz w:val="24"/>
          <w:szCs w:val="24"/>
        </w:rPr>
        <w:t>JUDr. Peter Molnár,</w:t>
      </w:r>
      <w:r w:rsidR="00C34D24">
        <w:rPr>
          <w:rFonts w:ascii="Arial" w:hAnsi="Arial" w:cs="Arial"/>
          <w:b/>
          <w:sz w:val="24"/>
          <w:szCs w:val="24"/>
        </w:rPr>
        <w:t xml:space="preserve"> </w:t>
      </w:r>
      <w:r w:rsidR="00165575">
        <w:rPr>
          <w:rFonts w:ascii="Arial" w:hAnsi="Arial" w:cs="Arial"/>
          <w:b/>
          <w:sz w:val="24"/>
          <w:szCs w:val="24"/>
        </w:rPr>
        <w:t>PhD.</w:t>
      </w:r>
    </w:p>
    <w:p w:rsidR="00DB3242" w:rsidRPr="0015561F" w:rsidRDefault="00DB3242">
      <w:pPr>
        <w:rPr>
          <w:rFonts w:ascii="Arial" w:hAnsi="Arial" w:cs="Arial"/>
          <w:b/>
          <w:sz w:val="24"/>
          <w:szCs w:val="24"/>
        </w:rPr>
      </w:pPr>
    </w:p>
    <w:p w:rsidR="0093741C" w:rsidRPr="0015561F" w:rsidRDefault="0093741C" w:rsidP="0093741C">
      <w:pPr>
        <w:pStyle w:val="Odsekzoznamu"/>
        <w:numPr>
          <w:ilvl w:val="0"/>
          <w:numId w:val="13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Žaloba v civilnom procese</w:t>
      </w:r>
      <w:r w:rsidRPr="0015561F">
        <w:rPr>
          <w:rFonts w:ascii="Arial" w:hAnsi="Arial" w:cs="Arial"/>
          <w:lang w:eastAsia="sk-SK"/>
        </w:rPr>
        <w:t xml:space="preserve"> </w:t>
      </w:r>
      <w:r w:rsidRPr="0015561F">
        <w:rPr>
          <w:rFonts w:ascii="Arial" w:hAnsi="Arial" w:cs="Arial"/>
          <w:i/>
          <w:iCs/>
          <w:lang w:eastAsia="sk-SK"/>
        </w:rPr>
        <w:t xml:space="preserve">-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Action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in civil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proceedings</w:t>
      </w:r>
      <w:proofErr w:type="spellEnd"/>
    </w:p>
    <w:p w:rsidR="0093741C" w:rsidRPr="0015561F" w:rsidRDefault="0093741C" w:rsidP="0093741C">
      <w:pPr>
        <w:pStyle w:val="Odsekzoznamu"/>
        <w:numPr>
          <w:ilvl w:val="0"/>
          <w:numId w:val="13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Zmeny v osobách účastníkov konania</w:t>
      </w:r>
      <w:r w:rsidRPr="0015561F">
        <w:rPr>
          <w:rFonts w:ascii="Arial" w:hAnsi="Arial" w:cs="Arial"/>
          <w:lang w:eastAsia="sk-SK"/>
        </w:rPr>
        <w:t xml:space="preserve"> - </w:t>
      </w:r>
      <w:r w:rsidRPr="0015561F">
        <w:rPr>
          <w:rFonts w:ascii="Arial" w:hAnsi="Arial" w:cs="Arial"/>
          <w:i/>
          <w:iCs/>
          <w:lang w:eastAsia="sk-SK"/>
        </w:rPr>
        <w:t xml:space="preserve">A change in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the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parties</w:t>
      </w:r>
      <w:proofErr w:type="spellEnd"/>
    </w:p>
    <w:p w:rsidR="0093741C" w:rsidRPr="0015561F" w:rsidRDefault="0093741C" w:rsidP="0093741C">
      <w:pPr>
        <w:pStyle w:val="Odsekzoznamu"/>
        <w:numPr>
          <w:ilvl w:val="0"/>
          <w:numId w:val="13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Neodkladné opatrenia</w:t>
      </w:r>
      <w:r w:rsidRPr="0015561F">
        <w:rPr>
          <w:rFonts w:ascii="Arial" w:hAnsi="Arial" w:cs="Arial"/>
          <w:b/>
          <w:bCs/>
          <w:lang w:eastAsia="sk-SK"/>
        </w:rPr>
        <w:t xml:space="preserve"> </w:t>
      </w:r>
      <w:r w:rsidRPr="0015561F">
        <w:rPr>
          <w:rFonts w:ascii="Arial" w:hAnsi="Arial" w:cs="Arial"/>
          <w:lang w:eastAsia="sk-SK"/>
        </w:rPr>
        <w:t xml:space="preserve">–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Urgent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court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measures</w:t>
      </w:r>
      <w:proofErr w:type="spellEnd"/>
    </w:p>
    <w:p w:rsidR="0093741C" w:rsidRPr="0015561F" w:rsidRDefault="0093741C" w:rsidP="0093741C">
      <w:pPr>
        <w:pStyle w:val="Odsekzoznamu"/>
        <w:numPr>
          <w:ilvl w:val="0"/>
          <w:numId w:val="13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Právoplatnosť a vykonateľnosť súdnych rozhodnutí</w:t>
      </w:r>
      <w:r w:rsidRPr="0015561F">
        <w:rPr>
          <w:rFonts w:ascii="Arial" w:hAnsi="Arial" w:cs="Arial"/>
          <w:lang w:eastAsia="sk-SK"/>
        </w:rPr>
        <w:t xml:space="preserve"> - </w:t>
      </w:r>
      <w:r w:rsidRPr="0015561F">
        <w:rPr>
          <w:rFonts w:ascii="Arial" w:hAnsi="Arial" w:cs="Arial"/>
          <w:i/>
          <w:iCs/>
          <w:lang w:eastAsia="sk-SK"/>
        </w:rPr>
        <w:t xml:space="preserve">Validity and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enforceability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of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court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decisions</w:t>
      </w:r>
      <w:proofErr w:type="spellEnd"/>
    </w:p>
    <w:p w:rsidR="0093741C" w:rsidRPr="00165575" w:rsidRDefault="0093741C" w:rsidP="0093741C">
      <w:pPr>
        <w:pStyle w:val="Odsekzoznamu"/>
        <w:numPr>
          <w:ilvl w:val="0"/>
          <w:numId w:val="13"/>
        </w:numPr>
        <w:rPr>
          <w:rFonts w:ascii="Arial" w:hAnsi="Arial" w:cs="Arial"/>
          <w:lang w:eastAsia="sk-SK"/>
        </w:rPr>
      </w:pPr>
      <w:r w:rsidRPr="00C34D24">
        <w:rPr>
          <w:rFonts w:ascii="Arial" w:hAnsi="Arial" w:cs="Arial"/>
          <w:b/>
          <w:lang w:eastAsia="sk-SK"/>
        </w:rPr>
        <w:t>Procesné princípy v civilnom procese</w:t>
      </w:r>
      <w:r w:rsidRPr="0015561F">
        <w:rPr>
          <w:rFonts w:ascii="Arial" w:hAnsi="Arial" w:cs="Arial"/>
          <w:b/>
          <w:bCs/>
          <w:lang w:eastAsia="sk-SK"/>
        </w:rPr>
        <w:t xml:space="preserve"> </w:t>
      </w:r>
      <w:r w:rsidRPr="0015561F">
        <w:rPr>
          <w:rFonts w:ascii="Arial" w:hAnsi="Arial" w:cs="Arial"/>
          <w:lang w:eastAsia="sk-SK"/>
        </w:rPr>
        <w:t xml:space="preserve">-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Procedural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principles</w:t>
      </w:r>
      <w:proofErr w:type="spellEnd"/>
      <w:r w:rsidRPr="0015561F">
        <w:rPr>
          <w:rFonts w:ascii="Arial" w:hAnsi="Arial" w:cs="Arial"/>
          <w:i/>
          <w:iCs/>
          <w:lang w:eastAsia="sk-SK"/>
        </w:rPr>
        <w:t xml:space="preserve"> in civil </w:t>
      </w:r>
      <w:proofErr w:type="spellStart"/>
      <w:r w:rsidRPr="0015561F">
        <w:rPr>
          <w:rFonts w:ascii="Arial" w:hAnsi="Arial" w:cs="Arial"/>
          <w:i/>
          <w:iCs/>
          <w:lang w:eastAsia="sk-SK"/>
        </w:rPr>
        <w:t>proceedings</w:t>
      </w:r>
      <w:proofErr w:type="spellEnd"/>
    </w:p>
    <w:p w:rsidR="00165575" w:rsidRDefault="00165575" w:rsidP="00165575">
      <w:pPr>
        <w:rPr>
          <w:rFonts w:ascii="Arial" w:hAnsi="Arial" w:cs="Arial"/>
          <w:lang w:eastAsia="sk-SK"/>
        </w:rPr>
      </w:pPr>
    </w:p>
    <w:p w:rsidR="00165575" w:rsidRDefault="00165575" w:rsidP="00165575">
      <w:pPr>
        <w:rPr>
          <w:rFonts w:ascii="Arial" w:hAnsi="Arial" w:cs="Arial"/>
          <w:lang w:eastAsia="sk-SK"/>
        </w:rPr>
      </w:pPr>
    </w:p>
    <w:p w:rsidR="00165575" w:rsidRDefault="00165575" w:rsidP="00165575">
      <w:pPr>
        <w:rPr>
          <w:rFonts w:ascii="Arial" w:hAnsi="Arial" w:cs="Arial"/>
          <w:b/>
          <w:sz w:val="24"/>
          <w:szCs w:val="24"/>
        </w:rPr>
      </w:pPr>
    </w:p>
    <w:p w:rsidR="00165575" w:rsidRDefault="00165575" w:rsidP="00165575">
      <w:pPr>
        <w:rPr>
          <w:rFonts w:ascii="Arial" w:hAnsi="Arial" w:cs="Arial"/>
          <w:b/>
          <w:sz w:val="24"/>
          <w:szCs w:val="24"/>
        </w:rPr>
      </w:pPr>
      <w:r w:rsidRPr="0015561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JUDr. Jaroslav </w:t>
      </w:r>
      <w:proofErr w:type="spellStart"/>
      <w:r>
        <w:rPr>
          <w:rFonts w:ascii="Arial" w:hAnsi="Arial" w:cs="Arial"/>
          <w:b/>
          <w:sz w:val="24"/>
          <w:szCs w:val="24"/>
        </w:rPr>
        <w:t>Čollák</w:t>
      </w:r>
      <w:proofErr w:type="spellEnd"/>
      <w:r>
        <w:rPr>
          <w:rFonts w:ascii="Arial" w:hAnsi="Arial" w:cs="Arial"/>
          <w:b/>
          <w:sz w:val="24"/>
          <w:szCs w:val="24"/>
        </w:rPr>
        <w:t>, PhD.</w:t>
      </w:r>
    </w:p>
    <w:p w:rsidR="00165575" w:rsidRPr="003134EA" w:rsidRDefault="00165575" w:rsidP="00165575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34D24">
        <w:rPr>
          <w:rFonts w:ascii="Arial" w:hAnsi="Arial" w:cs="Arial"/>
          <w:b/>
        </w:rPr>
        <w:t>Zákaz zneužitia práva ako korekčný mechanizmus procesných</w:t>
      </w:r>
      <w:r>
        <w:rPr>
          <w:rFonts w:ascii="Arial" w:hAnsi="Arial" w:cs="Arial"/>
        </w:rPr>
        <w:t xml:space="preserve"> práv</w:t>
      </w:r>
      <w:r w:rsidR="003134EA">
        <w:rPr>
          <w:rFonts w:ascii="Arial" w:hAnsi="Arial" w:cs="Arial"/>
        </w:rPr>
        <w:t xml:space="preserve"> – </w:t>
      </w:r>
      <w:proofErr w:type="spellStart"/>
      <w:r w:rsidR="003134EA">
        <w:rPr>
          <w:rFonts w:ascii="Arial" w:hAnsi="Arial" w:cs="Arial"/>
          <w:i/>
        </w:rPr>
        <w:t>The</w:t>
      </w:r>
      <w:proofErr w:type="spellEnd"/>
      <w:r w:rsidR="003134EA">
        <w:rPr>
          <w:rFonts w:ascii="Arial" w:hAnsi="Arial" w:cs="Arial"/>
          <w:i/>
        </w:rPr>
        <w:t xml:space="preserve"> </w:t>
      </w:r>
      <w:proofErr w:type="spellStart"/>
      <w:r w:rsidR="003134EA">
        <w:rPr>
          <w:rFonts w:ascii="Arial" w:hAnsi="Arial" w:cs="Arial"/>
          <w:i/>
        </w:rPr>
        <w:t>prohibition</w:t>
      </w:r>
      <w:proofErr w:type="spellEnd"/>
      <w:r w:rsidR="003134EA">
        <w:rPr>
          <w:rFonts w:ascii="Arial" w:hAnsi="Arial" w:cs="Arial"/>
          <w:i/>
        </w:rPr>
        <w:t xml:space="preserve"> of </w:t>
      </w:r>
      <w:proofErr w:type="spellStart"/>
      <w:r w:rsidR="003134EA">
        <w:rPr>
          <w:rFonts w:ascii="Arial" w:hAnsi="Arial" w:cs="Arial"/>
          <w:i/>
        </w:rPr>
        <w:t>abuse</w:t>
      </w:r>
      <w:proofErr w:type="spellEnd"/>
      <w:r w:rsidR="003134EA">
        <w:rPr>
          <w:rFonts w:ascii="Arial" w:hAnsi="Arial" w:cs="Arial"/>
          <w:i/>
        </w:rPr>
        <w:t xml:space="preserve"> of </w:t>
      </w:r>
      <w:proofErr w:type="spellStart"/>
      <w:r w:rsidR="003134EA">
        <w:rPr>
          <w:rFonts w:ascii="Arial" w:hAnsi="Arial" w:cs="Arial"/>
          <w:i/>
        </w:rPr>
        <w:t>rights</w:t>
      </w:r>
      <w:proofErr w:type="spellEnd"/>
      <w:r w:rsidR="003134EA">
        <w:rPr>
          <w:rFonts w:ascii="Arial" w:hAnsi="Arial" w:cs="Arial"/>
          <w:i/>
        </w:rPr>
        <w:t xml:space="preserve"> as </w:t>
      </w:r>
      <w:proofErr w:type="spellStart"/>
      <w:r w:rsidR="003134EA">
        <w:rPr>
          <w:rFonts w:ascii="Arial" w:hAnsi="Arial" w:cs="Arial"/>
          <w:i/>
        </w:rPr>
        <w:t>the</w:t>
      </w:r>
      <w:proofErr w:type="spellEnd"/>
      <w:r w:rsidR="003134EA">
        <w:rPr>
          <w:rFonts w:ascii="Arial" w:hAnsi="Arial" w:cs="Arial"/>
          <w:i/>
        </w:rPr>
        <w:t xml:space="preserve"> </w:t>
      </w:r>
      <w:proofErr w:type="spellStart"/>
      <w:r w:rsidR="003134EA">
        <w:rPr>
          <w:rFonts w:ascii="Arial" w:hAnsi="Arial" w:cs="Arial"/>
          <w:i/>
        </w:rPr>
        <w:t>correctional</w:t>
      </w:r>
      <w:proofErr w:type="spellEnd"/>
      <w:r w:rsidR="003134EA">
        <w:rPr>
          <w:rFonts w:ascii="Arial" w:hAnsi="Arial" w:cs="Arial"/>
          <w:i/>
        </w:rPr>
        <w:t xml:space="preserve"> </w:t>
      </w:r>
      <w:proofErr w:type="spellStart"/>
      <w:r w:rsidR="003134EA">
        <w:rPr>
          <w:rFonts w:ascii="Arial" w:hAnsi="Arial" w:cs="Arial"/>
          <w:i/>
        </w:rPr>
        <w:t>mechanism</w:t>
      </w:r>
      <w:proofErr w:type="spellEnd"/>
      <w:r w:rsidR="003134EA">
        <w:rPr>
          <w:rFonts w:ascii="Arial" w:hAnsi="Arial" w:cs="Arial"/>
          <w:i/>
        </w:rPr>
        <w:t xml:space="preserve"> of </w:t>
      </w:r>
      <w:proofErr w:type="spellStart"/>
      <w:r w:rsidR="003134EA">
        <w:rPr>
          <w:rFonts w:ascii="Arial" w:hAnsi="Arial" w:cs="Arial"/>
          <w:i/>
        </w:rPr>
        <w:t>procesual</w:t>
      </w:r>
      <w:proofErr w:type="spellEnd"/>
      <w:r w:rsidR="003134EA">
        <w:rPr>
          <w:rFonts w:ascii="Arial" w:hAnsi="Arial" w:cs="Arial"/>
          <w:i/>
        </w:rPr>
        <w:t xml:space="preserve"> </w:t>
      </w:r>
      <w:proofErr w:type="spellStart"/>
      <w:r w:rsidR="003134EA">
        <w:rPr>
          <w:rFonts w:ascii="Arial" w:hAnsi="Arial" w:cs="Arial"/>
          <w:i/>
        </w:rPr>
        <w:t>rights</w:t>
      </w:r>
      <w:proofErr w:type="spellEnd"/>
    </w:p>
    <w:p w:rsidR="003134EA" w:rsidRPr="003134EA" w:rsidRDefault="003134EA" w:rsidP="00165575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34D24">
        <w:rPr>
          <w:rFonts w:ascii="Arial" w:hAnsi="Arial" w:cs="Arial"/>
          <w:b/>
        </w:rPr>
        <w:t xml:space="preserve">Procesná spôsobilosť v sporovom, </w:t>
      </w:r>
      <w:proofErr w:type="spellStart"/>
      <w:r w:rsidRPr="00C34D24">
        <w:rPr>
          <w:rFonts w:ascii="Arial" w:hAnsi="Arial" w:cs="Arial"/>
          <w:b/>
        </w:rPr>
        <w:t>mimosporovom</w:t>
      </w:r>
      <w:proofErr w:type="spellEnd"/>
      <w:r w:rsidRPr="00C34D24">
        <w:rPr>
          <w:rFonts w:ascii="Arial" w:hAnsi="Arial" w:cs="Arial"/>
          <w:b/>
        </w:rPr>
        <w:t xml:space="preserve"> a správnom súdnom konaní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i/>
        </w:rPr>
        <w:t>Procesual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ability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dispute</w:t>
      </w:r>
      <w:proofErr w:type="spellEnd"/>
      <w:r>
        <w:rPr>
          <w:rFonts w:ascii="Arial" w:hAnsi="Arial" w:cs="Arial"/>
          <w:i/>
        </w:rPr>
        <w:t xml:space="preserve"> trial, </w:t>
      </w:r>
      <w:proofErr w:type="spellStart"/>
      <w:r>
        <w:rPr>
          <w:rFonts w:ascii="Arial" w:hAnsi="Arial" w:cs="Arial"/>
          <w:i/>
        </w:rPr>
        <w:t>non-dispute</w:t>
      </w:r>
      <w:proofErr w:type="spellEnd"/>
      <w:r>
        <w:rPr>
          <w:rFonts w:ascii="Arial" w:hAnsi="Arial" w:cs="Arial"/>
          <w:i/>
        </w:rPr>
        <w:t xml:space="preserve"> trial and </w:t>
      </w:r>
      <w:proofErr w:type="spellStart"/>
      <w:r>
        <w:rPr>
          <w:rFonts w:ascii="Arial" w:hAnsi="Arial" w:cs="Arial"/>
          <w:i/>
        </w:rPr>
        <w:t>administrative</w:t>
      </w:r>
      <w:proofErr w:type="spellEnd"/>
      <w:r>
        <w:rPr>
          <w:rFonts w:ascii="Arial" w:hAnsi="Arial" w:cs="Arial"/>
          <w:i/>
        </w:rPr>
        <w:t xml:space="preserve"> trial</w:t>
      </w:r>
    </w:p>
    <w:p w:rsidR="003134EA" w:rsidRPr="005E3874" w:rsidRDefault="003134EA" w:rsidP="00165575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34D24">
        <w:rPr>
          <w:rFonts w:ascii="Arial" w:hAnsi="Arial" w:cs="Arial"/>
          <w:b/>
        </w:rPr>
        <w:lastRenderedPageBreak/>
        <w:t>Vzájomný vzťah alternatívneho a súdneho riešenia sporov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i/>
        </w:rPr>
        <w:t>Relation</w:t>
      </w:r>
      <w:proofErr w:type="spellEnd"/>
      <w:r>
        <w:rPr>
          <w:rFonts w:ascii="Arial" w:hAnsi="Arial" w:cs="Arial"/>
          <w:i/>
        </w:rPr>
        <w:t xml:space="preserve"> of </w:t>
      </w:r>
      <w:proofErr w:type="spellStart"/>
      <w:r>
        <w:rPr>
          <w:rFonts w:ascii="Arial" w:hAnsi="Arial" w:cs="Arial"/>
          <w:i/>
        </w:rPr>
        <w:t>alternative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dispute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resolution</w:t>
      </w:r>
      <w:proofErr w:type="spellEnd"/>
      <w:r>
        <w:rPr>
          <w:rFonts w:ascii="Arial" w:hAnsi="Arial" w:cs="Arial"/>
          <w:i/>
        </w:rPr>
        <w:t xml:space="preserve"> and </w:t>
      </w:r>
      <w:proofErr w:type="spellStart"/>
      <w:r>
        <w:rPr>
          <w:rFonts w:ascii="Arial" w:hAnsi="Arial" w:cs="Arial"/>
          <w:i/>
        </w:rPr>
        <w:t>court</w:t>
      </w:r>
      <w:proofErr w:type="spellEnd"/>
      <w:r>
        <w:rPr>
          <w:rFonts w:ascii="Arial" w:hAnsi="Arial" w:cs="Arial"/>
          <w:i/>
        </w:rPr>
        <w:t xml:space="preserve"> trial</w:t>
      </w:r>
    </w:p>
    <w:p w:rsidR="003134EA" w:rsidRPr="005E3874" w:rsidRDefault="003134EA" w:rsidP="00165575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34D24">
        <w:rPr>
          <w:rFonts w:ascii="Arial" w:hAnsi="Arial" w:cs="Arial"/>
          <w:b/>
        </w:rPr>
        <w:t>Občianskoprávna zodpovednosť za škodu v</w:t>
      </w:r>
      <w:r w:rsidR="005E3874" w:rsidRPr="00C34D24">
        <w:rPr>
          <w:rFonts w:ascii="Arial" w:hAnsi="Arial" w:cs="Arial"/>
          <w:b/>
        </w:rPr>
        <w:t> </w:t>
      </w:r>
      <w:r w:rsidRPr="00C34D24">
        <w:rPr>
          <w:rFonts w:ascii="Arial" w:hAnsi="Arial" w:cs="Arial"/>
          <w:b/>
        </w:rPr>
        <w:t>športe</w:t>
      </w:r>
      <w:r w:rsidR="005E3874">
        <w:rPr>
          <w:rFonts w:ascii="Arial" w:hAnsi="Arial" w:cs="Arial"/>
        </w:rPr>
        <w:t xml:space="preserve"> – </w:t>
      </w:r>
      <w:r w:rsidR="005E3874">
        <w:rPr>
          <w:rFonts w:ascii="Arial" w:hAnsi="Arial" w:cs="Arial"/>
          <w:i/>
        </w:rPr>
        <w:t xml:space="preserve">Civil </w:t>
      </w:r>
      <w:proofErr w:type="spellStart"/>
      <w:r w:rsidR="005E3874">
        <w:rPr>
          <w:rFonts w:ascii="Arial" w:hAnsi="Arial" w:cs="Arial"/>
          <w:i/>
        </w:rPr>
        <w:t>liability</w:t>
      </w:r>
      <w:proofErr w:type="spellEnd"/>
      <w:r w:rsidR="005E3874">
        <w:rPr>
          <w:rFonts w:ascii="Arial" w:hAnsi="Arial" w:cs="Arial"/>
          <w:i/>
        </w:rPr>
        <w:t xml:space="preserve"> in </w:t>
      </w:r>
      <w:proofErr w:type="spellStart"/>
      <w:r w:rsidR="005E3874">
        <w:rPr>
          <w:rFonts w:ascii="Arial" w:hAnsi="Arial" w:cs="Arial"/>
          <w:i/>
        </w:rPr>
        <w:t>sport</w:t>
      </w:r>
      <w:proofErr w:type="spellEnd"/>
    </w:p>
    <w:p w:rsidR="005E3874" w:rsidRPr="00165575" w:rsidRDefault="005E3874" w:rsidP="00165575">
      <w:pPr>
        <w:pStyle w:val="Odsekzoznamu"/>
        <w:numPr>
          <w:ilvl w:val="0"/>
          <w:numId w:val="16"/>
        </w:numPr>
        <w:rPr>
          <w:rFonts w:ascii="Arial" w:hAnsi="Arial" w:cs="Arial"/>
        </w:rPr>
      </w:pPr>
      <w:r w:rsidRPr="00C34D24">
        <w:rPr>
          <w:rFonts w:ascii="Arial" w:hAnsi="Arial" w:cs="Arial"/>
          <w:b/>
        </w:rPr>
        <w:t>Prvky dokazovania v priebehu civilného sporového konania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  <w:i/>
        </w:rPr>
        <w:t>The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elements</w:t>
      </w:r>
      <w:proofErr w:type="spellEnd"/>
      <w:r>
        <w:rPr>
          <w:rFonts w:ascii="Arial" w:hAnsi="Arial" w:cs="Arial"/>
          <w:i/>
        </w:rPr>
        <w:t xml:space="preserve"> of </w:t>
      </w:r>
      <w:proofErr w:type="spellStart"/>
      <w:r>
        <w:rPr>
          <w:rFonts w:ascii="Arial" w:hAnsi="Arial" w:cs="Arial"/>
          <w:i/>
        </w:rPr>
        <w:t>evidence</w:t>
      </w:r>
      <w:proofErr w:type="spellEnd"/>
      <w:r>
        <w:rPr>
          <w:rFonts w:ascii="Arial" w:hAnsi="Arial" w:cs="Arial"/>
          <w:i/>
        </w:rPr>
        <w:t xml:space="preserve"> in civil </w:t>
      </w:r>
      <w:proofErr w:type="spellStart"/>
      <w:r>
        <w:rPr>
          <w:rFonts w:ascii="Arial" w:hAnsi="Arial" w:cs="Arial"/>
          <w:i/>
        </w:rPr>
        <w:t>proceedings</w:t>
      </w:r>
      <w:proofErr w:type="spellEnd"/>
    </w:p>
    <w:p w:rsidR="00165575" w:rsidRPr="00165575" w:rsidRDefault="00165575" w:rsidP="00165575">
      <w:pPr>
        <w:rPr>
          <w:rFonts w:ascii="Arial" w:hAnsi="Arial" w:cs="Arial"/>
          <w:lang w:eastAsia="sk-SK"/>
        </w:rPr>
      </w:pPr>
    </w:p>
    <w:p w:rsidR="00DB3242" w:rsidRDefault="005E3874" w:rsidP="005E3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Mgr. Peter </w:t>
      </w:r>
      <w:proofErr w:type="spellStart"/>
      <w:r>
        <w:rPr>
          <w:rFonts w:ascii="Arial" w:hAnsi="Arial" w:cs="Arial"/>
          <w:b/>
          <w:sz w:val="24"/>
          <w:szCs w:val="24"/>
        </w:rPr>
        <w:t>Koromház</w:t>
      </w:r>
      <w:proofErr w:type="spellEnd"/>
    </w:p>
    <w:p w:rsidR="00196B18" w:rsidRPr="00196B18" w:rsidRDefault="00196B18" w:rsidP="00196B18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iCs/>
          <w:color w:val="222222"/>
          <w:sz w:val="24"/>
          <w:szCs w:val="19"/>
        </w:rPr>
      </w:pPr>
      <w:r w:rsidRPr="00C34D24">
        <w:rPr>
          <w:rFonts w:ascii="Arial" w:hAnsi="Arial" w:cs="Arial"/>
          <w:b/>
          <w:iCs/>
          <w:color w:val="222222"/>
          <w:sz w:val="24"/>
          <w:szCs w:val="19"/>
        </w:rPr>
        <w:t>Občianskoprávna zodpovednosť za škodu spôsobenú pri poskytovaní zdravotnej starostlivosti</w:t>
      </w:r>
      <w:r w:rsidRPr="00196B18">
        <w:rPr>
          <w:rFonts w:ascii="Arial" w:hAnsi="Arial" w:cs="Arial"/>
          <w:iCs/>
          <w:color w:val="222222"/>
          <w:sz w:val="24"/>
          <w:szCs w:val="19"/>
        </w:rPr>
        <w:t xml:space="preserve"> -</w:t>
      </w:r>
      <w:r>
        <w:rPr>
          <w:rFonts w:ascii="Arial" w:hAnsi="Arial" w:cs="Arial"/>
          <w:iCs/>
          <w:color w:val="222222"/>
          <w:sz w:val="24"/>
          <w:szCs w:val="19"/>
        </w:rPr>
        <w:t xml:space="preserve"> </w:t>
      </w:r>
      <w:r w:rsidRPr="00196B18">
        <w:rPr>
          <w:rFonts w:ascii="Arial" w:hAnsi="Arial" w:cs="Arial"/>
          <w:i/>
          <w:iCs/>
          <w:color w:val="222222"/>
          <w:sz w:val="24"/>
          <w:szCs w:val="19"/>
        </w:rPr>
        <w:t xml:space="preserve">Civil </w:t>
      </w:r>
      <w:proofErr w:type="spellStart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>liability</w:t>
      </w:r>
      <w:proofErr w:type="spellEnd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>for</w:t>
      </w:r>
      <w:proofErr w:type="spellEnd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>damage</w:t>
      </w:r>
      <w:proofErr w:type="spellEnd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>caused</w:t>
      </w:r>
      <w:proofErr w:type="spellEnd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 xml:space="preserve"> by </w:t>
      </w:r>
      <w:proofErr w:type="spellStart"/>
      <w:r w:rsidRPr="00196B18">
        <w:rPr>
          <w:rFonts w:ascii="Arial" w:hAnsi="Arial" w:cs="Arial"/>
          <w:i/>
          <w:iCs/>
          <w:color w:val="222222"/>
          <w:sz w:val="24"/>
          <w:szCs w:val="19"/>
        </w:rPr>
        <w:t>healthcare</w:t>
      </w:r>
      <w:proofErr w:type="spellEnd"/>
    </w:p>
    <w:p w:rsidR="00196B18" w:rsidRPr="00D85F2A" w:rsidRDefault="00196B18" w:rsidP="00196B18">
      <w:pPr>
        <w:pStyle w:val="Odsekzoznamu"/>
        <w:numPr>
          <w:ilvl w:val="0"/>
          <w:numId w:val="17"/>
        </w:numPr>
        <w:rPr>
          <w:rFonts w:ascii="Arial" w:hAnsi="Arial" w:cs="Arial"/>
          <w:iCs/>
          <w:color w:val="222222"/>
          <w:szCs w:val="19"/>
        </w:rPr>
      </w:pPr>
      <w:r w:rsidRPr="00C34D24">
        <w:rPr>
          <w:rFonts w:ascii="Arial" w:hAnsi="Arial" w:cs="Arial"/>
          <w:b/>
          <w:iCs/>
          <w:color w:val="222222"/>
          <w:szCs w:val="19"/>
        </w:rPr>
        <w:t>Výhrada vo svedomí zdravotníckeho pracovníka</w:t>
      </w:r>
      <w:r w:rsidRPr="00196B18">
        <w:rPr>
          <w:rFonts w:ascii="Arial" w:hAnsi="Arial" w:cs="Arial"/>
          <w:iCs/>
          <w:color w:val="222222"/>
          <w:szCs w:val="19"/>
        </w:rPr>
        <w:t xml:space="preserve"> -</w:t>
      </w:r>
      <w:r>
        <w:rPr>
          <w:rFonts w:ascii="Arial" w:hAnsi="Arial" w:cs="Arial"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Reservation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in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the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conscience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of a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healthcare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worker</w:t>
      </w:r>
      <w:proofErr w:type="spellEnd"/>
    </w:p>
    <w:p w:rsidR="00D85F2A" w:rsidRPr="00196B18" w:rsidRDefault="00D85F2A" w:rsidP="00196B18">
      <w:pPr>
        <w:pStyle w:val="Odsekzoznamu"/>
        <w:numPr>
          <w:ilvl w:val="0"/>
          <w:numId w:val="17"/>
        </w:numPr>
        <w:rPr>
          <w:rFonts w:ascii="Arial" w:hAnsi="Arial" w:cs="Arial"/>
          <w:iCs/>
          <w:color w:val="222222"/>
          <w:szCs w:val="19"/>
        </w:rPr>
      </w:pPr>
      <w:r w:rsidRPr="00C34D24">
        <w:rPr>
          <w:rFonts w:ascii="Arial" w:hAnsi="Arial" w:cs="Arial"/>
          <w:b/>
          <w:iCs/>
          <w:color w:val="222222"/>
          <w:szCs w:val="19"/>
        </w:rPr>
        <w:t>Zapretie rodičovstva</w:t>
      </w:r>
      <w:r>
        <w:rPr>
          <w:rFonts w:ascii="Arial" w:hAnsi="Arial" w:cs="Arial"/>
          <w:iCs/>
          <w:color w:val="222222"/>
          <w:szCs w:val="19"/>
        </w:rPr>
        <w:t xml:space="preserve"> – </w:t>
      </w:r>
      <w:proofErr w:type="spellStart"/>
      <w:r>
        <w:rPr>
          <w:rFonts w:ascii="Arial" w:hAnsi="Arial" w:cs="Arial"/>
          <w:i/>
          <w:iCs/>
          <w:color w:val="222222"/>
          <w:szCs w:val="19"/>
        </w:rPr>
        <w:t>Denial</w:t>
      </w:r>
      <w:proofErr w:type="spellEnd"/>
      <w:r>
        <w:rPr>
          <w:rFonts w:ascii="Arial" w:hAnsi="Arial" w:cs="Arial"/>
          <w:i/>
          <w:iCs/>
          <w:color w:val="222222"/>
          <w:szCs w:val="19"/>
        </w:rPr>
        <w:t xml:space="preserve"> of paternity</w:t>
      </w:r>
    </w:p>
    <w:p w:rsidR="00196B18" w:rsidRPr="00196B18" w:rsidRDefault="00196B18" w:rsidP="00196B18">
      <w:pPr>
        <w:pStyle w:val="Odsekzoznamu"/>
        <w:numPr>
          <w:ilvl w:val="0"/>
          <w:numId w:val="17"/>
        </w:numPr>
        <w:rPr>
          <w:rFonts w:ascii="Arial" w:hAnsi="Arial" w:cs="Arial"/>
          <w:iCs/>
          <w:color w:val="222222"/>
          <w:szCs w:val="19"/>
        </w:rPr>
      </w:pPr>
      <w:r w:rsidRPr="00C34D24">
        <w:rPr>
          <w:rFonts w:ascii="Arial" w:hAnsi="Arial" w:cs="Arial"/>
          <w:b/>
          <w:iCs/>
          <w:color w:val="222222"/>
          <w:szCs w:val="19"/>
        </w:rPr>
        <w:t>Striedavá starostlivosť o dieťa</w:t>
      </w:r>
      <w:r w:rsidRPr="00196B18">
        <w:rPr>
          <w:rFonts w:ascii="Arial" w:hAnsi="Arial" w:cs="Arial"/>
          <w:iCs/>
          <w:color w:val="222222"/>
          <w:szCs w:val="19"/>
        </w:rPr>
        <w:t xml:space="preserve"> -</w:t>
      </w:r>
      <w:r>
        <w:rPr>
          <w:rFonts w:ascii="Arial" w:hAnsi="Arial" w:cs="Arial"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Alternate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child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care</w:t>
      </w:r>
      <w:proofErr w:type="spellEnd"/>
    </w:p>
    <w:p w:rsidR="00196B18" w:rsidRPr="00C34D24" w:rsidRDefault="00196B18" w:rsidP="00196B18">
      <w:pPr>
        <w:pStyle w:val="Odsekzoznamu"/>
        <w:numPr>
          <w:ilvl w:val="0"/>
          <w:numId w:val="17"/>
        </w:numPr>
        <w:rPr>
          <w:rFonts w:ascii="Arial" w:hAnsi="Arial" w:cs="Arial"/>
          <w:i/>
          <w:sz w:val="28"/>
        </w:rPr>
      </w:pPr>
      <w:r w:rsidRPr="00C34D24">
        <w:rPr>
          <w:rFonts w:ascii="Arial" w:hAnsi="Arial" w:cs="Arial"/>
          <w:b/>
          <w:iCs/>
          <w:color w:val="222222"/>
          <w:szCs w:val="19"/>
        </w:rPr>
        <w:t>Formy náhradnej starostlivosti o dieťa</w:t>
      </w:r>
      <w:r w:rsidRPr="00196B18">
        <w:rPr>
          <w:rFonts w:ascii="Arial" w:hAnsi="Arial" w:cs="Arial"/>
          <w:i/>
          <w:iCs/>
          <w:color w:val="222222"/>
          <w:szCs w:val="19"/>
        </w:rPr>
        <w:t xml:space="preserve"> -</w:t>
      </w:r>
      <w:r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Forms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of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substitute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child</w:t>
      </w:r>
      <w:proofErr w:type="spellEnd"/>
      <w:r w:rsidRPr="00196B18">
        <w:rPr>
          <w:rFonts w:ascii="Arial" w:hAnsi="Arial" w:cs="Arial"/>
          <w:i/>
          <w:iCs/>
          <w:color w:val="222222"/>
          <w:szCs w:val="19"/>
        </w:rPr>
        <w:t xml:space="preserve"> </w:t>
      </w:r>
      <w:proofErr w:type="spellStart"/>
      <w:r w:rsidRPr="00196B18">
        <w:rPr>
          <w:rFonts w:ascii="Arial" w:hAnsi="Arial" w:cs="Arial"/>
          <w:i/>
          <w:iCs/>
          <w:color w:val="222222"/>
          <w:szCs w:val="19"/>
        </w:rPr>
        <w:t>care</w:t>
      </w:r>
      <w:proofErr w:type="spellEnd"/>
    </w:p>
    <w:p w:rsidR="00C34D24" w:rsidRDefault="00C34D24" w:rsidP="00C34D24">
      <w:pPr>
        <w:rPr>
          <w:rFonts w:ascii="Arial" w:hAnsi="Arial" w:cs="Arial"/>
          <w:i/>
          <w:sz w:val="28"/>
        </w:rPr>
      </w:pPr>
    </w:p>
    <w:p w:rsidR="00C34D24" w:rsidRDefault="00C34D24" w:rsidP="00C34D24">
      <w:pPr>
        <w:rPr>
          <w:rFonts w:ascii="Arial" w:hAnsi="Arial" w:cs="Arial"/>
          <w:i/>
          <w:sz w:val="28"/>
        </w:rPr>
      </w:pPr>
    </w:p>
    <w:p w:rsidR="00C34D24" w:rsidRPr="00C34D24" w:rsidRDefault="00C34D24" w:rsidP="00C34D24">
      <w:pPr>
        <w:rPr>
          <w:rFonts w:ascii="Arial" w:hAnsi="Arial" w:cs="Arial"/>
          <w:b/>
          <w:i/>
          <w:sz w:val="24"/>
          <w:szCs w:val="24"/>
        </w:rPr>
      </w:pPr>
    </w:p>
    <w:p w:rsidR="00C34D24" w:rsidRPr="00C34D24" w:rsidRDefault="00C34D24" w:rsidP="00C34D24">
      <w:pPr>
        <w:rPr>
          <w:rFonts w:ascii="Arial" w:hAnsi="Arial" w:cs="Arial"/>
          <w:b/>
          <w:sz w:val="24"/>
          <w:szCs w:val="24"/>
        </w:rPr>
      </w:pPr>
      <w:r w:rsidRPr="00C34D24">
        <w:rPr>
          <w:rFonts w:ascii="Arial" w:hAnsi="Arial" w:cs="Arial"/>
          <w:b/>
          <w:sz w:val="24"/>
          <w:szCs w:val="24"/>
        </w:rPr>
        <w:t>Košice</w:t>
      </w:r>
      <w:r>
        <w:rPr>
          <w:rFonts w:ascii="Arial" w:hAnsi="Arial" w:cs="Arial"/>
          <w:b/>
          <w:sz w:val="24"/>
          <w:szCs w:val="24"/>
        </w:rPr>
        <w:t xml:space="preserve"> 22. 1. 2018</w:t>
      </w:r>
      <w:bookmarkStart w:id="0" w:name="_GoBack"/>
      <w:bookmarkEnd w:id="0"/>
    </w:p>
    <w:p w:rsidR="005E3874" w:rsidRPr="00196B18" w:rsidRDefault="005E3874" w:rsidP="005E3874">
      <w:pPr>
        <w:rPr>
          <w:rFonts w:ascii="Arial" w:hAnsi="Arial" w:cs="Arial"/>
          <w:sz w:val="24"/>
          <w:szCs w:val="24"/>
        </w:rPr>
      </w:pPr>
    </w:p>
    <w:sectPr w:rsidR="005E3874" w:rsidRPr="00196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A48"/>
    <w:multiLevelType w:val="hybridMultilevel"/>
    <w:tmpl w:val="B76885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60B"/>
    <w:multiLevelType w:val="multilevel"/>
    <w:tmpl w:val="9A4032A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2" w15:restartNumberingAfterBreak="0">
    <w:nsid w:val="13804F2B"/>
    <w:multiLevelType w:val="hybridMultilevel"/>
    <w:tmpl w:val="700603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EA7"/>
    <w:multiLevelType w:val="hybridMultilevel"/>
    <w:tmpl w:val="42F40B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50BA"/>
    <w:multiLevelType w:val="multilevel"/>
    <w:tmpl w:val="8692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F4E74"/>
    <w:multiLevelType w:val="hybridMultilevel"/>
    <w:tmpl w:val="CF744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49AC"/>
    <w:multiLevelType w:val="multilevel"/>
    <w:tmpl w:val="BBBA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46F70"/>
    <w:multiLevelType w:val="hybridMultilevel"/>
    <w:tmpl w:val="1824A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86CED"/>
    <w:multiLevelType w:val="multilevel"/>
    <w:tmpl w:val="BBBA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158A8"/>
    <w:multiLevelType w:val="hybridMultilevel"/>
    <w:tmpl w:val="A38A7F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D20CD"/>
    <w:multiLevelType w:val="hybridMultilevel"/>
    <w:tmpl w:val="33FEF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274E"/>
    <w:multiLevelType w:val="hybridMultilevel"/>
    <w:tmpl w:val="D0F60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F774B"/>
    <w:multiLevelType w:val="hybridMultilevel"/>
    <w:tmpl w:val="BBFE7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A73C3"/>
    <w:multiLevelType w:val="hybridMultilevel"/>
    <w:tmpl w:val="30B4C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B66D6"/>
    <w:multiLevelType w:val="hybridMultilevel"/>
    <w:tmpl w:val="75C4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A3307"/>
    <w:multiLevelType w:val="hybridMultilevel"/>
    <w:tmpl w:val="36DAA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F04D9"/>
    <w:multiLevelType w:val="multilevel"/>
    <w:tmpl w:val="5C10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16"/>
  </w:num>
  <w:num w:numId="9">
    <w:abstractNumId w:val="6"/>
  </w:num>
  <w:num w:numId="10">
    <w:abstractNumId w:val="0"/>
  </w:num>
  <w:num w:numId="11">
    <w:abstractNumId w:val="15"/>
  </w:num>
  <w:num w:numId="12">
    <w:abstractNumId w:val="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0"/>
    <w:rsid w:val="0015561F"/>
    <w:rsid w:val="00165575"/>
    <w:rsid w:val="00196B18"/>
    <w:rsid w:val="003134EA"/>
    <w:rsid w:val="00331508"/>
    <w:rsid w:val="003F75D2"/>
    <w:rsid w:val="00502076"/>
    <w:rsid w:val="0056495B"/>
    <w:rsid w:val="005D3647"/>
    <w:rsid w:val="005D3D2C"/>
    <w:rsid w:val="005E3874"/>
    <w:rsid w:val="006324A3"/>
    <w:rsid w:val="0069155A"/>
    <w:rsid w:val="007227C5"/>
    <w:rsid w:val="00753926"/>
    <w:rsid w:val="00757770"/>
    <w:rsid w:val="008B2EB8"/>
    <w:rsid w:val="00903AE3"/>
    <w:rsid w:val="00922030"/>
    <w:rsid w:val="0093741C"/>
    <w:rsid w:val="00A62103"/>
    <w:rsid w:val="00AA6F38"/>
    <w:rsid w:val="00AB76E7"/>
    <w:rsid w:val="00AD1DFE"/>
    <w:rsid w:val="00AD63D6"/>
    <w:rsid w:val="00AF6B27"/>
    <w:rsid w:val="00B66144"/>
    <w:rsid w:val="00BE2146"/>
    <w:rsid w:val="00C34D24"/>
    <w:rsid w:val="00C42D41"/>
    <w:rsid w:val="00CB340B"/>
    <w:rsid w:val="00D85F2A"/>
    <w:rsid w:val="00DB3242"/>
    <w:rsid w:val="00E34AA8"/>
    <w:rsid w:val="00F93A78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E59B"/>
  <w15:chartTrackingRefBased/>
  <w15:docId w15:val="{E58EDA70-AC5F-4360-AA75-D1BC1191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1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9155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91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69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9155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AA6F3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A6F38"/>
    <w:rPr>
      <w:rFonts w:ascii="Calibri" w:hAnsi="Calibri"/>
      <w:szCs w:val="21"/>
    </w:rPr>
  </w:style>
  <w:style w:type="character" w:customStyle="1" w:styleId="apple-converted-space">
    <w:name w:val="apple-converted-space"/>
    <w:rsid w:val="005D3647"/>
  </w:style>
  <w:style w:type="paragraph" w:styleId="Textbubliny">
    <w:name w:val="Balloon Text"/>
    <w:basedOn w:val="Normlny"/>
    <w:link w:val="TextbublinyChar"/>
    <w:uiPriority w:val="99"/>
    <w:semiHidden/>
    <w:unhideWhenUsed/>
    <w:rsid w:val="0019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4265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1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6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5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54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8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5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59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485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47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513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5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034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27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03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4288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174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5036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514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132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3778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067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65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59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857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9818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7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97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8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16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66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81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24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46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11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656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298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093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0550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608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34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11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4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20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78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02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4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029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111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3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67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182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79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27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0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1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93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2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6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8</cp:revision>
  <cp:lastPrinted>2018-01-17T08:59:00Z</cp:lastPrinted>
  <dcterms:created xsi:type="dcterms:W3CDTF">2018-01-17T08:25:00Z</dcterms:created>
  <dcterms:modified xsi:type="dcterms:W3CDTF">2018-01-22T09:59:00Z</dcterms:modified>
</cp:coreProperties>
</file>