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E6" w:rsidRDefault="00D23AE6" w:rsidP="00D23AE6">
      <w:pPr>
        <w:rPr>
          <w:sz w:val="28"/>
        </w:rPr>
      </w:pPr>
    </w:p>
    <w:p w:rsidR="00D23AE6" w:rsidRDefault="00D23AE6" w:rsidP="00D23AE6">
      <w:pPr>
        <w:rPr>
          <w:sz w:val="28"/>
        </w:rPr>
      </w:pPr>
    </w:p>
    <w:p w:rsidR="00E014D5" w:rsidRDefault="00D23AE6" w:rsidP="00D23AE6">
      <w:pPr>
        <w:rPr>
          <w:sz w:val="28"/>
        </w:rPr>
      </w:pPr>
      <w:r>
        <w:rPr>
          <w:b/>
          <w:sz w:val="28"/>
        </w:rPr>
        <w:t>Katedra občianskeho práva</w:t>
      </w:r>
      <w:r w:rsidR="00E014D5">
        <w:rPr>
          <w:sz w:val="28"/>
        </w:rPr>
        <w:t xml:space="preserve">                                  </w:t>
      </w:r>
    </w:p>
    <w:p w:rsidR="00E014D5" w:rsidRDefault="00E014D5" w:rsidP="009C5BAE">
      <w:pPr>
        <w:rPr>
          <w:sz w:val="28"/>
        </w:rPr>
      </w:pPr>
    </w:p>
    <w:p w:rsidR="00E014D5" w:rsidRDefault="00E014D5" w:rsidP="00E014D5">
      <w:pPr>
        <w:jc w:val="center"/>
        <w:rPr>
          <w:b/>
          <w:sz w:val="28"/>
        </w:rPr>
      </w:pPr>
    </w:p>
    <w:p w:rsidR="00E014D5" w:rsidRDefault="00E014D5" w:rsidP="00E014D5">
      <w:pPr>
        <w:jc w:val="center"/>
        <w:rPr>
          <w:b/>
          <w:sz w:val="28"/>
        </w:rPr>
      </w:pPr>
    </w:p>
    <w:p w:rsidR="00E014D5" w:rsidRPr="00086D21" w:rsidRDefault="00E014D5" w:rsidP="00E014D5">
      <w:pPr>
        <w:jc w:val="center"/>
        <w:rPr>
          <w:b/>
          <w:sz w:val="28"/>
        </w:rPr>
      </w:pPr>
      <w:r w:rsidRPr="00086D21">
        <w:rPr>
          <w:b/>
          <w:sz w:val="28"/>
        </w:rPr>
        <w:t>Témy diplomových prác</w:t>
      </w:r>
    </w:p>
    <w:p w:rsidR="00E014D5" w:rsidRPr="00086D21" w:rsidRDefault="00AB7BD2" w:rsidP="00E014D5">
      <w:pPr>
        <w:jc w:val="center"/>
        <w:rPr>
          <w:b/>
          <w:sz w:val="28"/>
        </w:rPr>
      </w:pPr>
      <w:r>
        <w:rPr>
          <w:b/>
          <w:sz w:val="28"/>
        </w:rPr>
        <w:t>vypísané pre ak. rok 2015/16</w:t>
      </w:r>
    </w:p>
    <w:p w:rsidR="00E014D5" w:rsidRDefault="00E014D5" w:rsidP="00E014D5">
      <w:pPr>
        <w:jc w:val="center"/>
        <w:rPr>
          <w:sz w:val="28"/>
        </w:rPr>
      </w:pPr>
    </w:p>
    <w:p w:rsidR="00E014D5" w:rsidRDefault="00E014D5" w:rsidP="00E014D5">
      <w:pPr>
        <w:jc w:val="center"/>
        <w:rPr>
          <w:sz w:val="28"/>
        </w:rPr>
      </w:pPr>
    </w:p>
    <w:p w:rsidR="00E014D5" w:rsidRDefault="00E014D5" w:rsidP="00E014D5">
      <w:pPr>
        <w:rPr>
          <w:b/>
          <w:sz w:val="28"/>
        </w:rPr>
      </w:pPr>
    </w:p>
    <w:p w:rsidR="00E014D5" w:rsidRDefault="00E014D5" w:rsidP="00E014D5">
      <w:pPr>
        <w:rPr>
          <w:b/>
          <w:sz w:val="28"/>
        </w:rPr>
      </w:pPr>
    </w:p>
    <w:p w:rsidR="00E014D5" w:rsidRDefault="00E014D5" w:rsidP="00E014D5">
      <w:pPr>
        <w:rPr>
          <w:b/>
          <w:sz w:val="28"/>
        </w:rPr>
      </w:pPr>
      <w:r>
        <w:rPr>
          <w:b/>
          <w:sz w:val="28"/>
        </w:rPr>
        <w:t>prof. JUDr. Peter Vojčík, CSc.</w:t>
      </w:r>
    </w:p>
    <w:p w:rsidR="00E014D5" w:rsidRDefault="00E014D5" w:rsidP="00E014D5">
      <w:pPr>
        <w:rPr>
          <w:b/>
          <w:sz w:val="28"/>
        </w:rPr>
      </w:pPr>
    </w:p>
    <w:p w:rsidR="00D55A3D" w:rsidRDefault="00737247" w:rsidP="00BD1C99">
      <w:pPr>
        <w:pStyle w:val="Odsekzoznamu"/>
        <w:numPr>
          <w:ilvl w:val="0"/>
          <w:numId w:val="13"/>
        </w:numPr>
      </w:pPr>
      <w:r w:rsidRPr="000A5053">
        <w:t xml:space="preserve">Bc. Jana </w:t>
      </w:r>
      <w:proofErr w:type="spellStart"/>
      <w:r w:rsidRPr="000A5053">
        <w:t>Šušolová</w:t>
      </w:r>
      <w:proofErr w:type="spellEnd"/>
      <w:r w:rsidRPr="000A5053">
        <w:t xml:space="preserve"> </w:t>
      </w:r>
      <w:r w:rsidRPr="000A5053">
        <w:tab/>
      </w:r>
      <w:r w:rsidR="000A5053">
        <w:tab/>
      </w:r>
      <w:r w:rsidR="00D55A3D" w:rsidRPr="000A5053">
        <w:t>Zánik BSM počas trvan</w:t>
      </w:r>
      <w:r w:rsidRPr="000A5053">
        <w:t xml:space="preserve">ia manželstva </w:t>
      </w:r>
    </w:p>
    <w:p w:rsidR="007456ED" w:rsidRPr="000A5053" w:rsidRDefault="007456ED" w:rsidP="007456ED">
      <w:pPr>
        <w:ind w:left="4043" w:firstLine="205"/>
      </w:pPr>
      <w:r>
        <w:t>rozhodnutím súdu</w:t>
      </w:r>
    </w:p>
    <w:p w:rsidR="000A5053" w:rsidRPr="007456ED" w:rsidRDefault="000A5053" w:rsidP="00BD1C99">
      <w:pPr>
        <w:pStyle w:val="Odsekzoznamu"/>
        <w:numPr>
          <w:ilvl w:val="0"/>
          <w:numId w:val="13"/>
        </w:numPr>
        <w:rPr>
          <w:i/>
        </w:rPr>
      </w:pPr>
      <w:r>
        <w:t xml:space="preserve">Bc. Júlia </w:t>
      </w:r>
      <w:proofErr w:type="spellStart"/>
      <w:r>
        <w:t>Vladovičová</w:t>
      </w:r>
      <w:proofErr w:type="spellEnd"/>
      <w:r>
        <w:tab/>
      </w:r>
      <w:r>
        <w:tab/>
        <w:t xml:space="preserve">Náhrada majetkovej a nemajetkovej ujmy   </w:t>
      </w:r>
      <w:r>
        <w:tab/>
      </w:r>
      <w:r>
        <w:tab/>
        <w:t xml:space="preserve">                                        </w:t>
      </w:r>
      <w:r>
        <w:tab/>
        <w:t>v Občianskom práve</w:t>
      </w:r>
      <w:r>
        <w:tab/>
      </w:r>
      <w:r>
        <w:tab/>
      </w:r>
    </w:p>
    <w:p w:rsidR="007456ED" w:rsidRPr="004B6E9B" w:rsidRDefault="007456ED" w:rsidP="007456ED">
      <w:pPr>
        <w:pStyle w:val="Odsekzoznamu"/>
        <w:ind w:left="1211"/>
        <w:rPr>
          <w:i/>
        </w:rPr>
      </w:pPr>
    </w:p>
    <w:p w:rsidR="00E014D5" w:rsidRDefault="00E014D5" w:rsidP="00E014D5">
      <w:pPr>
        <w:rPr>
          <w:sz w:val="28"/>
        </w:rPr>
      </w:pPr>
    </w:p>
    <w:p w:rsidR="00E014D5" w:rsidRDefault="00E014D5" w:rsidP="00E014D5">
      <w:pPr>
        <w:rPr>
          <w:sz w:val="28"/>
        </w:rPr>
      </w:pPr>
    </w:p>
    <w:p w:rsidR="00E014D5" w:rsidRDefault="00E014D5" w:rsidP="00E014D5">
      <w:pPr>
        <w:rPr>
          <w:sz w:val="28"/>
        </w:rPr>
      </w:pPr>
    </w:p>
    <w:p w:rsidR="00E014D5" w:rsidRDefault="007A421F" w:rsidP="00E014D5">
      <w:pPr>
        <w:rPr>
          <w:b/>
          <w:sz w:val="28"/>
        </w:rPr>
      </w:pPr>
      <w:r>
        <w:rPr>
          <w:b/>
          <w:sz w:val="28"/>
        </w:rPr>
        <w:t>d</w:t>
      </w:r>
      <w:r w:rsidR="00E014D5">
        <w:rPr>
          <w:b/>
          <w:sz w:val="28"/>
        </w:rPr>
        <w:t>oc.  JUDr. Katarína Kirstová, CSc.</w:t>
      </w:r>
    </w:p>
    <w:p w:rsidR="00F2335B" w:rsidRPr="004459E4" w:rsidRDefault="00F2335B" w:rsidP="00E014D5">
      <w:pPr>
        <w:rPr>
          <w:sz w:val="20"/>
          <w:szCs w:val="20"/>
        </w:rPr>
      </w:pPr>
    </w:p>
    <w:p w:rsidR="000A5053" w:rsidRPr="000A5053" w:rsidRDefault="000A5053" w:rsidP="000A5053">
      <w:pPr>
        <w:pStyle w:val="Odsekzoznamu"/>
        <w:numPr>
          <w:ilvl w:val="0"/>
          <w:numId w:val="39"/>
        </w:numPr>
      </w:pPr>
      <w:r>
        <w:t xml:space="preserve">Bc. Katarína </w:t>
      </w:r>
      <w:proofErr w:type="spellStart"/>
      <w:r>
        <w:t>Bugošová</w:t>
      </w:r>
      <w:proofErr w:type="spellEnd"/>
      <w:r>
        <w:tab/>
      </w:r>
      <w:r>
        <w:tab/>
        <w:t>Zmluvné zastúpenie</w:t>
      </w:r>
    </w:p>
    <w:p w:rsidR="00E014D5" w:rsidRDefault="00E014D5" w:rsidP="00F2335B">
      <w:pPr>
        <w:rPr>
          <w:b/>
          <w:sz w:val="28"/>
        </w:rPr>
      </w:pPr>
    </w:p>
    <w:p w:rsidR="00F2335B" w:rsidRPr="00F2335B" w:rsidRDefault="00F2335B" w:rsidP="00F2335B">
      <w:pPr>
        <w:pStyle w:val="Odsekzoznamu"/>
        <w:ind w:left="1440"/>
        <w:rPr>
          <w:sz w:val="28"/>
        </w:rPr>
      </w:pPr>
    </w:p>
    <w:p w:rsidR="00966FB6" w:rsidRDefault="00966FB6" w:rsidP="00966FB6">
      <w:pPr>
        <w:rPr>
          <w:b/>
          <w:sz w:val="28"/>
        </w:rPr>
      </w:pPr>
      <w:r>
        <w:rPr>
          <w:b/>
          <w:sz w:val="28"/>
        </w:rPr>
        <w:t>JUDr. Milan Sudzina, PhD.</w:t>
      </w:r>
    </w:p>
    <w:p w:rsidR="007F0165" w:rsidRDefault="007F0165" w:rsidP="00966FB6">
      <w:pPr>
        <w:rPr>
          <w:b/>
          <w:sz w:val="28"/>
        </w:rPr>
      </w:pPr>
    </w:p>
    <w:p w:rsidR="002744B9" w:rsidRPr="00EE4105" w:rsidRDefault="002744B9" w:rsidP="007456ED">
      <w:pPr>
        <w:jc w:val="both"/>
      </w:pPr>
    </w:p>
    <w:p w:rsidR="002744B9" w:rsidRPr="00EE4105" w:rsidRDefault="00EE4105" w:rsidP="00F63BD3">
      <w:pPr>
        <w:numPr>
          <w:ilvl w:val="0"/>
          <w:numId w:val="22"/>
        </w:numPr>
        <w:jc w:val="both"/>
      </w:pPr>
      <w:r>
        <w:t>Bc. Lukáš Kováč</w:t>
      </w:r>
      <w:r>
        <w:tab/>
      </w:r>
      <w:r>
        <w:tab/>
      </w:r>
      <w:r>
        <w:tab/>
      </w:r>
      <w:r w:rsidR="002744B9" w:rsidRPr="00EE4105">
        <w:t>Vecné bremená</w:t>
      </w:r>
    </w:p>
    <w:p w:rsidR="002744B9" w:rsidRPr="00EE4105" w:rsidRDefault="00EE4105" w:rsidP="00C52E16">
      <w:pPr>
        <w:pStyle w:val="Obyajntex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Bc. Richard Lukáč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4B9" w:rsidRPr="00EE4105">
        <w:rPr>
          <w:sz w:val="24"/>
          <w:szCs w:val="24"/>
        </w:rPr>
        <w:t>Nadobúdanie nehnuteľn</w:t>
      </w:r>
      <w:r w:rsidR="007456ED">
        <w:rPr>
          <w:sz w:val="24"/>
          <w:szCs w:val="24"/>
        </w:rPr>
        <w:t xml:space="preserve">ostí na základe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56ED">
        <w:rPr>
          <w:sz w:val="24"/>
          <w:szCs w:val="24"/>
        </w:rPr>
        <w:t xml:space="preserve">              </w:t>
      </w:r>
      <w:r w:rsidRPr="00EE4105">
        <w:rPr>
          <w:sz w:val="24"/>
          <w:szCs w:val="24"/>
        </w:rPr>
        <w:t>darovacej zmluvy</w:t>
      </w:r>
    </w:p>
    <w:p w:rsidR="00EE4105" w:rsidRPr="00EE4105" w:rsidRDefault="00EE4105" w:rsidP="00DA0782">
      <w:pPr>
        <w:numPr>
          <w:ilvl w:val="0"/>
          <w:numId w:val="22"/>
        </w:numPr>
        <w:jc w:val="both"/>
        <w:rPr>
          <w:i/>
        </w:rPr>
      </w:pPr>
      <w:r w:rsidRPr="007456ED">
        <w:t>Bc. Richard Legát</w:t>
      </w:r>
      <w:r w:rsidRPr="007456ED">
        <w:tab/>
      </w:r>
      <w:r w:rsidRPr="007456ED">
        <w:tab/>
      </w:r>
      <w:r w:rsidRPr="007456ED">
        <w:tab/>
      </w:r>
      <w:r w:rsidR="002744B9" w:rsidRPr="007456ED">
        <w:t>Zápis práv k nehnuteľn</w:t>
      </w:r>
      <w:r w:rsidRPr="007456ED">
        <w:t xml:space="preserve">ostiam do katastra </w:t>
      </w:r>
      <w:r w:rsidRPr="007456ED">
        <w:tab/>
      </w:r>
      <w:r>
        <w:tab/>
      </w:r>
      <w:r>
        <w:tab/>
      </w:r>
      <w:r>
        <w:tab/>
      </w:r>
      <w:r>
        <w:tab/>
      </w:r>
      <w:r>
        <w:tab/>
      </w:r>
      <w:r w:rsidR="0096641A">
        <w:t xml:space="preserve"> </w:t>
      </w:r>
      <w:r w:rsidRPr="00EE4105">
        <w:t>nehnuteľností</w:t>
      </w:r>
    </w:p>
    <w:p w:rsidR="002744B9" w:rsidRPr="00EE4105" w:rsidRDefault="007456ED" w:rsidP="00DA0782">
      <w:pPr>
        <w:numPr>
          <w:ilvl w:val="0"/>
          <w:numId w:val="22"/>
        </w:numPr>
        <w:jc w:val="both"/>
        <w:rPr>
          <w:i/>
        </w:rPr>
      </w:pPr>
      <w:r>
        <w:t xml:space="preserve">Bc. Matúš </w:t>
      </w:r>
      <w:proofErr w:type="spellStart"/>
      <w:r>
        <w:t>Kandrik</w:t>
      </w:r>
      <w:proofErr w:type="spellEnd"/>
      <w:r>
        <w:tab/>
      </w:r>
      <w:r w:rsidR="00EE4105">
        <w:tab/>
      </w:r>
      <w:r w:rsidR="00C52E16" w:rsidRPr="00EE4105">
        <w:t xml:space="preserve"> </w:t>
      </w:r>
      <w:r w:rsidR="002744B9" w:rsidRPr="004B6E9B">
        <w:t>Súdna ochra</w:t>
      </w:r>
      <w:r w:rsidR="00EE4105">
        <w:t>na práv vlastníkov nehnuteľností</w:t>
      </w:r>
    </w:p>
    <w:p w:rsidR="00611629" w:rsidRPr="004B6E9B" w:rsidRDefault="00611629" w:rsidP="00611629">
      <w:pPr>
        <w:jc w:val="both"/>
        <w:rPr>
          <w:i/>
        </w:rPr>
      </w:pPr>
    </w:p>
    <w:p w:rsidR="00966FB6" w:rsidRPr="001C0487" w:rsidRDefault="00966FB6" w:rsidP="001C0487">
      <w:pPr>
        <w:pStyle w:val="Odsekzoznamu"/>
        <w:rPr>
          <w:sz w:val="28"/>
        </w:rPr>
      </w:pPr>
    </w:p>
    <w:p w:rsidR="00E014D5" w:rsidRDefault="00E014D5" w:rsidP="00E014D5">
      <w:pPr>
        <w:rPr>
          <w:b/>
          <w:sz w:val="28"/>
        </w:rPr>
      </w:pPr>
      <w:r>
        <w:rPr>
          <w:b/>
          <w:sz w:val="28"/>
        </w:rPr>
        <w:t xml:space="preserve">JUDr. Peter </w:t>
      </w:r>
      <w:proofErr w:type="spellStart"/>
      <w:r>
        <w:rPr>
          <w:b/>
          <w:sz w:val="28"/>
        </w:rPr>
        <w:t>Molnár,PhD</w:t>
      </w:r>
      <w:proofErr w:type="spellEnd"/>
      <w:r>
        <w:rPr>
          <w:b/>
          <w:sz w:val="28"/>
        </w:rPr>
        <w:t>.</w:t>
      </w:r>
    </w:p>
    <w:p w:rsidR="006D2A8F" w:rsidRPr="007253BF" w:rsidRDefault="006D2A8F" w:rsidP="006D2A8F">
      <w:pPr>
        <w:rPr>
          <w:b/>
        </w:rPr>
      </w:pPr>
    </w:p>
    <w:p w:rsidR="00611629" w:rsidRPr="007253BF" w:rsidRDefault="00F57CF0" w:rsidP="00F57CF0">
      <w:pPr>
        <w:pStyle w:val="Odsekzoznamu"/>
        <w:numPr>
          <w:ilvl w:val="0"/>
          <w:numId w:val="31"/>
        </w:numPr>
      </w:pPr>
      <w:r>
        <w:t xml:space="preserve">Bc. Lenka </w:t>
      </w:r>
      <w:proofErr w:type="spellStart"/>
      <w:r>
        <w:t>Mančáková</w:t>
      </w:r>
      <w:proofErr w:type="spellEnd"/>
      <w:r>
        <w:tab/>
      </w:r>
      <w:r>
        <w:tab/>
      </w:r>
      <w:r w:rsidR="006D2A8F" w:rsidRPr="007253BF">
        <w:t>Žaloba v civilnom procese</w:t>
      </w:r>
      <w:r w:rsidR="00611629" w:rsidRPr="007253BF">
        <w:t xml:space="preserve"> </w:t>
      </w:r>
    </w:p>
    <w:p w:rsidR="006D2A8F" w:rsidRPr="007253BF" w:rsidRDefault="00F57CF0" w:rsidP="00611629">
      <w:pPr>
        <w:pStyle w:val="Odsekzoznamu"/>
        <w:numPr>
          <w:ilvl w:val="0"/>
          <w:numId w:val="31"/>
        </w:numPr>
      </w:pPr>
      <w:r>
        <w:t xml:space="preserve">Bc. Andrea </w:t>
      </w:r>
      <w:proofErr w:type="spellStart"/>
      <w:r>
        <w:t>Ferenczová</w:t>
      </w:r>
      <w:proofErr w:type="spellEnd"/>
      <w:r>
        <w:tab/>
      </w:r>
      <w:r>
        <w:tab/>
      </w:r>
      <w:r w:rsidR="006D2A8F" w:rsidRPr="007253BF">
        <w:t>Zmeny v osobách účastníkov konania</w:t>
      </w:r>
      <w:r>
        <w:t xml:space="preserve"> </w:t>
      </w:r>
    </w:p>
    <w:p w:rsidR="00611629" w:rsidRPr="007253BF" w:rsidRDefault="00F57CF0" w:rsidP="00611629">
      <w:pPr>
        <w:pStyle w:val="Odsekzoznamu"/>
        <w:numPr>
          <w:ilvl w:val="0"/>
          <w:numId w:val="31"/>
        </w:numPr>
        <w:rPr>
          <w:i/>
        </w:rPr>
      </w:pPr>
      <w:r>
        <w:t xml:space="preserve">Bc. Zuzana </w:t>
      </w:r>
      <w:proofErr w:type="spellStart"/>
      <w:r>
        <w:t>Šušolová</w:t>
      </w:r>
      <w:proofErr w:type="spellEnd"/>
      <w:r>
        <w:tab/>
      </w:r>
      <w:r>
        <w:tab/>
      </w:r>
      <w:r>
        <w:tab/>
      </w:r>
      <w:r w:rsidR="006D2A8F" w:rsidRPr="007253BF">
        <w:t>Doručovanie v občianskom súdnom konaní</w:t>
      </w:r>
      <w:r>
        <w:t xml:space="preserve"> </w:t>
      </w:r>
    </w:p>
    <w:p w:rsidR="00F57CF0" w:rsidRPr="00F57CF0" w:rsidRDefault="00F57CF0" w:rsidP="00611629">
      <w:pPr>
        <w:pStyle w:val="Odsekzoznamu"/>
        <w:numPr>
          <w:ilvl w:val="0"/>
          <w:numId w:val="31"/>
        </w:numPr>
        <w:rPr>
          <w:i/>
        </w:rPr>
      </w:pPr>
      <w:r>
        <w:t>Bc. Matúš Baranec</w:t>
      </w:r>
      <w:r>
        <w:tab/>
      </w:r>
      <w:r>
        <w:tab/>
      </w:r>
      <w:r>
        <w:tab/>
      </w:r>
      <w:r w:rsidR="006D2A8F" w:rsidRPr="007253BF">
        <w:t>Právoplatnosť a vykonate</w:t>
      </w:r>
      <w:r>
        <w:t>ľnosť súdnych a iných</w:t>
      </w:r>
    </w:p>
    <w:p w:rsidR="006D2A8F" w:rsidRPr="00F57CF0" w:rsidRDefault="00F57CF0" w:rsidP="00F57CF0">
      <w:pPr>
        <w:pStyle w:val="Odsekzoznamu"/>
        <w:ind w:left="4248"/>
        <w:rPr>
          <w:i/>
        </w:rPr>
      </w:pPr>
      <w:r>
        <w:t xml:space="preserve">rozhodnutí </w:t>
      </w:r>
    </w:p>
    <w:p w:rsidR="00F57CF0" w:rsidRPr="007253BF" w:rsidRDefault="00F57CF0" w:rsidP="00F57CF0">
      <w:pPr>
        <w:pStyle w:val="Odsekzoznamu"/>
        <w:ind w:left="3540"/>
        <w:rPr>
          <w:i/>
        </w:rPr>
      </w:pPr>
    </w:p>
    <w:p w:rsidR="00E014D5" w:rsidRDefault="00E014D5" w:rsidP="00E014D5">
      <w:pPr>
        <w:rPr>
          <w:b/>
          <w:sz w:val="28"/>
        </w:rPr>
      </w:pPr>
      <w:r>
        <w:rPr>
          <w:b/>
          <w:sz w:val="28"/>
        </w:rPr>
        <w:lastRenderedPageBreak/>
        <w:t>JUDr. Natália Richterová, CSc.</w:t>
      </w:r>
    </w:p>
    <w:p w:rsidR="007456ED" w:rsidRDefault="007456ED" w:rsidP="00E014D5">
      <w:pPr>
        <w:rPr>
          <w:b/>
          <w:sz w:val="28"/>
        </w:rPr>
      </w:pPr>
    </w:p>
    <w:p w:rsidR="00ED3809" w:rsidRDefault="007456ED" w:rsidP="00611629">
      <w:pPr>
        <w:pStyle w:val="Odsekzoznamu"/>
        <w:numPr>
          <w:ilvl w:val="0"/>
          <w:numId w:val="32"/>
        </w:numPr>
      </w:pPr>
      <w:r>
        <w:t xml:space="preserve">Bc. Alexandra </w:t>
      </w:r>
      <w:proofErr w:type="spellStart"/>
      <w:r>
        <w:t>Remšíková</w:t>
      </w:r>
      <w:proofErr w:type="spellEnd"/>
      <w:r>
        <w:tab/>
      </w:r>
      <w:r>
        <w:tab/>
      </w:r>
      <w:r w:rsidR="001C73E0" w:rsidRPr="004B6E9B">
        <w:t>Rozvod manželstva</w:t>
      </w:r>
      <w:r>
        <w:t xml:space="preserve"> </w:t>
      </w:r>
    </w:p>
    <w:p w:rsidR="007456ED" w:rsidRPr="004B6E9B" w:rsidRDefault="007456ED" w:rsidP="00611629">
      <w:pPr>
        <w:pStyle w:val="Odsekzoznamu"/>
        <w:numPr>
          <w:ilvl w:val="0"/>
          <w:numId w:val="32"/>
        </w:numPr>
      </w:pPr>
      <w:r>
        <w:t xml:space="preserve">Bc. Ján </w:t>
      </w:r>
      <w:proofErr w:type="spellStart"/>
      <w:r>
        <w:t>Hadovský</w:t>
      </w:r>
      <w:proofErr w:type="spellEnd"/>
      <w:r>
        <w:tab/>
      </w:r>
      <w:r>
        <w:tab/>
      </w:r>
      <w:r>
        <w:tab/>
        <w:t>Rozvod manželstva</w:t>
      </w:r>
    </w:p>
    <w:p w:rsidR="00611629" w:rsidRPr="004B6E9B" w:rsidRDefault="00F57CF0" w:rsidP="00611629">
      <w:pPr>
        <w:pStyle w:val="Odsekzoznamu"/>
        <w:numPr>
          <w:ilvl w:val="0"/>
          <w:numId w:val="32"/>
        </w:numPr>
      </w:pPr>
      <w:r>
        <w:t xml:space="preserve">Bc. Lucia </w:t>
      </w:r>
      <w:proofErr w:type="spellStart"/>
      <w:r>
        <w:t>Langerová</w:t>
      </w:r>
      <w:proofErr w:type="spellEnd"/>
      <w:r>
        <w:tab/>
      </w:r>
      <w:r>
        <w:tab/>
      </w:r>
      <w:r>
        <w:tab/>
      </w:r>
      <w:proofErr w:type="spellStart"/>
      <w:r w:rsidR="00ED3809" w:rsidRPr="004B6E9B">
        <w:t>Vyživ</w:t>
      </w:r>
      <w:r w:rsidR="00F63BD3" w:rsidRPr="004B6E9B">
        <w:t>né</w:t>
      </w:r>
      <w:proofErr w:type="spellEnd"/>
      <w:r w:rsidR="00F63BD3" w:rsidRPr="004B6E9B">
        <w:t xml:space="preserve"> v Zákone o</w:t>
      </w:r>
      <w:r w:rsidR="00611629" w:rsidRPr="004B6E9B">
        <w:t> </w:t>
      </w:r>
      <w:r w:rsidR="00F63BD3" w:rsidRPr="004B6E9B">
        <w:t>rodine</w:t>
      </w:r>
      <w:r>
        <w:t xml:space="preserve"> </w:t>
      </w:r>
    </w:p>
    <w:p w:rsidR="00ED3809" w:rsidRPr="00F63BD3" w:rsidRDefault="00ED3809" w:rsidP="00611629">
      <w:pPr>
        <w:pStyle w:val="Odsekzoznamu"/>
        <w:rPr>
          <w:sz w:val="28"/>
        </w:rPr>
      </w:pPr>
    </w:p>
    <w:p w:rsidR="00366C42" w:rsidRPr="00366C42" w:rsidRDefault="00366C42" w:rsidP="00E014D5">
      <w:pPr>
        <w:rPr>
          <w:sz w:val="28"/>
        </w:rPr>
      </w:pPr>
    </w:p>
    <w:p w:rsidR="00E014D5" w:rsidRDefault="00E014D5" w:rsidP="00E014D5">
      <w:pPr>
        <w:rPr>
          <w:b/>
          <w:sz w:val="28"/>
        </w:rPr>
      </w:pPr>
      <w:r>
        <w:rPr>
          <w:b/>
          <w:sz w:val="28"/>
        </w:rPr>
        <w:t xml:space="preserve">JUDr. </w:t>
      </w:r>
      <w:proofErr w:type="spellStart"/>
      <w:r>
        <w:rPr>
          <w:b/>
          <w:sz w:val="28"/>
        </w:rPr>
        <w:t>Bačárová</w:t>
      </w:r>
      <w:proofErr w:type="spellEnd"/>
      <w:r>
        <w:rPr>
          <w:b/>
          <w:sz w:val="28"/>
        </w:rPr>
        <w:t xml:space="preserve"> Renáta,</w:t>
      </w:r>
      <w:r w:rsidR="00AB67F4">
        <w:rPr>
          <w:b/>
          <w:sz w:val="28"/>
        </w:rPr>
        <w:t xml:space="preserve">  PhD.</w:t>
      </w:r>
      <w:r>
        <w:rPr>
          <w:b/>
          <w:sz w:val="28"/>
        </w:rPr>
        <w:t xml:space="preserve"> LL.M.</w:t>
      </w:r>
    </w:p>
    <w:p w:rsidR="004F3E90" w:rsidRDefault="004F3E90" w:rsidP="00E014D5">
      <w:pPr>
        <w:rPr>
          <w:b/>
          <w:sz w:val="28"/>
        </w:rPr>
      </w:pPr>
    </w:p>
    <w:p w:rsidR="00941D11" w:rsidRDefault="00F57CF0" w:rsidP="00E94818">
      <w:pPr>
        <w:pStyle w:val="Odsekzoznamu"/>
        <w:numPr>
          <w:ilvl w:val="0"/>
          <w:numId w:val="35"/>
        </w:numPr>
      </w:pPr>
      <w:r>
        <w:t xml:space="preserve">Bc. Katarína </w:t>
      </w:r>
      <w:proofErr w:type="spellStart"/>
      <w:r>
        <w:t>Širillová</w:t>
      </w:r>
      <w:proofErr w:type="spellEnd"/>
      <w:r>
        <w:tab/>
      </w:r>
      <w:r>
        <w:tab/>
      </w:r>
      <w:r>
        <w:tab/>
      </w:r>
      <w:r w:rsidR="004F3E90" w:rsidRPr="004B6E9B">
        <w:t xml:space="preserve">Autorsko-právna a priemyselno-právna ochrana </w:t>
      </w:r>
    </w:p>
    <w:p w:rsidR="00F57CF0" w:rsidRPr="004B6E9B" w:rsidRDefault="00F57CF0" w:rsidP="00F57CF0">
      <w:pPr>
        <w:pStyle w:val="Odsekzoznamu"/>
        <w:ind w:left="4320"/>
      </w:pPr>
      <w:r w:rsidRPr="004B6E9B">
        <w:t>predmetov úžitkového umenia</w:t>
      </w:r>
    </w:p>
    <w:p w:rsidR="00F57CF0" w:rsidRDefault="00F57CF0" w:rsidP="00F57CF0">
      <w:pPr>
        <w:pStyle w:val="Odsekzoznamu"/>
        <w:numPr>
          <w:ilvl w:val="0"/>
          <w:numId w:val="35"/>
        </w:numPr>
      </w:pPr>
      <w:r>
        <w:t>Bc. Valéria Lásková</w:t>
      </w:r>
      <w:r>
        <w:tab/>
      </w:r>
      <w:r>
        <w:tab/>
      </w:r>
      <w:r>
        <w:tab/>
      </w:r>
      <w:r w:rsidR="005A0EDE" w:rsidRPr="004B6E9B">
        <w:t>Plagiátorstvo a ochrana výsled</w:t>
      </w:r>
      <w:r w:rsidR="004B6E9B" w:rsidRPr="004B6E9B">
        <w:t xml:space="preserve">kov tvorivej </w:t>
      </w:r>
    </w:p>
    <w:p w:rsidR="00F57CF0" w:rsidRDefault="00F57CF0" w:rsidP="00F57CF0">
      <w:pPr>
        <w:ind w:left="3540" w:firstLine="708"/>
      </w:pPr>
      <w:r>
        <w:t>duševnej činnosti</w:t>
      </w:r>
    </w:p>
    <w:p w:rsidR="005A0EDE" w:rsidRDefault="00F57CF0" w:rsidP="00F57CF0">
      <w:pPr>
        <w:pStyle w:val="Odsekzoznamu"/>
        <w:numPr>
          <w:ilvl w:val="0"/>
          <w:numId w:val="35"/>
        </w:numPr>
      </w:pPr>
      <w:r>
        <w:t xml:space="preserve">Bc. Ing. Jaroslav </w:t>
      </w:r>
      <w:proofErr w:type="spellStart"/>
      <w:r>
        <w:t>Ďaďo</w:t>
      </w:r>
      <w:proofErr w:type="spellEnd"/>
      <w:r>
        <w:t>, PhD.,</w:t>
      </w:r>
      <w:r>
        <w:tab/>
      </w:r>
      <w:r w:rsidR="005A0EDE" w:rsidRPr="004B6E9B">
        <w:t>Právne aspekty ochrany du</w:t>
      </w:r>
      <w:r>
        <w:t xml:space="preserve">ševného vlastníctva </w:t>
      </w:r>
    </w:p>
    <w:p w:rsidR="00F57CF0" w:rsidRPr="004B6E9B" w:rsidRDefault="00F57CF0" w:rsidP="00F57CF0">
      <w:pPr>
        <w:ind w:left="3540" w:firstLine="708"/>
        <w:rPr>
          <w:rStyle w:val="Zvraznenie"/>
          <w:i w:val="0"/>
          <w:iCs w:val="0"/>
          <w:color w:val="000000"/>
        </w:rPr>
      </w:pPr>
      <w:r>
        <w:rPr>
          <w:rStyle w:val="Zvraznenie"/>
          <w:i w:val="0"/>
          <w:iCs w:val="0"/>
          <w:color w:val="000000"/>
        </w:rPr>
        <w:t>na internete</w:t>
      </w:r>
    </w:p>
    <w:p w:rsidR="004B6E9B" w:rsidRDefault="004B6E9B" w:rsidP="004B6E9B">
      <w:pPr>
        <w:pStyle w:val="Normlnywebov"/>
        <w:shd w:val="clear" w:color="auto" w:fill="FFFFFF"/>
        <w:rPr>
          <w:rStyle w:val="Zvraznenie"/>
          <w:b/>
          <w:i w:val="0"/>
          <w:color w:val="000000"/>
          <w:sz w:val="28"/>
          <w:szCs w:val="28"/>
        </w:rPr>
      </w:pPr>
      <w:r>
        <w:rPr>
          <w:rStyle w:val="Zvraznenie"/>
          <w:b/>
          <w:i w:val="0"/>
          <w:color w:val="000000"/>
          <w:sz w:val="28"/>
          <w:szCs w:val="28"/>
        </w:rPr>
        <w:t xml:space="preserve">Mgr. Vladimír </w:t>
      </w:r>
      <w:proofErr w:type="spellStart"/>
      <w:r>
        <w:rPr>
          <w:rStyle w:val="Zvraznenie"/>
          <w:b/>
          <w:i w:val="0"/>
          <w:color w:val="000000"/>
          <w:sz w:val="28"/>
          <w:szCs w:val="28"/>
        </w:rPr>
        <w:t>Filičko</w:t>
      </w:r>
      <w:proofErr w:type="spellEnd"/>
    </w:p>
    <w:p w:rsidR="00F57CF0" w:rsidRDefault="00F57CF0" w:rsidP="007C566B">
      <w:pPr>
        <w:pStyle w:val="Odsekzoznamu"/>
        <w:numPr>
          <w:ilvl w:val="0"/>
          <w:numId w:val="36"/>
        </w:numPr>
      </w:pPr>
      <w:r>
        <w:t xml:space="preserve">Bc. Tomáš </w:t>
      </w:r>
      <w:proofErr w:type="spellStart"/>
      <w:r>
        <w:t>Groszman</w:t>
      </w:r>
      <w:proofErr w:type="spellEnd"/>
      <w:r>
        <w:tab/>
      </w:r>
      <w:r>
        <w:tab/>
      </w:r>
      <w:r>
        <w:tab/>
      </w:r>
      <w:r w:rsidR="004B6E9B">
        <w:t>N</w:t>
      </w:r>
      <w:r w:rsidR="007A49EB">
        <w:t xml:space="preserve">eprijateľné zmluvné podmienky </w:t>
      </w:r>
    </w:p>
    <w:p w:rsidR="007A49EB" w:rsidRDefault="007A49EB" w:rsidP="007A49EB">
      <w:pPr>
        <w:pStyle w:val="Odsekzoznamu"/>
        <w:ind w:left="4248"/>
      </w:pPr>
      <w:r>
        <w:t xml:space="preserve">v </w:t>
      </w:r>
      <w:r>
        <w:t>spotrebiteľských zmluvách</w:t>
      </w:r>
    </w:p>
    <w:p w:rsidR="004B6E9B" w:rsidRDefault="007A49EB" w:rsidP="007C566B">
      <w:pPr>
        <w:pStyle w:val="Odsekzoznamu"/>
        <w:numPr>
          <w:ilvl w:val="0"/>
          <w:numId w:val="36"/>
        </w:numPr>
      </w:pPr>
      <w:r>
        <w:t xml:space="preserve">Bc. Barbara </w:t>
      </w:r>
      <w:proofErr w:type="spellStart"/>
      <w:r>
        <w:t>Váhovská</w:t>
      </w:r>
      <w:proofErr w:type="spellEnd"/>
      <w:r>
        <w:tab/>
      </w:r>
      <w:r>
        <w:tab/>
      </w:r>
      <w:r>
        <w:tab/>
      </w:r>
      <w:r w:rsidR="004B6E9B">
        <w:t>Aktuáln</w:t>
      </w:r>
      <w:r>
        <w:t>e otázky ochrany spotrebiteľa</w:t>
      </w:r>
    </w:p>
    <w:p w:rsidR="007A49EB" w:rsidRPr="007A49EB" w:rsidRDefault="007A49EB" w:rsidP="007A49EB">
      <w:pPr>
        <w:pStyle w:val="Odsekzoznamu"/>
        <w:numPr>
          <w:ilvl w:val="0"/>
          <w:numId w:val="36"/>
        </w:numPr>
        <w:rPr>
          <w:i/>
        </w:rPr>
      </w:pPr>
      <w:r>
        <w:t xml:space="preserve">Bc. Viktória </w:t>
      </w:r>
      <w:proofErr w:type="spellStart"/>
      <w:r>
        <w:t>Kozmová</w:t>
      </w:r>
      <w:proofErr w:type="spellEnd"/>
      <w:r>
        <w:tab/>
      </w:r>
      <w:r>
        <w:tab/>
      </w:r>
      <w:r>
        <w:tab/>
      </w:r>
      <w:r w:rsidR="004B6E9B">
        <w:t xml:space="preserve">Rozhodcovská doložka v spotrebiteľských </w:t>
      </w:r>
    </w:p>
    <w:p w:rsidR="007A49EB" w:rsidRPr="007A49EB" w:rsidRDefault="007A49EB" w:rsidP="007A49EB">
      <w:pPr>
        <w:pStyle w:val="Odsekzoznamu"/>
        <w:ind w:left="4248"/>
        <w:rPr>
          <w:i/>
        </w:rPr>
      </w:pPr>
      <w:r>
        <w:t>zmluvách</w:t>
      </w:r>
    </w:p>
    <w:p w:rsidR="004B6E9B" w:rsidRPr="009A61CC" w:rsidRDefault="007A49EB" w:rsidP="00207398">
      <w:pPr>
        <w:pStyle w:val="Odsekzoznamu"/>
        <w:numPr>
          <w:ilvl w:val="0"/>
          <w:numId w:val="36"/>
        </w:numPr>
        <w:rPr>
          <w:i/>
        </w:rPr>
      </w:pPr>
      <w:r>
        <w:t>Bc. Erik Lacko</w:t>
      </w:r>
      <w:r>
        <w:tab/>
      </w:r>
      <w:r>
        <w:tab/>
      </w:r>
      <w:r>
        <w:tab/>
      </w:r>
      <w:r>
        <w:tab/>
        <w:t>Dobromyseľnosť v občianskom práve</w:t>
      </w:r>
    </w:p>
    <w:p w:rsidR="009A61CC" w:rsidRDefault="009A61CC" w:rsidP="009A61CC">
      <w:pPr>
        <w:rPr>
          <w:i/>
        </w:rPr>
      </w:pPr>
    </w:p>
    <w:p w:rsidR="009A61CC" w:rsidRPr="009A61CC" w:rsidRDefault="009A61CC" w:rsidP="009A61CC">
      <w:pPr>
        <w:rPr>
          <w:i/>
        </w:rPr>
      </w:pPr>
    </w:p>
    <w:p w:rsidR="004B6E9B" w:rsidRDefault="00EE4105" w:rsidP="004B6E9B">
      <w:pPr>
        <w:pStyle w:val="Normlnywebov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JUDr. Ivan </w:t>
      </w:r>
      <w:proofErr w:type="spellStart"/>
      <w:r>
        <w:rPr>
          <w:b/>
          <w:color w:val="000000"/>
          <w:sz w:val="28"/>
          <w:szCs w:val="28"/>
        </w:rPr>
        <w:t>Humeník,PhD</w:t>
      </w:r>
      <w:proofErr w:type="spellEnd"/>
      <w:r>
        <w:rPr>
          <w:b/>
          <w:color w:val="000000"/>
          <w:sz w:val="28"/>
          <w:szCs w:val="28"/>
        </w:rPr>
        <w:t>.,</w:t>
      </w:r>
    </w:p>
    <w:p w:rsidR="00EE4105" w:rsidRPr="00EE4105" w:rsidRDefault="00EE4105" w:rsidP="00EE4105">
      <w:pPr>
        <w:pStyle w:val="Normlnywebov"/>
        <w:numPr>
          <w:ilvl w:val="0"/>
          <w:numId w:val="40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Bc. Lucia </w:t>
      </w:r>
      <w:proofErr w:type="spellStart"/>
      <w:r>
        <w:rPr>
          <w:color w:val="000000"/>
        </w:rPr>
        <w:t>Karľová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Ochrana osobných údajov pri poskytovaní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zdravotnej starostlivosti</w:t>
      </w:r>
    </w:p>
    <w:p w:rsidR="005A0EDE" w:rsidRPr="00EE4105" w:rsidRDefault="00EE4105" w:rsidP="00EE4105">
      <w:pPr>
        <w:pStyle w:val="Normlnywebov"/>
        <w:numPr>
          <w:ilvl w:val="0"/>
          <w:numId w:val="40"/>
        </w:numPr>
        <w:shd w:val="clear" w:color="auto" w:fill="FFFFFF"/>
        <w:rPr>
          <w:rFonts w:ascii="Cambria" w:hAnsi="Cambria"/>
          <w:color w:val="000000"/>
        </w:rPr>
      </w:pPr>
      <w:r w:rsidRPr="00EE4105">
        <w:rPr>
          <w:rFonts w:ascii="Cambria" w:hAnsi="Cambria"/>
          <w:color w:val="000000"/>
        </w:rPr>
        <w:t xml:space="preserve">Bc </w:t>
      </w:r>
      <w:r>
        <w:rPr>
          <w:rFonts w:ascii="Cambria" w:hAnsi="Cambria"/>
          <w:color w:val="000000"/>
        </w:rPr>
        <w:t xml:space="preserve">. Peter </w:t>
      </w:r>
      <w:proofErr w:type="spellStart"/>
      <w:r>
        <w:rPr>
          <w:rFonts w:ascii="Cambria" w:hAnsi="Cambria"/>
          <w:color w:val="000000"/>
        </w:rPr>
        <w:t>Kičinko</w:t>
      </w:r>
      <w:proofErr w:type="spellEnd"/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color w:val="000000"/>
        </w:rPr>
        <w:t>Ochrana osobných údajov pri poskytovaní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zdravotnej starostlivosti</w:t>
      </w:r>
    </w:p>
    <w:p w:rsidR="00EE4105" w:rsidRPr="00EE4105" w:rsidRDefault="00EE4105" w:rsidP="00EE4105">
      <w:pPr>
        <w:pStyle w:val="Normlnywebov"/>
        <w:numPr>
          <w:ilvl w:val="0"/>
          <w:numId w:val="40"/>
        </w:numPr>
        <w:shd w:val="clear" w:color="auto" w:fill="FFFFFF"/>
        <w:rPr>
          <w:rFonts w:ascii="Cambria" w:hAnsi="Cambria"/>
          <w:color w:val="000000"/>
        </w:rPr>
      </w:pPr>
      <w:r>
        <w:rPr>
          <w:color w:val="000000"/>
        </w:rPr>
        <w:t xml:space="preserve">Bc. Michaela </w:t>
      </w:r>
      <w:proofErr w:type="spellStart"/>
      <w:r>
        <w:rPr>
          <w:color w:val="000000"/>
        </w:rPr>
        <w:t>Fabianová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Zmluvný princíp pri poskytovaní zdravotnej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starostlivosti</w:t>
      </w:r>
    </w:p>
    <w:p w:rsidR="00E014D5" w:rsidRDefault="00E014D5" w:rsidP="00E014D5">
      <w:pPr>
        <w:ind w:left="360"/>
        <w:rPr>
          <w:sz w:val="28"/>
        </w:rPr>
      </w:pPr>
    </w:p>
    <w:p w:rsidR="00EE4105" w:rsidRDefault="00EE4105" w:rsidP="00E014D5">
      <w:pPr>
        <w:ind w:left="360"/>
        <w:rPr>
          <w:sz w:val="28"/>
        </w:rPr>
      </w:pPr>
    </w:p>
    <w:p w:rsidR="00EE4105" w:rsidRDefault="00EE4105" w:rsidP="00E014D5">
      <w:pPr>
        <w:ind w:left="360"/>
        <w:rPr>
          <w:sz w:val="28"/>
        </w:rPr>
      </w:pPr>
      <w:r>
        <w:rPr>
          <w:sz w:val="28"/>
        </w:rPr>
        <w:t>Košice 2015</w:t>
      </w:r>
    </w:p>
    <w:p w:rsidR="00E014D5" w:rsidRDefault="00E014D5" w:rsidP="00E014D5">
      <w:pPr>
        <w:jc w:val="right"/>
        <w:rPr>
          <w:b/>
          <w:sz w:val="28"/>
        </w:rPr>
      </w:pPr>
    </w:p>
    <w:p w:rsidR="00E014D5" w:rsidRDefault="00E014D5" w:rsidP="00E014D5">
      <w:pPr>
        <w:jc w:val="right"/>
        <w:rPr>
          <w:b/>
          <w:sz w:val="28"/>
        </w:rPr>
      </w:pPr>
    </w:p>
    <w:p w:rsidR="00E014D5" w:rsidRDefault="00E014D5" w:rsidP="00E014D5">
      <w:pPr>
        <w:jc w:val="right"/>
        <w:rPr>
          <w:b/>
          <w:sz w:val="28"/>
        </w:rPr>
      </w:pPr>
    </w:p>
    <w:p w:rsidR="00E014D5" w:rsidRDefault="009A61CC" w:rsidP="00E014D5">
      <w:pPr>
        <w:jc w:val="right"/>
        <w:rPr>
          <w:b/>
          <w:sz w:val="28"/>
        </w:rPr>
      </w:pPr>
      <w:r>
        <w:rPr>
          <w:b/>
          <w:sz w:val="28"/>
        </w:rPr>
        <w:t>p</w:t>
      </w:r>
      <w:bookmarkStart w:id="0" w:name="_GoBack"/>
      <w:bookmarkEnd w:id="0"/>
      <w:r w:rsidR="00E014D5">
        <w:rPr>
          <w:b/>
          <w:sz w:val="28"/>
        </w:rPr>
        <w:t>rof. JUDr. Peter Vojčík, CSc.</w:t>
      </w:r>
    </w:p>
    <w:p w:rsidR="00E014D5" w:rsidRDefault="00E014D5" w:rsidP="00E014D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vedúci katedry</w:t>
      </w:r>
    </w:p>
    <w:p w:rsidR="00E014D5" w:rsidRDefault="00E014D5" w:rsidP="00E014D5">
      <w:pPr>
        <w:rPr>
          <w:b/>
          <w:sz w:val="28"/>
        </w:rPr>
      </w:pPr>
    </w:p>
    <w:p w:rsidR="00762D4D" w:rsidRPr="00754D69" w:rsidRDefault="00762D4D" w:rsidP="00754D69"/>
    <w:sectPr w:rsidR="00762D4D" w:rsidRPr="0075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0BF"/>
    <w:multiLevelType w:val="hybridMultilevel"/>
    <w:tmpl w:val="955C5216"/>
    <w:lvl w:ilvl="0" w:tplc="041B000F">
      <w:start w:val="1"/>
      <w:numFmt w:val="decimal"/>
      <w:lvlText w:val="%1."/>
      <w:lvlJc w:val="left"/>
      <w:pPr>
        <w:ind w:left="2203" w:hanging="360"/>
      </w:p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77830F1"/>
    <w:multiLevelType w:val="hybridMultilevel"/>
    <w:tmpl w:val="814EF1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7968"/>
    <w:multiLevelType w:val="hybridMultilevel"/>
    <w:tmpl w:val="7F94C1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94EE8"/>
    <w:multiLevelType w:val="hybridMultilevel"/>
    <w:tmpl w:val="C774552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3C7AE6"/>
    <w:multiLevelType w:val="hybridMultilevel"/>
    <w:tmpl w:val="732A6C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F7AB2"/>
    <w:multiLevelType w:val="hybridMultilevel"/>
    <w:tmpl w:val="0EBA5350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B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B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B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B0E1684"/>
    <w:multiLevelType w:val="hybridMultilevel"/>
    <w:tmpl w:val="7848C7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DE6"/>
    <w:multiLevelType w:val="hybridMultilevel"/>
    <w:tmpl w:val="124656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34DE8"/>
    <w:multiLevelType w:val="hybridMultilevel"/>
    <w:tmpl w:val="443649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49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E56AA"/>
    <w:multiLevelType w:val="hybridMultilevel"/>
    <w:tmpl w:val="30580D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541F5"/>
    <w:multiLevelType w:val="hybridMultilevel"/>
    <w:tmpl w:val="9A0EA46C"/>
    <w:lvl w:ilvl="0" w:tplc="34B09B6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6B81"/>
    <w:multiLevelType w:val="hybridMultilevel"/>
    <w:tmpl w:val="00E47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60882"/>
    <w:multiLevelType w:val="hybridMultilevel"/>
    <w:tmpl w:val="73480C88"/>
    <w:lvl w:ilvl="0" w:tplc="B9EC23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A693F20"/>
    <w:multiLevelType w:val="hybridMultilevel"/>
    <w:tmpl w:val="F730A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0CB2"/>
    <w:multiLevelType w:val="hybridMultilevel"/>
    <w:tmpl w:val="70D627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E0E1E"/>
    <w:multiLevelType w:val="hybridMultilevel"/>
    <w:tmpl w:val="2626C4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B1815"/>
    <w:multiLevelType w:val="hybridMultilevel"/>
    <w:tmpl w:val="EB5E24AC"/>
    <w:lvl w:ilvl="0" w:tplc="3CF011F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235E18"/>
    <w:multiLevelType w:val="hybridMultilevel"/>
    <w:tmpl w:val="3274F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54B5"/>
    <w:multiLevelType w:val="hybridMultilevel"/>
    <w:tmpl w:val="8DEAC438"/>
    <w:lvl w:ilvl="0" w:tplc="0E484BE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D8557AC"/>
    <w:multiLevelType w:val="hybridMultilevel"/>
    <w:tmpl w:val="B7A277CE"/>
    <w:lvl w:ilvl="0" w:tplc="878C99B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5D449B"/>
    <w:multiLevelType w:val="hybridMultilevel"/>
    <w:tmpl w:val="076650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A2DA2"/>
    <w:multiLevelType w:val="hybridMultilevel"/>
    <w:tmpl w:val="9560EFA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F2084A"/>
    <w:multiLevelType w:val="hybridMultilevel"/>
    <w:tmpl w:val="BFFE2F18"/>
    <w:lvl w:ilvl="0" w:tplc="0386A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97486"/>
    <w:multiLevelType w:val="hybridMultilevel"/>
    <w:tmpl w:val="1F9CEABC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F9180F"/>
    <w:multiLevelType w:val="hybridMultilevel"/>
    <w:tmpl w:val="83D4D17E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72797"/>
    <w:multiLevelType w:val="hybridMultilevel"/>
    <w:tmpl w:val="284A0C2E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71752C"/>
    <w:multiLevelType w:val="hybridMultilevel"/>
    <w:tmpl w:val="0F8E0368"/>
    <w:lvl w:ilvl="0" w:tplc="6520D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BA1EF0"/>
    <w:multiLevelType w:val="hybridMultilevel"/>
    <w:tmpl w:val="22882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249B"/>
    <w:multiLevelType w:val="hybridMultilevel"/>
    <w:tmpl w:val="0C22F4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058DD"/>
    <w:multiLevelType w:val="multilevel"/>
    <w:tmpl w:val="C294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63AC"/>
    <w:multiLevelType w:val="hybridMultilevel"/>
    <w:tmpl w:val="F2C889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A3307"/>
    <w:multiLevelType w:val="hybridMultilevel"/>
    <w:tmpl w:val="7ECCF600"/>
    <w:lvl w:ilvl="0" w:tplc="1DF6CF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2B18AD"/>
    <w:multiLevelType w:val="hybridMultilevel"/>
    <w:tmpl w:val="BF6C13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56DE"/>
    <w:multiLevelType w:val="hybridMultilevel"/>
    <w:tmpl w:val="E22C42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B4BF2"/>
    <w:multiLevelType w:val="hybridMultilevel"/>
    <w:tmpl w:val="9C8ADA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E0885"/>
    <w:multiLevelType w:val="hybridMultilevel"/>
    <w:tmpl w:val="018CD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32508"/>
    <w:multiLevelType w:val="hybridMultilevel"/>
    <w:tmpl w:val="C4242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1DE1"/>
    <w:multiLevelType w:val="hybridMultilevel"/>
    <w:tmpl w:val="F64C8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6"/>
  </w:num>
  <w:num w:numId="11">
    <w:abstractNumId w:val="25"/>
  </w:num>
  <w:num w:numId="12">
    <w:abstractNumId w:val="0"/>
  </w:num>
  <w:num w:numId="13">
    <w:abstractNumId w:val="18"/>
  </w:num>
  <w:num w:numId="14">
    <w:abstractNumId w:val="3"/>
  </w:num>
  <w:num w:numId="15">
    <w:abstractNumId w:val="21"/>
  </w:num>
  <w:num w:numId="16">
    <w:abstractNumId w:val="30"/>
  </w:num>
  <w:num w:numId="17">
    <w:abstractNumId w:val="37"/>
  </w:num>
  <w:num w:numId="18">
    <w:abstractNumId w:val="7"/>
  </w:num>
  <w:num w:numId="19">
    <w:abstractNumId w:val="23"/>
  </w:num>
  <w:num w:numId="20">
    <w:abstractNumId w:val="16"/>
  </w:num>
  <w:num w:numId="21">
    <w:abstractNumId w:val="13"/>
  </w:num>
  <w:num w:numId="22">
    <w:abstractNumId w:val="3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14"/>
  </w:num>
  <w:num w:numId="27">
    <w:abstractNumId w:val="1"/>
  </w:num>
  <w:num w:numId="28">
    <w:abstractNumId w:val="28"/>
  </w:num>
  <w:num w:numId="29">
    <w:abstractNumId w:val="34"/>
  </w:num>
  <w:num w:numId="30">
    <w:abstractNumId w:val="26"/>
  </w:num>
  <w:num w:numId="31">
    <w:abstractNumId w:val="22"/>
  </w:num>
  <w:num w:numId="32">
    <w:abstractNumId w:val="32"/>
  </w:num>
  <w:num w:numId="33">
    <w:abstractNumId w:val="35"/>
  </w:num>
  <w:num w:numId="34">
    <w:abstractNumId w:val="8"/>
  </w:num>
  <w:num w:numId="35">
    <w:abstractNumId w:val="27"/>
  </w:num>
  <w:num w:numId="36">
    <w:abstractNumId w:val="10"/>
  </w:num>
  <w:num w:numId="37">
    <w:abstractNumId w:val="15"/>
  </w:num>
  <w:num w:numId="38">
    <w:abstractNumId w:val="19"/>
  </w:num>
  <w:num w:numId="39">
    <w:abstractNumId w:val="1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F3"/>
    <w:rsid w:val="00036AE5"/>
    <w:rsid w:val="000475AC"/>
    <w:rsid w:val="000520DF"/>
    <w:rsid w:val="0006703B"/>
    <w:rsid w:val="00095C1B"/>
    <w:rsid w:val="000A5053"/>
    <w:rsid w:val="000C202C"/>
    <w:rsid w:val="00103A02"/>
    <w:rsid w:val="00125FE0"/>
    <w:rsid w:val="001C0487"/>
    <w:rsid w:val="001C73E0"/>
    <w:rsid w:val="001E1374"/>
    <w:rsid w:val="00226293"/>
    <w:rsid w:val="00240988"/>
    <w:rsid w:val="00263B68"/>
    <w:rsid w:val="002744B9"/>
    <w:rsid w:val="0028644C"/>
    <w:rsid w:val="0028771D"/>
    <w:rsid w:val="002D72FB"/>
    <w:rsid w:val="003253A8"/>
    <w:rsid w:val="00366C42"/>
    <w:rsid w:val="003F2374"/>
    <w:rsid w:val="003F4FB3"/>
    <w:rsid w:val="00432487"/>
    <w:rsid w:val="004459E4"/>
    <w:rsid w:val="00447889"/>
    <w:rsid w:val="00490EFE"/>
    <w:rsid w:val="004B6E9B"/>
    <w:rsid w:val="004F010A"/>
    <w:rsid w:val="004F3E90"/>
    <w:rsid w:val="00554932"/>
    <w:rsid w:val="00554BC1"/>
    <w:rsid w:val="00565001"/>
    <w:rsid w:val="005A0052"/>
    <w:rsid w:val="005A0EDE"/>
    <w:rsid w:val="005C4EB2"/>
    <w:rsid w:val="005D1162"/>
    <w:rsid w:val="00611629"/>
    <w:rsid w:val="00615BB3"/>
    <w:rsid w:val="006162CB"/>
    <w:rsid w:val="00626CA5"/>
    <w:rsid w:val="0063203D"/>
    <w:rsid w:val="00647EA4"/>
    <w:rsid w:val="00660499"/>
    <w:rsid w:val="00660BB7"/>
    <w:rsid w:val="00664C3A"/>
    <w:rsid w:val="006A3964"/>
    <w:rsid w:val="006A779C"/>
    <w:rsid w:val="006D2A8F"/>
    <w:rsid w:val="006E522F"/>
    <w:rsid w:val="006F0DAA"/>
    <w:rsid w:val="00712BBE"/>
    <w:rsid w:val="0072232E"/>
    <w:rsid w:val="007253BF"/>
    <w:rsid w:val="00737247"/>
    <w:rsid w:val="007415F3"/>
    <w:rsid w:val="007439D3"/>
    <w:rsid w:val="007456ED"/>
    <w:rsid w:val="00754D69"/>
    <w:rsid w:val="00762D4D"/>
    <w:rsid w:val="007A421F"/>
    <w:rsid w:val="007A49EB"/>
    <w:rsid w:val="007C2F6C"/>
    <w:rsid w:val="007D2D07"/>
    <w:rsid w:val="007F0165"/>
    <w:rsid w:val="00815BA4"/>
    <w:rsid w:val="00816D36"/>
    <w:rsid w:val="00831B19"/>
    <w:rsid w:val="00941D11"/>
    <w:rsid w:val="009617FB"/>
    <w:rsid w:val="0096641A"/>
    <w:rsid w:val="00966FB6"/>
    <w:rsid w:val="00980809"/>
    <w:rsid w:val="009A61CC"/>
    <w:rsid w:val="009C5BAE"/>
    <w:rsid w:val="00A06073"/>
    <w:rsid w:val="00A460A0"/>
    <w:rsid w:val="00A4659F"/>
    <w:rsid w:val="00A74BC1"/>
    <w:rsid w:val="00A8262E"/>
    <w:rsid w:val="00A878BC"/>
    <w:rsid w:val="00A9388D"/>
    <w:rsid w:val="00AA320A"/>
    <w:rsid w:val="00AB67F4"/>
    <w:rsid w:val="00AB7BD2"/>
    <w:rsid w:val="00AC6074"/>
    <w:rsid w:val="00AD6ACD"/>
    <w:rsid w:val="00AE2EA8"/>
    <w:rsid w:val="00B26F7E"/>
    <w:rsid w:val="00B544E2"/>
    <w:rsid w:val="00B70B52"/>
    <w:rsid w:val="00BB174B"/>
    <w:rsid w:val="00C01565"/>
    <w:rsid w:val="00C123FE"/>
    <w:rsid w:val="00C16828"/>
    <w:rsid w:val="00C319DE"/>
    <w:rsid w:val="00C52E16"/>
    <w:rsid w:val="00CB23B5"/>
    <w:rsid w:val="00D23AE6"/>
    <w:rsid w:val="00D55A3D"/>
    <w:rsid w:val="00DB2821"/>
    <w:rsid w:val="00DE5C1D"/>
    <w:rsid w:val="00DF3B29"/>
    <w:rsid w:val="00DF489C"/>
    <w:rsid w:val="00DF5F2D"/>
    <w:rsid w:val="00E014D5"/>
    <w:rsid w:val="00E17031"/>
    <w:rsid w:val="00E701F4"/>
    <w:rsid w:val="00E94818"/>
    <w:rsid w:val="00ED3809"/>
    <w:rsid w:val="00EE4105"/>
    <w:rsid w:val="00F2335B"/>
    <w:rsid w:val="00F2436C"/>
    <w:rsid w:val="00F33453"/>
    <w:rsid w:val="00F54892"/>
    <w:rsid w:val="00F57CF0"/>
    <w:rsid w:val="00F63BD3"/>
    <w:rsid w:val="00F7646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B4AE-B279-46B7-B42B-A442DD9C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014D5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14D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B28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5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C1B"/>
    <w:rPr>
      <w:rFonts w:ascii="Tahoma" w:eastAsia="Times New Roman" w:hAnsi="Tahoma" w:cs="Tahoma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F3E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F3E90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611629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A0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CB08-6E17-4D0A-9BE8-E5EC83D9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5</cp:revision>
  <cp:lastPrinted>2015-01-23T07:35:00Z</cp:lastPrinted>
  <dcterms:created xsi:type="dcterms:W3CDTF">2015-06-03T09:02:00Z</dcterms:created>
  <dcterms:modified xsi:type="dcterms:W3CDTF">2015-06-15T06:54:00Z</dcterms:modified>
</cp:coreProperties>
</file>