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F5301B" w:rsidRPr="007F6FA5" w:rsidRDefault="00F5301B" w:rsidP="00F5301B">
      <w:pPr>
        <w:pStyle w:val="Bezriadkovania"/>
        <w:rPr>
          <w:rFonts w:ascii="Times New Roman" w:hAnsi="Times New Roman"/>
        </w:rPr>
      </w:pPr>
    </w:p>
    <w:p w:rsidR="00F5301B" w:rsidRPr="007F6FA5" w:rsidRDefault="00F5301B" w:rsidP="00F5301B">
      <w:pPr>
        <w:pStyle w:val="Bezriadkovania"/>
        <w:rPr>
          <w:rFonts w:ascii="Times New Roman" w:hAnsi="Times New Roman"/>
        </w:rPr>
      </w:pPr>
    </w:p>
    <w:p w:rsidR="00F5301B" w:rsidRPr="007F6FA5" w:rsidRDefault="00F5301B" w:rsidP="00F5301B">
      <w:pPr>
        <w:pStyle w:val="Bezriadkovania"/>
        <w:rPr>
          <w:rFonts w:ascii="Times New Roman" w:hAnsi="Times New Roman"/>
        </w:rPr>
      </w:pPr>
    </w:p>
    <w:p w:rsidR="00F5301B" w:rsidRPr="007F6FA5" w:rsidRDefault="00F5301B" w:rsidP="00F5301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Pridelené témy</w:t>
      </w:r>
      <w:r w:rsidRPr="007F6FA5">
        <w:rPr>
          <w:rFonts w:ascii="Times New Roman" w:hAnsi="Times New Roman"/>
          <w:b/>
          <w:sz w:val="24"/>
          <w:szCs w:val="24"/>
        </w:rPr>
        <w:t xml:space="preserve"> bakalárskych pr</w:t>
      </w:r>
      <w:r>
        <w:rPr>
          <w:rFonts w:ascii="Times New Roman" w:hAnsi="Times New Roman"/>
          <w:b/>
          <w:sz w:val="24"/>
          <w:szCs w:val="24"/>
        </w:rPr>
        <w:t>ác pre ak. rok 2017/18</w:t>
      </w:r>
    </w:p>
    <w:p w:rsidR="00F5301B" w:rsidRPr="007F6FA5" w:rsidRDefault="00F5301B" w:rsidP="00F5301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F5301B" w:rsidRPr="007F6FA5" w:rsidRDefault="00F5301B" w:rsidP="00F5301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F5301B" w:rsidRDefault="00F5301B" w:rsidP="00F5301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</w:t>
      </w:r>
      <w:r w:rsidRPr="007F6FA5">
        <w:rPr>
          <w:rFonts w:ascii="Times New Roman" w:hAnsi="Times New Roman"/>
          <w:b/>
          <w:sz w:val="24"/>
          <w:szCs w:val="24"/>
        </w:rPr>
        <w:t xml:space="preserve"> JUDr. Ján Husár, CSc.</w:t>
      </w:r>
    </w:p>
    <w:p w:rsidR="00F5301B" w:rsidRPr="00994D52" w:rsidRDefault="00F5301B" w:rsidP="00F5301B">
      <w:pPr>
        <w:pStyle w:val="Nzov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F5301B" w:rsidRPr="00BE0399" w:rsidRDefault="00F5301B" w:rsidP="00F5301B">
      <w:pPr>
        <w:pStyle w:val="Nzov"/>
        <w:numPr>
          <w:ilvl w:val="0"/>
          <w:numId w:val="1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Jakub Hrubý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BE0399">
        <w:rPr>
          <w:rFonts w:ascii="Times New Roman" w:hAnsi="Times New Roman"/>
          <w:b w:val="0"/>
          <w:color w:val="000000"/>
          <w:sz w:val="24"/>
          <w:szCs w:val="24"/>
        </w:rPr>
        <w:t>Spoločenská zmluva ako zmluvný typ</w:t>
      </w:r>
    </w:p>
    <w:p w:rsidR="00F5301B" w:rsidRDefault="00F5301B" w:rsidP="00F5301B">
      <w:pPr>
        <w:pStyle w:val="Nzov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F5301B" w:rsidRDefault="00F5301B" w:rsidP="00F5301B">
      <w:pPr>
        <w:pStyle w:val="Nzov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F5301B" w:rsidRPr="007F6FA5" w:rsidRDefault="00F5301B" w:rsidP="00F5301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5301B" w:rsidRPr="007F6FA5" w:rsidRDefault="00F5301B" w:rsidP="00F5301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5301B" w:rsidRDefault="00F5301B" w:rsidP="00F5301B">
      <w:r w:rsidRPr="007F6FA5">
        <w:rPr>
          <w:b/>
        </w:rPr>
        <w:t xml:space="preserve">JUDr. Janka </w:t>
      </w:r>
      <w:proofErr w:type="spellStart"/>
      <w:r w:rsidRPr="007F6FA5">
        <w:rPr>
          <w:b/>
        </w:rPr>
        <w:t>Vykročová</w:t>
      </w:r>
      <w:proofErr w:type="spellEnd"/>
      <w:r w:rsidRPr="007F6FA5">
        <w:rPr>
          <w:b/>
        </w:rPr>
        <w:t xml:space="preserve">, CSc. </w:t>
      </w:r>
      <w:r w:rsidRPr="0026020E">
        <w:t xml:space="preserve"> </w:t>
      </w:r>
    </w:p>
    <w:p w:rsidR="00F5301B" w:rsidRPr="00BE0399" w:rsidRDefault="00F5301B" w:rsidP="00F5301B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t xml:space="preserve">Samuel </w:t>
      </w:r>
      <w:proofErr w:type="spellStart"/>
      <w:r>
        <w:t>Pižont</w:t>
      </w:r>
      <w:proofErr w:type="spellEnd"/>
      <w:r>
        <w:tab/>
      </w:r>
      <w:r>
        <w:tab/>
      </w:r>
      <w:r>
        <w:tab/>
      </w:r>
      <w:r w:rsidRPr="0026020E">
        <w:t>Obchod</w:t>
      </w:r>
      <w:r>
        <w:t>né tajomstvo</w:t>
      </w:r>
    </w:p>
    <w:p w:rsidR="00F5301B" w:rsidRPr="00FA5565" w:rsidRDefault="00F5301B" w:rsidP="00F5301B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t xml:space="preserve">PhDr. František </w:t>
      </w:r>
      <w:proofErr w:type="spellStart"/>
      <w:r>
        <w:t>Chovanec,PhD</w:t>
      </w:r>
      <w:proofErr w:type="spellEnd"/>
      <w:r>
        <w:t>. Právny vzťah medzi akcionárom a akciovou spoločnosťou</w:t>
      </w:r>
      <w:r>
        <w:tab/>
      </w:r>
      <w:r>
        <w:tab/>
      </w:r>
      <w:r>
        <w:tab/>
      </w:r>
      <w:r>
        <w:tab/>
        <w:t>a jeho povaha</w:t>
      </w:r>
    </w:p>
    <w:p w:rsidR="00F5301B" w:rsidRPr="00FA5565" w:rsidRDefault="00F5301B" w:rsidP="00F5301B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t xml:space="preserve">Miroslav </w:t>
      </w:r>
      <w:proofErr w:type="spellStart"/>
      <w:r>
        <w:t>Detvai</w:t>
      </w:r>
      <w:proofErr w:type="spellEnd"/>
      <w:r>
        <w:tab/>
      </w:r>
      <w:r>
        <w:tab/>
      </w:r>
      <w:r>
        <w:tab/>
        <w:t>Vklady do obchodných spoločností</w:t>
      </w:r>
    </w:p>
    <w:p w:rsidR="00F5301B" w:rsidRPr="00FA5565" w:rsidRDefault="00F5301B" w:rsidP="00F5301B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t>Matúš Murín</w:t>
      </w:r>
      <w:r>
        <w:tab/>
      </w:r>
      <w:r>
        <w:tab/>
      </w:r>
      <w:r>
        <w:tab/>
        <w:t>Podnikanie zahraničných osôb na území SR</w:t>
      </w:r>
    </w:p>
    <w:p w:rsidR="00F5301B" w:rsidRPr="00FA5565" w:rsidRDefault="00F5301B" w:rsidP="00F5301B">
      <w:pPr>
        <w:rPr>
          <w:b/>
        </w:rPr>
      </w:pPr>
    </w:p>
    <w:p w:rsidR="00F5301B" w:rsidRDefault="00002A2A" w:rsidP="00F5301B">
      <w:pPr>
        <w:rPr>
          <w:b/>
        </w:rPr>
      </w:pPr>
      <w:r>
        <w:rPr>
          <w:b/>
        </w:rPr>
        <w:t xml:space="preserve">doc. JUDr. Regina </w:t>
      </w:r>
      <w:proofErr w:type="spellStart"/>
      <w:r>
        <w:rPr>
          <w:b/>
        </w:rPr>
        <w:t>Hučková,PhD</w:t>
      </w:r>
      <w:proofErr w:type="spellEnd"/>
      <w:r>
        <w:rPr>
          <w:b/>
        </w:rPr>
        <w:t>.</w:t>
      </w:r>
    </w:p>
    <w:p w:rsidR="00F5301B" w:rsidRPr="00FA5565" w:rsidRDefault="00F5301B" w:rsidP="00F5301B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t xml:space="preserve">Dominika </w:t>
      </w:r>
      <w:proofErr w:type="spellStart"/>
      <w:r>
        <w:t>Zátorská</w:t>
      </w:r>
      <w:proofErr w:type="spellEnd"/>
      <w:r>
        <w:tab/>
      </w:r>
      <w:r>
        <w:tab/>
        <w:t xml:space="preserve">Predpoklady výkonu živnostenského podnikania </w:t>
      </w:r>
    </w:p>
    <w:p w:rsidR="00F5301B" w:rsidRDefault="00F5301B" w:rsidP="00F5301B">
      <w:pPr>
        <w:rPr>
          <w:b/>
        </w:rPr>
      </w:pPr>
    </w:p>
    <w:p w:rsidR="00F5301B" w:rsidRDefault="00F5301B" w:rsidP="00F5301B">
      <w:pPr>
        <w:rPr>
          <w:b/>
        </w:rPr>
      </w:pPr>
      <w:r w:rsidRPr="00FA5565">
        <w:rPr>
          <w:b/>
        </w:rPr>
        <w:t xml:space="preserve">JUDr. Jaroslav </w:t>
      </w:r>
      <w:proofErr w:type="spellStart"/>
      <w:r w:rsidRPr="00FA5565">
        <w:rPr>
          <w:b/>
        </w:rPr>
        <w:t>Čollák</w:t>
      </w:r>
      <w:proofErr w:type="spellEnd"/>
      <w:r w:rsidRPr="00FA5565">
        <w:rPr>
          <w:b/>
        </w:rPr>
        <w:t>,</w:t>
      </w:r>
      <w:r>
        <w:rPr>
          <w:b/>
        </w:rPr>
        <w:t xml:space="preserve"> </w:t>
      </w:r>
      <w:r w:rsidRPr="00FA5565">
        <w:rPr>
          <w:b/>
        </w:rPr>
        <w:t>PhD.</w:t>
      </w:r>
    </w:p>
    <w:p w:rsidR="00F5301B" w:rsidRDefault="00F5301B" w:rsidP="00F5301B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Horbacz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Zmluvná dohoda a obchodné spoločnosti v športe</w:t>
      </w:r>
    </w:p>
    <w:p w:rsidR="00F5301B" w:rsidRDefault="00F5301B" w:rsidP="00F5301B"/>
    <w:p w:rsidR="00F5301B" w:rsidRDefault="00F5301B" w:rsidP="00F5301B"/>
    <w:p w:rsidR="00F5301B" w:rsidRDefault="00F5301B" w:rsidP="00F5301B"/>
    <w:p w:rsidR="00F5301B" w:rsidRDefault="00F5301B" w:rsidP="00F5301B"/>
    <w:p w:rsidR="00F5301B" w:rsidRDefault="00F5301B" w:rsidP="00F5301B"/>
    <w:p w:rsidR="00F5301B" w:rsidRDefault="00F5301B" w:rsidP="00F5301B"/>
    <w:p w:rsidR="00F5301B" w:rsidRDefault="00F5301B" w:rsidP="00F5301B"/>
    <w:p w:rsidR="00F5301B" w:rsidRPr="00FA5565" w:rsidRDefault="00002A2A" w:rsidP="00F5301B">
      <w:r>
        <w:t>Košice 23. 1. 2018</w:t>
      </w:r>
      <w:bookmarkStart w:id="0" w:name="_GoBack"/>
      <w:bookmarkEnd w:id="0"/>
    </w:p>
    <w:p w:rsidR="00F5301B" w:rsidRPr="00FA5565" w:rsidRDefault="00F5301B" w:rsidP="00F5301B">
      <w:pPr>
        <w:rPr>
          <w:b/>
        </w:rPr>
      </w:pPr>
    </w:p>
    <w:p w:rsidR="00F5301B" w:rsidRDefault="00F5301B" w:rsidP="00F5301B"/>
    <w:p w:rsidR="00F5301B" w:rsidRPr="00FA5565" w:rsidRDefault="00F5301B" w:rsidP="00F5301B">
      <w:pPr>
        <w:rPr>
          <w:b/>
        </w:rPr>
      </w:pPr>
      <w:r>
        <w:lastRenderedPageBreak/>
        <w:br/>
        <w:t>   </w:t>
      </w:r>
      <w:r w:rsidRPr="0026020E">
        <w:br/>
      </w:r>
    </w:p>
    <w:p w:rsidR="00F5301B" w:rsidRDefault="00F5301B" w:rsidP="00F5301B"/>
    <w:p w:rsidR="00F5301B" w:rsidRDefault="00F5301B" w:rsidP="00F5301B"/>
    <w:p w:rsidR="00F5301B" w:rsidRDefault="00F5301B" w:rsidP="00F5301B">
      <w:pPr>
        <w:jc w:val="both"/>
        <w:rPr>
          <w:i/>
        </w:rPr>
      </w:pPr>
    </w:p>
    <w:p w:rsidR="00F5301B" w:rsidRPr="007F6FA5" w:rsidRDefault="00F5301B" w:rsidP="00F5301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5301B" w:rsidRPr="007F6FA5" w:rsidRDefault="00F5301B" w:rsidP="00F5301B">
      <w:pPr>
        <w:pStyle w:val="Bezriadkovania"/>
        <w:ind w:left="426"/>
        <w:rPr>
          <w:rFonts w:ascii="Times New Roman" w:hAnsi="Times New Roman"/>
          <w:b/>
          <w:sz w:val="24"/>
          <w:szCs w:val="24"/>
        </w:rPr>
      </w:pPr>
    </w:p>
    <w:p w:rsidR="00F5301B" w:rsidRPr="007F6FA5" w:rsidRDefault="00F5301B" w:rsidP="00F5301B">
      <w:pPr>
        <w:pStyle w:val="Obyajntext"/>
        <w:rPr>
          <w:rFonts w:ascii="Times New Roman" w:hAnsi="Times New Roman"/>
        </w:rPr>
      </w:pPr>
    </w:p>
    <w:p w:rsidR="00F5301B" w:rsidRPr="007F6FA5" w:rsidRDefault="00F5301B" w:rsidP="00F5301B">
      <w:pPr>
        <w:pStyle w:val="Obyajntext"/>
        <w:rPr>
          <w:rFonts w:ascii="Times New Roman" w:hAnsi="Times New Roman"/>
        </w:rPr>
      </w:pPr>
    </w:p>
    <w:p w:rsidR="00F5301B" w:rsidRPr="007F6FA5" w:rsidRDefault="00F5301B" w:rsidP="00F5301B">
      <w:pPr>
        <w:pStyle w:val="Obyajntext"/>
        <w:rPr>
          <w:rFonts w:ascii="Times New Roman" w:hAnsi="Times New Roman"/>
        </w:rPr>
      </w:pPr>
    </w:p>
    <w:p w:rsidR="00F5301B" w:rsidRPr="007F6FA5" w:rsidRDefault="00F5301B" w:rsidP="00F5301B">
      <w:pPr>
        <w:pStyle w:val="Obyajntext"/>
        <w:rPr>
          <w:rFonts w:ascii="Times New Roman" w:hAnsi="Times New Roman"/>
        </w:rPr>
      </w:pPr>
    </w:p>
    <w:p w:rsidR="00F5301B" w:rsidRPr="007F6FA5" w:rsidRDefault="00F5301B" w:rsidP="00F5301B">
      <w:pPr>
        <w:pStyle w:val="Bezriadkovania"/>
        <w:ind w:left="426"/>
        <w:rPr>
          <w:rFonts w:ascii="Times New Roman" w:hAnsi="Times New Roman"/>
          <w:b/>
          <w:sz w:val="24"/>
          <w:szCs w:val="24"/>
        </w:rPr>
      </w:pPr>
    </w:p>
    <w:p w:rsidR="00F5301B" w:rsidRPr="007F6FA5" w:rsidRDefault="00F5301B" w:rsidP="00F5301B">
      <w:pPr>
        <w:pStyle w:val="Bezriadkovania"/>
        <w:rPr>
          <w:rFonts w:ascii="Times New Roman" w:hAnsi="Times New Roman"/>
        </w:rPr>
      </w:pPr>
    </w:p>
    <w:p w:rsidR="00F5301B" w:rsidRPr="007F6FA5" w:rsidRDefault="00F5301B" w:rsidP="00F5301B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5301B" w:rsidRPr="007F6FA5" w:rsidRDefault="00F5301B" w:rsidP="00F5301B">
      <w:pPr>
        <w:pStyle w:val="Bezriadkovania"/>
        <w:rPr>
          <w:rFonts w:ascii="Times New Roman" w:hAnsi="Times New Roman"/>
        </w:rPr>
      </w:pPr>
    </w:p>
    <w:p w:rsidR="00F5301B" w:rsidRPr="007F6FA5" w:rsidRDefault="00F5301B" w:rsidP="00F5301B">
      <w:pPr>
        <w:pStyle w:val="Bezriadkovania"/>
        <w:rPr>
          <w:rFonts w:ascii="Times New Roman" w:hAnsi="Times New Roman"/>
        </w:rPr>
      </w:pPr>
    </w:p>
    <w:p w:rsidR="00F5301B" w:rsidRPr="007F6FA5" w:rsidRDefault="00F5301B" w:rsidP="00F5301B">
      <w:r w:rsidRPr="007F6FA5">
        <w:rPr>
          <w:lang w:val="de-DE"/>
        </w:rPr>
        <w:t xml:space="preserve"> </w:t>
      </w:r>
    </w:p>
    <w:p w:rsidR="00F5301B" w:rsidRPr="007F6FA5" w:rsidRDefault="00F5301B" w:rsidP="00F5301B"/>
    <w:p w:rsidR="00FC476A" w:rsidRPr="00861FFA" w:rsidRDefault="00FC476A" w:rsidP="00861FFA"/>
    <w:sectPr w:rsidR="00FC476A" w:rsidRPr="00861FFA" w:rsidSect="002F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36" w:rsidRDefault="00476936">
      <w:r>
        <w:separator/>
      </w:r>
    </w:p>
  </w:endnote>
  <w:endnote w:type="continuationSeparator" w:id="0">
    <w:p w:rsidR="00476936" w:rsidRDefault="0047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36" w:rsidRDefault="00476936">
      <w:r>
        <w:separator/>
      </w:r>
    </w:p>
  </w:footnote>
  <w:footnote w:type="continuationSeparator" w:id="0">
    <w:p w:rsidR="00476936" w:rsidRDefault="0047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6E05D7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10115F" w:rsidRDefault="0010115F" w:rsidP="0010115F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590562" w:rsidRPr="001C1F17" w:rsidRDefault="00476936" w:rsidP="00590562">
    <w:pPr>
      <w:pStyle w:val="Hlavika"/>
      <w:rPr>
        <w:rFonts w:ascii="Arial" w:hAnsi="Arial" w:cs="Arial"/>
        <w:b/>
        <w:sz w:val="16"/>
        <w:szCs w:val="16"/>
      </w:rPr>
    </w:pPr>
    <w:hyperlink r:id="rId2" w:history="1">
      <w:r w:rsidR="00590562"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B96C14">
      <w:rPr>
        <w:rFonts w:ascii="Arial" w:hAnsi="Arial" w:cs="Arial"/>
        <w:b/>
        <w:sz w:val="16"/>
        <w:szCs w:val="16"/>
      </w:rPr>
      <w:t xml:space="preserve"> - vedúci katedry</w:t>
    </w:r>
  </w:p>
  <w:p w:rsidR="0010115F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6E771D" w:rsidRPr="006E771D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IČO: 00397768, IČ DPH: SK2021157050</w:t>
    </w:r>
  </w:p>
  <w:p w:rsidR="0010115F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6E771D">
      <w:rPr>
        <w:rFonts w:ascii="Arial" w:hAnsi="Arial" w:cs="Arial"/>
        <w:sz w:val="16"/>
        <w:szCs w:val="16"/>
      </w:rPr>
      <w:t>, fax: +421 55 / 622 53 65</w:t>
    </w:r>
  </w:p>
  <w:p w:rsidR="00E94E6C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jan.husar@upjs.sk, http://www.pravo.upjs.sk</w:t>
    </w: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Pr="00E94E6C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33E3"/>
    <w:multiLevelType w:val="hybridMultilevel"/>
    <w:tmpl w:val="E32EE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0E09"/>
    <w:multiLevelType w:val="hybridMultilevel"/>
    <w:tmpl w:val="A4D02D78"/>
    <w:lvl w:ilvl="0" w:tplc="FBA0E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C228C"/>
    <w:multiLevelType w:val="hybridMultilevel"/>
    <w:tmpl w:val="1A987C88"/>
    <w:lvl w:ilvl="0" w:tplc="24261E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2EDE"/>
    <w:multiLevelType w:val="hybridMultilevel"/>
    <w:tmpl w:val="E0D0091A"/>
    <w:lvl w:ilvl="0" w:tplc="66AE8C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D7"/>
    <w:rsid w:val="00002A2A"/>
    <w:rsid w:val="0001466E"/>
    <w:rsid w:val="000414C7"/>
    <w:rsid w:val="00051645"/>
    <w:rsid w:val="000C073C"/>
    <w:rsid w:val="000D4F34"/>
    <w:rsid w:val="000F08A4"/>
    <w:rsid w:val="0010115F"/>
    <w:rsid w:val="0012235B"/>
    <w:rsid w:val="001246AA"/>
    <w:rsid w:val="0018663B"/>
    <w:rsid w:val="00196686"/>
    <w:rsid w:val="001C6708"/>
    <w:rsid w:val="001E162D"/>
    <w:rsid w:val="001F37FD"/>
    <w:rsid w:val="00203CFD"/>
    <w:rsid w:val="002049B9"/>
    <w:rsid w:val="002156F4"/>
    <w:rsid w:val="002512D3"/>
    <w:rsid w:val="00252D3C"/>
    <w:rsid w:val="00280917"/>
    <w:rsid w:val="002A3AAC"/>
    <w:rsid w:val="002C4430"/>
    <w:rsid w:val="002E0B57"/>
    <w:rsid w:val="002E79B6"/>
    <w:rsid w:val="002F4DD1"/>
    <w:rsid w:val="00303C3E"/>
    <w:rsid w:val="00332474"/>
    <w:rsid w:val="003544B6"/>
    <w:rsid w:val="00361B68"/>
    <w:rsid w:val="00385C76"/>
    <w:rsid w:val="003968A7"/>
    <w:rsid w:val="003A1078"/>
    <w:rsid w:val="003E28FB"/>
    <w:rsid w:val="00416B4D"/>
    <w:rsid w:val="004357DD"/>
    <w:rsid w:val="004608FC"/>
    <w:rsid w:val="004653BD"/>
    <w:rsid w:val="00471B32"/>
    <w:rsid w:val="0047505B"/>
    <w:rsid w:val="00476936"/>
    <w:rsid w:val="00483638"/>
    <w:rsid w:val="004B1119"/>
    <w:rsid w:val="004B5929"/>
    <w:rsid w:val="004E0C21"/>
    <w:rsid w:val="004F0A8E"/>
    <w:rsid w:val="00516BCA"/>
    <w:rsid w:val="00534450"/>
    <w:rsid w:val="00584D83"/>
    <w:rsid w:val="00590562"/>
    <w:rsid w:val="00596494"/>
    <w:rsid w:val="005B5797"/>
    <w:rsid w:val="005B60AB"/>
    <w:rsid w:val="005E6A8A"/>
    <w:rsid w:val="005F370B"/>
    <w:rsid w:val="00622806"/>
    <w:rsid w:val="006D24E9"/>
    <w:rsid w:val="006D61F5"/>
    <w:rsid w:val="006E05D7"/>
    <w:rsid w:val="006E771D"/>
    <w:rsid w:val="006F142B"/>
    <w:rsid w:val="00727B80"/>
    <w:rsid w:val="007329F5"/>
    <w:rsid w:val="00737212"/>
    <w:rsid w:val="007410E7"/>
    <w:rsid w:val="00744AA3"/>
    <w:rsid w:val="0074572A"/>
    <w:rsid w:val="00791514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F259C"/>
    <w:rsid w:val="00902214"/>
    <w:rsid w:val="00925618"/>
    <w:rsid w:val="00926522"/>
    <w:rsid w:val="009825CE"/>
    <w:rsid w:val="009952B1"/>
    <w:rsid w:val="009A6031"/>
    <w:rsid w:val="009D48ED"/>
    <w:rsid w:val="00A021E4"/>
    <w:rsid w:val="00A044F0"/>
    <w:rsid w:val="00A35635"/>
    <w:rsid w:val="00A45742"/>
    <w:rsid w:val="00A53EDB"/>
    <w:rsid w:val="00A573BE"/>
    <w:rsid w:val="00A71B48"/>
    <w:rsid w:val="00A757A0"/>
    <w:rsid w:val="00AE1373"/>
    <w:rsid w:val="00B0633E"/>
    <w:rsid w:val="00B2359B"/>
    <w:rsid w:val="00B32681"/>
    <w:rsid w:val="00B51212"/>
    <w:rsid w:val="00B56AD2"/>
    <w:rsid w:val="00B91317"/>
    <w:rsid w:val="00B9141D"/>
    <w:rsid w:val="00B96C14"/>
    <w:rsid w:val="00BC2801"/>
    <w:rsid w:val="00BD2988"/>
    <w:rsid w:val="00C144E2"/>
    <w:rsid w:val="00C2314E"/>
    <w:rsid w:val="00C26AAD"/>
    <w:rsid w:val="00C410C1"/>
    <w:rsid w:val="00C60E90"/>
    <w:rsid w:val="00C63926"/>
    <w:rsid w:val="00C836F6"/>
    <w:rsid w:val="00C912A6"/>
    <w:rsid w:val="00CC365D"/>
    <w:rsid w:val="00CD19BB"/>
    <w:rsid w:val="00D038CA"/>
    <w:rsid w:val="00D14D7D"/>
    <w:rsid w:val="00D164A2"/>
    <w:rsid w:val="00D259A9"/>
    <w:rsid w:val="00D47DB9"/>
    <w:rsid w:val="00D84506"/>
    <w:rsid w:val="00DA1EDA"/>
    <w:rsid w:val="00DA6565"/>
    <w:rsid w:val="00E666B7"/>
    <w:rsid w:val="00E94E6C"/>
    <w:rsid w:val="00EC14AE"/>
    <w:rsid w:val="00F203A9"/>
    <w:rsid w:val="00F21A71"/>
    <w:rsid w:val="00F26970"/>
    <w:rsid w:val="00F27C17"/>
    <w:rsid w:val="00F37838"/>
    <w:rsid w:val="00F5301B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15507DAF"/>
  <w15:chartTrackingRefBased/>
  <w15:docId w15:val="{197BE607-F7A9-4D84-9273-5D7261CC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10115F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F5301B"/>
    <w:rPr>
      <w:rFonts w:ascii="Calibri" w:eastAsia="Calibri" w:hAnsi="Calibri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F5301B"/>
    <w:pPr>
      <w:jc w:val="center"/>
    </w:pPr>
    <w:rPr>
      <w:rFonts w:ascii="Arial" w:hAnsi="Arial"/>
      <w:b/>
      <w:sz w:val="23"/>
      <w:szCs w:val="20"/>
      <w:lang w:eastAsia="sk-SK"/>
    </w:rPr>
  </w:style>
  <w:style w:type="character" w:customStyle="1" w:styleId="NzovChar">
    <w:name w:val="Názov Char"/>
    <w:link w:val="Nzov"/>
    <w:rsid w:val="00F5301B"/>
    <w:rPr>
      <w:rFonts w:ascii="Arial" w:hAnsi="Arial"/>
      <w:b/>
      <w:sz w:val="23"/>
    </w:rPr>
  </w:style>
  <w:style w:type="paragraph" w:styleId="Odsekzoznamu">
    <w:name w:val="List Paragraph"/>
    <w:basedOn w:val="Normlny"/>
    <w:uiPriority w:val="34"/>
    <w:qFormat/>
    <w:rsid w:val="00F53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5301B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F5301B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002A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02A2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esktop\Pridlen&#233;%20t&#233;my%20BP%20%20KOPaHP%202017-18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Pridlené témy BP  KOPaHP 2017-18</Template>
  <TotalTime>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655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2</cp:revision>
  <cp:lastPrinted>2018-01-23T13:51:00Z</cp:lastPrinted>
  <dcterms:created xsi:type="dcterms:W3CDTF">2017-10-05T11:56:00Z</dcterms:created>
  <dcterms:modified xsi:type="dcterms:W3CDTF">2018-01-23T13:52:00Z</dcterms:modified>
</cp:coreProperties>
</file>