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E04" w:rsidRPr="00671F8B" w:rsidRDefault="00F75E04" w:rsidP="00F75E04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671F8B">
        <w:rPr>
          <w:rFonts w:ascii="Times New Roman" w:hAnsi="Times New Roman" w:cs="Times New Roman"/>
          <w:b/>
          <w:sz w:val="28"/>
          <w:szCs w:val="28"/>
        </w:rPr>
        <w:t xml:space="preserve">Katedra </w:t>
      </w:r>
      <w:r>
        <w:rPr>
          <w:rFonts w:ascii="Times New Roman" w:hAnsi="Times New Roman" w:cs="Times New Roman"/>
          <w:b/>
          <w:sz w:val="28"/>
          <w:szCs w:val="28"/>
        </w:rPr>
        <w:t>pracovného práva a práva sociálneho zabezpečenia</w:t>
      </w:r>
    </w:p>
    <w:p w:rsidR="00F75E04" w:rsidRPr="00671F8B" w:rsidRDefault="00F75E04" w:rsidP="00F75E04">
      <w:pPr>
        <w:pBdr>
          <w:bottom w:val="single" w:sz="4" w:space="1" w:color="auto"/>
        </w:pBd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671F8B">
        <w:rPr>
          <w:rFonts w:ascii="Times New Roman" w:hAnsi="Times New Roman" w:cs="Times New Roman"/>
          <w:b/>
          <w:sz w:val="28"/>
          <w:szCs w:val="28"/>
        </w:rPr>
        <w:t xml:space="preserve">JUDr. </w:t>
      </w:r>
      <w:r>
        <w:rPr>
          <w:rFonts w:ascii="Times New Roman" w:hAnsi="Times New Roman" w:cs="Times New Roman"/>
          <w:b/>
          <w:sz w:val="28"/>
          <w:szCs w:val="28"/>
        </w:rPr>
        <w:t>Marcel Dolobáč</w:t>
      </w:r>
      <w:bookmarkStart w:id="0" w:name="_GoBack"/>
      <w:bookmarkEnd w:id="0"/>
      <w:r w:rsidRPr="00671F8B">
        <w:rPr>
          <w:rFonts w:ascii="Times New Roman" w:hAnsi="Times New Roman" w:cs="Times New Roman"/>
          <w:b/>
          <w:sz w:val="28"/>
          <w:szCs w:val="28"/>
        </w:rPr>
        <w:t>, PhD. – vedúci katedry</w:t>
      </w:r>
    </w:p>
    <w:p w:rsidR="00F75E04" w:rsidRPr="00671F8B" w:rsidRDefault="00F75E04" w:rsidP="00F75E04">
      <w:pPr>
        <w:rPr>
          <w:rFonts w:ascii="Times New Roman" w:hAnsi="Times New Roman" w:cs="Times New Roman"/>
          <w:b/>
          <w:sz w:val="28"/>
          <w:szCs w:val="28"/>
        </w:rPr>
      </w:pPr>
    </w:p>
    <w:p w:rsidR="00F75E04" w:rsidRPr="00671F8B" w:rsidRDefault="00F75E04" w:rsidP="00F75E04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1F8B">
        <w:rPr>
          <w:rFonts w:ascii="Times New Roman" w:hAnsi="Times New Roman" w:cs="Times New Roman"/>
          <w:b/>
          <w:sz w:val="28"/>
          <w:szCs w:val="28"/>
        </w:rPr>
        <w:t xml:space="preserve">Zoznam študentov prihlásených na témy </w:t>
      </w:r>
      <w:r w:rsidR="00371CA6">
        <w:rPr>
          <w:rFonts w:ascii="Times New Roman" w:hAnsi="Times New Roman" w:cs="Times New Roman"/>
          <w:b/>
          <w:sz w:val="28"/>
          <w:szCs w:val="28"/>
        </w:rPr>
        <w:t>diplomových</w:t>
      </w:r>
      <w:r w:rsidRPr="00671F8B">
        <w:rPr>
          <w:rFonts w:ascii="Times New Roman" w:hAnsi="Times New Roman" w:cs="Times New Roman"/>
          <w:b/>
          <w:sz w:val="28"/>
          <w:szCs w:val="28"/>
        </w:rPr>
        <w:t xml:space="preserve"> prác</w:t>
      </w:r>
    </w:p>
    <w:p w:rsidR="00F75E04" w:rsidRDefault="00F75E04" w:rsidP="00F75E0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961C1">
        <w:rPr>
          <w:rFonts w:ascii="Times New Roman" w:hAnsi="Times New Roman" w:cs="Times New Roman"/>
          <w:b/>
          <w:sz w:val="28"/>
          <w:szCs w:val="28"/>
          <w:u w:val="single"/>
        </w:rPr>
        <w:t>pre obhajobu v a. r.  2017/2018</w:t>
      </w:r>
    </w:p>
    <w:p w:rsidR="00F75E04" w:rsidRDefault="00F75E04" w:rsidP="00F75E0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75E04" w:rsidRDefault="00F75E04" w:rsidP="00F75E0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75E04" w:rsidRDefault="00F75E04" w:rsidP="00F75E0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JUDr. Marcel Dolobáč, PhD.</w:t>
      </w:r>
    </w:p>
    <w:p w:rsidR="00813986" w:rsidRDefault="00F75E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Bc. Michaela </w:t>
      </w:r>
      <w:r>
        <w:rPr>
          <w:rFonts w:ascii="Times New Roman" w:hAnsi="Times New Roman" w:cs="Times New Roman"/>
          <w:b/>
          <w:sz w:val="24"/>
          <w:szCs w:val="24"/>
        </w:rPr>
        <w:t>Hrebíková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Zákaz nútenej práce v judikatúre Európskeho súdu pre ľudské práva</w:t>
      </w:r>
    </w:p>
    <w:p w:rsidR="00F75E04" w:rsidRDefault="00F75E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 Bc. Alexandra </w:t>
      </w:r>
      <w:r>
        <w:rPr>
          <w:rFonts w:ascii="Times New Roman" w:hAnsi="Times New Roman" w:cs="Times New Roman"/>
          <w:b/>
          <w:sz w:val="24"/>
          <w:szCs w:val="24"/>
        </w:rPr>
        <w:t>Javorská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Skončenie pracovného pomeru</w:t>
      </w:r>
    </w:p>
    <w:p w:rsidR="00F75E04" w:rsidRDefault="00F75E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 Bc. Antónia </w:t>
      </w:r>
      <w:r>
        <w:rPr>
          <w:rFonts w:ascii="Times New Roman" w:hAnsi="Times New Roman" w:cs="Times New Roman"/>
          <w:b/>
          <w:sz w:val="24"/>
          <w:szCs w:val="24"/>
        </w:rPr>
        <w:t>Kačmárová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Odmeňovanie v pracovnom práve</w:t>
      </w:r>
    </w:p>
    <w:p w:rsidR="00F75E04" w:rsidRDefault="00F75E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 Bc. Barbara </w:t>
      </w:r>
      <w:r>
        <w:rPr>
          <w:rFonts w:ascii="Times New Roman" w:hAnsi="Times New Roman" w:cs="Times New Roman"/>
          <w:b/>
          <w:sz w:val="24"/>
          <w:szCs w:val="24"/>
        </w:rPr>
        <w:t>Kavčáková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Šikana na pracovisku</w:t>
      </w:r>
    </w:p>
    <w:p w:rsidR="00F75E04" w:rsidRDefault="00F75E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 Bc. Viktória </w:t>
      </w:r>
      <w:r>
        <w:rPr>
          <w:rFonts w:ascii="Times New Roman" w:hAnsi="Times New Roman" w:cs="Times New Roman"/>
          <w:b/>
          <w:sz w:val="24"/>
          <w:szCs w:val="24"/>
        </w:rPr>
        <w:t>Kostolníková</w:t>
      </w:r>
      <w:r>
        <w:rPr>
          <w:rFonts w:ascii="Times New Roman" w:hAnsi="Times New Roman" w:cs="Times New Roman"/>
          <w:sz w:val="24"/>
          <w:szCs w:val="24"/>
        </w:rPr>
        <w:tab/>
        <w:t>Právo na súkromie zamestnanca pri výkone práce</w:t>
      </w:r>
    </w:p>
    <w:p w:rsidR="00F75E04" w:rsidRDefault="00F75E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 Bc. Tomáš </w:t>
      </w:r>
      <w:r>
        <w:rPr>
          <w:rFonts w:ascii="Times New Roman" w:hAnsi="Times New Roman" w:cs="Times New Roman"/>
          <w:b/>
          <w:sz w:val="24"/>
          <w:szCs w:val="24"/>
        </w:rPr>
        <w:t>Palčík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Neplatné skončenie pracovného pomeru</w:t>
      </w:r>
    </w:p>
    <w:p w:rsidR="00F75E04" w:rsidRDefault="00F75E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 Bc. Lenka </w:t>
      </w:r>
      <w:r>
        <w:rPr>
          <w:rFonts w:ascii="Times New Roman" w:hAnsi="Times New Roman" w:cs="Times New Roman"/>
          <w:b/>
          <w:sz w:val="24"/>
          <w:szCs w:val="24"/>
        </w:rPr>
        <w:t>Polomová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Ochrana práv zamestnancov pri prevode a prechode podniku</w:t>
      </w:r>
    </w:p>
    <w:p w:rsidR="00F75E04" w:rsidRDefault="00F75E04" w:rsidP="0006128B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 Bc. Soňa </w:t>
      </w:r>
      <w:r>
        <w:rPr>
          <w:rFonts w:ascii="Times New Roman" w:hAnsi="Times New Roman" w:cs="Times New Roman"/>
          <w:b/>
          <w:sz w:val="24"/>
          <w:szCs w:val="24"/>
        </w:rPr>
        <w:t>Semančíková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Whistleblowing</w:t>
      </w:r>
    </w:p>
    <w:p w:rsidR="00371CA6" w:rsidRDefault="00371CA6">
      <w:pPr>
        <w:rPr>
          <w:rFonts w:ascii="Times New Roman" w:hAnsi="Times New Roman" w:cs="Times New Roman"/>
          <w:sz w:val="24"/>
          <w:szCs w:val="24"/>
        </w:rPr>
      </w:pPr>
    </w:p>
    <w:p w:rsidR="00371CA6" w:rsidRDefault="00371CA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71CA6">
        <w:rPr>
          <w:rFonts w:ascii="Times New Roman" w:hAnsi="Times New Roman" w:cs="Times New Roman"/>
          <w:b/>
          <w:sz w:val="28"/>
          <w:szCs w:val="28"/>
        </w:rPr>
        <w:t>d</w:t>
      </w:r>
      <w:r>
        <w:rPr>
          <w:rFonts w:ascii="Times New Roman" w:hAnsi="Times New Roman" w:cs="Times New Roman"/>
          <w:b/>
          <w:sz w:val="28"/>
          <w:szCs w:val="28"/>
        </w:rPr>
        <w:t>oc. JUDr. Milena Barinková, CSc.</w:t>
      </w:r>
    </w:p>
    <w:p w:rsidR="00371CA6" w:rsidRDefault="00371C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Bc. Dominika </w:t>
      </w:r>
      <w:r>
        <w:rPr>
          <w:rFonts w:ascii="Times New Roman" w:hAnsi="Times New Roman" w:cs="Times New Roman"/>
          <w:b/>
          <w:sz w:val="24"/>
          <w:szCs w:val="24"/>
        </w:rPr>
        <w:t>Hurová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Elektronizácia v pracovnoprávnych vzťahoch</w:t>
      </w:r>
    </w:p>
    <w:p w:rsidR="00371CA6" w:rsidRDefault="00371C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 Bc. Ivana </w:t>
      </w:r>
      <w:r>
        <w:rPr>
          <w:rFonts w:ascii="Times New Roman" w:hAnsi="Times New Roman" w:cs="Times New Roman"/>
          <w:b/>
          <w:sz w:val="24"/>
          <w:szCs w:val="24"/>
        </w:rPr>
        <w:t>Janičková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Ochrana zamestnanca v pracovnoprávnych vzťahoch</w:t>
      </w:r>
    </w:p>
    <w:p w:rsidR="00371CA6" w:rsidRDefault="00371C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 Bc. Ivan </w:t>
      </w:r>
      <w:r>
        <w:rPr>
          <w:rFonts w:ascii="Times New Roman" w:hAnsi="Times New Roman" w:cs="Times New Roman"/>
          <w:b/>
          <w:sz w:val="24"/>
          <w:szCs w:val="24"/>
        </w:rPr>
        <w:t>Kundrát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Forma pracovnoprávnych úkonov</w:t>
      </w:r>
    </w:p>
    <w:p w:rsidR="00371CA6" w:rsidRDefault="00371CA6" w:rsidP="0006128B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 Bc. Peter </w:t>
      </w:r>
      <w:r>
        <w:rPr>
          <w:rFonts w:ascii="Times New Roman" w:hAnsi="Times New Roman" w:cs="Times New Roman"/>
          <w:b/>
          <w:sz w:val="24"/>
          <w:szCs w:val="24"/>
        </w:rPr>
        <w:t>Maras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Výkon konkurenčnej činnosti v pracovnom práve</w:t>
      </w:r>
    </w:p>
    <w:p w:rsidR="00371CA6" w:rsidRDefault="00371CA6">
      <w:pPr>
        <w:rPr>
          <w:rFonts w:ascii="Times New Roman" w:hAnsi="Times New Roman" w:cs="Times New Roman"/>
          <w:sz w:val="24"/>
          <w:szCs w:val="24"/>
        </w:rPr>
      </w:pPr>
    </w:p>
    <w:p w:rsidR="00371CA6" w:rsidRDefault="00371CA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JUDr. Jana Žuľová, PhD.</w:t>
      </w:r>
    </w:p>
    <w:p w:rsidR="00371CA6" w:rsidRDefault="00371C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Bc. Richard </w:t>
      </w:r>
      <w:r>
        <w:rPr>
          <w:rFonts w:ascii="Times New Roman" w:hAnsi="Times New Roman" w:cs="Times New Roman"/>
          <w:b/>
          <w:sz w:val="24"/>
          <w:szCs w:val="24"/>
        </w:rPr>
        <w:t>Buraš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Ochrana súkromia zamestnanca na pracovisku</w:t>
      </w:r>
    </w:p>
    <w:p w:rsidR="00371CA6" w:rsidRDefault="00371C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 Bc. Lucia </w:t>
      </w:r>
      <w:r>
        <w:rPr>
          <w:rFonts w:ascii="Times New Roman" w:hAnsi="Times New Roman" w:cs="Times New Roman"/>
          <w:b/>
          <w:sz w:val="24"/>
          <w:szCs w:val="24"/>
        </w:rPr>
        <w:t>Flegnerová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Sociálne zabezpečenie v tehotenstve, materstve a rodičovstve</w:t>
      </w:r>
    </w:p>
    <w:p w:rsidR="00371CA6" w:rsidRDefault="00371C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 Bc. Aneta </w:t>
      </w:r>
      <w:r>
        <w:rPr>
          <w:rFonts w:ascii="Times New Roman" w:hAnsi="Times New Roman" w:cs="Times New Roman"/>
          <w:b/>
          <w:sz w:val="24"/>
          <w:szCs w:val="24"/>
        </w:rPr>
        <w:t>Ilčinová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Subjekty pracovnoprávnych vzťahov</w:t>
      </w:r>
    </w:p>
    <w:p w:rsidR="00371CA6" w:rsidRDefault="00371CA6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 Bc. Mária </w:t>
      </w:r>
      <w:r>
        <w:rPr>
          <w:rFonts w:ascii="Times New Roman" w:hAnsi="Times New Roman" w:cs="Times New Roman"/>
          <w:b/>
          <w:sz w:val="24"/>
          <w:szCs w:val="24"/>
        </w:rPr>
        <w:t>Tomková Ňakatová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Zákaz diskriminácie na základe manželského a rodinného stavu</w:t>
      </w:r>
    </w:p>
    <w:p w:rsidR="0006128B" w:rsidRDefault="000612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 pracovnoprávnych vzťahoch</w:t>
      </w:r>
    </w:p>
    <w:p w:rsidR="0006128B" w:rsidRDefault="000612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 Bc. Juliána </w:t>
      </w:r>
      <w:r>
        <w:rPr>
          <w:rFonts w:ascii="Times New Roman" w:hAnsi="Times New Roman" w:cs="Times New Roman"/>
          <w:b/>
          <w:sz w:val="24"/>
          <w:szCs w:val="24"/>
        </w:rPr>
        <w:t>Verešová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Ochrana súkromia na pracovisku</w:t>
      </w:r>
    </w:p>
    <w:p w:rsidR="0006128B" w:rsidRPr="0006128B" w:rsidRDefault="0006128B" w:rsidP="0006128B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 Bc. Miroslav </w:t>
      </w:r>
      <w:r>
        <w:rPr>
          <w:rFonts w:ascii="Times New Roman" w:hAnsi="Times New Roman" w:cs="Times New Roman"/>
          <w:b/>
          <w:sz w:val="24"/>
          <w:szCs w:val="24"/>
        </w:rPr>
        <w:t>Výrostko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Atypické formy výkonu závislej práce</w:t>
      </w:r>
    </w:p>
    <w:p w:rsidR="00371CA6" w:rsidRPr="00371CA6" w:rsidRDefault="00371CA6">
      <w:pPr>
        <w:rPr>
          <w:rFonts w:ascii="Times New Roman" w:hAnsi="Times New Roman" w:cs="Times New Roman"/>
          <w:b/>
          <w:sz w:val="28"/>
          <w:szCs w:val="28"/>
        </w:rPr>
      </w:pPr>
    </w:p>
    <w:p w:rsidR="00477944" w:rsidRPr="00F75E04" w:rsidRDefault="00477944">
      <w:pPr>
        <w:rPr>
          <w:rFonts w:ascii="Times New Roman" w:hAnsi="Times New Roman" w:cs="Times New Roman"/>
          <w:sz w:val="24"/>
          <w:szCs w:val="24"/>
        </w:rPr>
      </w:pPr>
    </w:p>
    <w:sectPr w:rsidR="00477944" w:rsidRPr="00F75E04" w:rsidSect="00F75E0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76B"/>
    <w:rsid w:val="0006128B"/>
    <w:rsid w:val="00371CA6"/>
    <w:rsid w:val="0038676B"/>
    <w:rsid w:val="00477944"/>
    <w:rsid w:val="00813986"/>
    <w:rsid w:val="00F75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15AE9"/>
  <w15:chartTrackingRefBased/>
  <w15:docId w15:val="{FC103490-66F7-40E1-8146-DF86E10D3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75E04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ongalova</dc:creator>
  <cp:keywords/>
  <dc:description/>
  <cp:lastModifiedBy>ongalova</cp:lastModifiedBy>
  <cp:revision>3</cp:revision>
  <dcterms:created xsi:type="dcterms:W3CDTF">2017-03-06T14:07:00Z</dcterms:created>
  <dcterms:modified xsi:type="dcterms:W3CDTF">2017-03-07T06:36:00Z</dcterms:modified>
</cp:coreProperties>
</file>