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29BF" w14:textId="349062F7" w:rsidR="00B83CF3" w:rsidRPr="005375F8" w:rsidRDefault="00B83CF3" w:rsidP="008F4F3D">
      <w:pPr>
        <w:pStyle w:val="Nadpis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832A7C"/>
          <w:sz w:val="34"/>
          <w:szCs w:val="34"/>
        </w:rPr>
      </w:pPr>
      <w:r w:rsidRPr="005375F8">
        <w:rPr>
          <w:rFonts w:asciiTheme="majorHAnsi" w:hAnsiTheme="majorHAnsi" w:cs="Tahoma"/>
          <w:color w:val="832A7C"/>
          <w:sz w:val="34"/>
          <w:szCs w:val="34"/>
        </w:rPr>
        <w:t>Návšteva Súdneho dvora EÚ v Luxemburgu</w:t>
      </w:r>
    </w:p>
    <w:p w14:paraId="74B24C9D" w14:textId="77777777" w:rsidR="00B83CF3" w:rsidRPr="005375F8" w:rsidRDefault="00B83CF3" w:rsidP="00B83CF3">
      <w:pPr>
        <w:pStyle w:val="Nadpis2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832A7C"/>
          <w:sz w:val="34"/>
          <w:szCs w:val="34"/>
        </w:rPr>
      </w:pPr>
    </w:p>
    <w:p w14:paraId="77322721" w14:textId="77777777" w:rsidR="00B83CF3" w:rsidRPr="005375F8" w:rsidRDefault="00B83CF3" w:rsidP="00B83CF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t>Ústav európskeho práva a oddelenie medzinárodného práva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br/>
        <w:t xml:space="preserve">Právnickej fakulty UPJŠ v Košiciach </w:t>
      </w:r>
    </w:p>
    <w:p w14:paraId="5A14262E" w14:textId="77777777" w:rsidR="00B83CF3" w:rsidRPr="005375F8" w:rsidRDefault="00B83CF3" w:rsidP="00B83CF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</w:p>
    <w:p w14:paraId="5209A307" w14:textId="77777777" w:rsidR="00B83CF3" w:rsidRPr="005375F8" w:rsidRDefault="00B83CF3" w:rsidP="00B83CF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>pripravuje</w:t>
      </w:r>
    </w:p>
    <w:p w14:paraId="56C02818" w14:textId="77777777" w:rsidR="00B83CF3" w:rsidRPr="005375F8" w:rsidRDefault="00B83CF3" w:rsidP="00B83CF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17"/>
          <w:szCs w:val="17"/>
        </w:rPr>
      </w:pPr>
    </w:p>
    <w:p w14:paraId="24CF17C8" w14:textId="77777777" w:rsidR="00B83CF3" w:rsidRPr="005375F8" w:rsidRDefault="00B83CF3" w:rsidP="00B83CF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  <w:r w:rsidRPr="005375F8">
        <w:rPr>
          <w:rStyle w:val="Siln"/>
          <w:rFonts w:asciiTheme="majorHAnsi" w:hAnsiTheme="majorHAnsi" w:cs="Tahoma"/>
          <w:color w:val="000000"/>
          <w:sz w:val="21"/>
          <w:szCs w:val="21"/>
        </w:rPr>
        <w:t xml:space="preserve">návštevu študentov 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t xml:space="preserve">Právnickej fakulty </w:t>
      </w:r>
      <w:r w:rsidRPr="005375F8">
        <w:rPr>
          <w:rStyle w:val="Siln"/>
          <w:rFonts w:asciiTheme="majorHAnsi" w:hAnsiTheme="majorHAnsi" w:cs="Tahoma"/>
          <w:color w:val="000000"/>
          <w:sz w:val="21"/>
          <w:szCs w:val="21"/>
        </w:rPr>
        <w:t>UPJŠ v Košiciach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t xml:space="preserve"> 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br/>
      </w:r>
      <w:r w:rsidRPr="005375F8">
        <w:rPr>
          <w:rStyle w:val="Siln"/>
          <w:rFonts w:asciiTheme="majorHAnsi" w:hAnsiTheme="majorHAnsi" w:cs="Tahoma"/>
          <w:color w:val="000000"/>
          <w:sz w:val="21"/>
          <w:szCs w:val="21"/>
        </w:rPr>
        <w:t>na Súdnom dvore Európskej únie</w:t>
      </w:r>
    </w:p>
    <w:p w14:paraId="37D01F2F" w14:textId="77777777" w:rsidR="00B83CF3" w:rsidRPr="005375F8" w:rsidRDefault="00B83CF3" w:rsidP="00B83CF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</w:p>
    <w:p w14:paraId="46492B82" w14:textId="38DD4D51" w:rsidR="00B83CF3" w:rsidRPr="005375F8" w:rsidRDefault="008F22AE" w:rsidP="008F4F3D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>Ústav európskeho práva a oddelenie medzinárodného práva Právnickej fakulty UPJŠ v Košiciach organizuje pre študentov Právnickej fakulty UPJŠ v Košiciach návštevu</w:t>
      </w:r>
      <w:r w:rsidR="00B83CF3" w:rsidRPr="005375F8">
        <w:rPr>
          <w:rFonts w:asciiTheme="majorHAnsi" w:hAnsiTheme="majorHAnsi" w:cs="Tahoma"/>
          <w:color w:val="000000"/>
          <w:sz w:val="17"/>
          <w:szCs w:val="17"/>
        </w:rPr>
        <w:t xml:space="preserve"> Súdneho dvor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a Európskej únie, </w:t>
      </w:r>
      <w:r w:rsidRPr="005375F8">
        <w:rPr>
          <w:rFonts w:asciiTheme="majorHAnsi" w:hAnsiTheme="majorHAnsi" w:cs="Tahoma"/>
          <w:b/>
          <w:color w:val="000000"/>
          <w:sz w:val="17"/>
          <w:szCs w:val="17"/>
        </w:rPr>
        <w:t xml:space="preserve">ktorá sa uskutoční dňa </w:t>
      </w:r>
      <w:r w:rsidR="005375F8" w:rsidRPr="005375F8">
        <w:rPr>
          <w:rFonts w:asciiTheme="majorHAnsi" w:hAnsiTheme="majorHAnsi" w:cs="Tahoma"/>
          <w:b/>
          <w:color w:val="000000"/>
          <w:sz w:val="17"/>
          <w:szCs w:val="17"/>
        </w:rPr>
        <w:t>1</w:t>
      </w:r>
      <w:r w:rsidR="003A7B3C">
        <w:rPr>
          <w:rFonts w:asciiTheme="majorHAnsi" w:hAnsiTheme="majorHAnsi" w:cs="Tahoma"/>
          <w:b/>
          <w:color w:val="000000"/>
          <w:sz w:val="17"/>
          <w:szCs w:val="17"/>
        </w:rPr>
        <w:t>6</w:t>
      </w:r>
      <w:r w:rsidR="005375F8" w:rsidRPr="005375F8">
        <w:rPr>
          <w:rFonts w:asciiTheme="majorHAnsi" w:hAnsiTheme="majorHAnsi" w:cs="Tahoma"/>
          <w:b/>
          <w:color w:val="000000"/>
          <w:sz w:val="17"/>
          <w:szCs w:val="17"/>
        </w:rPr>
        <w:t>.2</w:t>
      </w:r>
      <w:r w:rsidRPr="005375F8">
        <w:rPr>
          <w:rFonts w:asciiTheme="majorHAnsi" w:hAnsiTheme="majorHAnsi" w:cs="Tahoma"/>
          <w:b/>
          <w:color w:val="000000"/>
          <w:sz w:val="17"/>
          <w:szCs w:val="17"/>
        </w:rPr>
        <w:t>.201</w:t>
      </w:r>
      <w:r w:rsidR="008F4F3D">
        <w:rPr>
          <w:rFonts w:asciiTheme="majorHAnsi" w:hAnsiTheme="majorHAnsi" w:cs="Tahoma"/>
          <w:b/>
          <w:color w:val="000000"/>
          <w:sz w:val="17"/>
          <w:szCs w:val="17"/>
        </w:rPr>
        <w:t>6</w:t>
      </w:r>
      <w:r w:rsidRPr="005375F8">
        <w:rPr>
          <w:rFonts w:asciiTheme="majorHAnsi" w:hAnsiTheme="majorHAnsi" w:cs="Tahoma"/>
          <w:b/>
          <w:color w:val="000000"/>
          <w:sz w:val="17"/>
          <w:szCs w:val="17"/>
        </w:rPr>
        <w:t xml:space="preserve"> v Luxemburgu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 a</w:t>
      </w:r>
      <w:r w:rsidR="00B83CF3" w:rsidRPr="005375F8">
        <w:rPr>
          <w:rFonts w:asciiTheme="majorHAnsi" w:hAnsiTheme="majorHAnsi" w:cs="Tahoma"/>
          <w:color w:val="000000"/>
          <w:sz w:val="17"/>
          <w:szCs w:val="17"/>
        </w:rPr>
        <w:t xml:space="preserve"> je určená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študentom všetkých ročníkov </w:t>
      </w:r>
      <w:r w:rsidR="008F4F3D">
        <w:rPr>
          <w:rFonts w:asciiTheme="majorHAnsi" w:hAnsiTheme="majorHAnsi" w:cs="Tahoma"/>
          <w:color w:val="000000"/>
          <w:sz w:val="17"/>
          <w:szCs w:val="17"/>
        </w:rPr>
        <w:t>bakalárskeho</w:t>
      </w:r>
      <w:r w:rsidR="002E3062">
        <w:rPr>
          <w:rFonts w:asciiTheme="majorHAnsi" w:hAnsiTheme="majorHAnsi" w:cs="Tahoma"/>
          <w:color w:val="000000"/>
          <w:sz w:val="17"/>
          <w:szCs w:val="17"/>
        </w:rPr>
        <w:t>,</w:t>
      </w:r>
      <w:r w:rsidR="008F4F3D">
        <w:rPr>
          <w:rFonts w:asciiTheme="majorHAnsi" w:hAnsiTheme="majorHAnsi" w:cs="Tahoma"/>
          <w:color w:val="000000"/>
          <w:sz w:val="17"/>
          <w:szCs w:val="17"/>
        </w:rPr>
        <w:t> magisterského</w:t>
      </w:r>
      <w:r w:rsidR="002E3062">
        <w:rPr>
          <w:rFonts w:asciiTheme="majorHAnsi" w:hAnsiTheme="majorHAnsi" w:cs="Tahoma"/>
          <w:color w:val="000000"/>
          <w:sz w:val="17"/>
          <w:szCs w:val="17"/>
        </w:rPr>
        <w:t xml:space="preserve"> a doktorandského </w:t>
      </w:r>
      <w:r w:rsidR="008F4F3D">
        <w:rPr>
          <w:rFonts w:asciiTheme="majorHAnsi" w:hAnsiTheme="majorHAnsi" w:cs="Tahoma"/>
          <w:color w:val="000000"/>
          <w:sz w:val="17"/>
          <w:szCs w:val="17"/>
        </w:rPr>
        <w:t>študijného programu</w:t>
      </w:r>
      <w:r w:rsidR="00A9777B">
        <w:rPr>
          <w:rFonts w:asciiTheme="majorHAnsi" w:hAnsiTheme="majorHAnsi" w:cs="Tahoma"/>
          <w:color w:val="000000"/>
          <w:sz w:val="17"/>
          <w:szCs w:val="17"/>
        </w:rPr>
        <w:t xml:space="preserve"> </w:t>
      </w:r>
      <w:bookmarkStart w:id="0" w:name="_GoBack"/>
      <w:bookmarkEnd w:id="0"/>
      <w:r w:rsidRPr="005375F8">
        <w:rPr>
          <w:rFonts w:asciiTheme="majorHAnsi" w:hAnsiTheme="majorHAnsi" w:cs="Tahoma"/>
          <w:color w:val="000000"/>
          <w:sz w:val="17"/>
          <w:szCs w:val="17"/>
        </w:rPr>
        <w:t>Právnickej fakulty UPJŠ v Košiciach</w:t>
      </w:r>
      <w:r w:rsidR="00B83CF3" w:rsidRPr="005375F8">
        <w:rPr>
          <w:rFonts w:asciiTheme="majorHAnsi" w:hAnsiTheme="majorHAnsi" w:cs="Tahoma"/>
          <w:color w:val="000000"/>
          <w:sz w:val="17"/>
          <w:szCs w:val="17"/>
        </w:rPr>
        <w:t>.</w:t>
      </w:r>
    </w:p>
    <w:p w14:paraId="0017077A" w14:textId="77777777" w:rsidR="0038452E" w:rsidRPr="005375F8" w:rsidRDefault="008F22AE" w:rsidP="00A9777B">
      <w:pPr>
        <w:pStyle w:val="Normlnywebov"/>
        <w:ind w:firstLine="708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Súčasťou pripravovanej návštevy Súdneho dvora je </w:t>
      </w:r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>bohatý odborný program, pozostávajúci predovšetkým zo všeobecnej prezentačnej prednášky o fungovaní a činnosti Súdneho dvora, účasti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 na ústnom pojednávaní </w:t>
      </w:r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>pred Súdnym dvorom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 podľa rozvrhu pojednávaní,  </w:t>
      </w:r>
      <w:r w:rsidR="00247879" w:rsidRPr="005375F8">
        <w:rPr>
          <w:rFonts w:asciiTheme="majorHAnsi" w:hAnsiTheme="majorHAnsi" w:cs="Tahoma"/>
          <w:color w:val="000000"/>
          <w:sz w:val="17"/>
          <w:szCs w:val="17"/>
        </w:rPr>
        <w:t>ná</w:t>
      </w:r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 xml:space="preserve">vštevy knižnice Súdneho dvora a ďalších plánovaných aktivít. </w:t>
      </w:r>
    </w:p>
    <w:p w14:paraId="0E86805B" w14:textId="666C21F3" w:rsidR="008F22AE" w:rsidRPr="005375F8" w:rsidRDefault="008F22AE" w:rsidP="00A9777B">
      <w:pPr>
        <w:pStyle w:val="Normlnywebov"/>
        <w:ind w:firstLine="708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Ústav európskeho práva a oddelenie medzinárodného práva Právnickej fakulty UPJŠ v Košiciach preto vyzýva študentov Právnickej fakulty UPJŠ v Košiciach, aby v prípade záujmu o účasť na návšteve Súdneho dvora zaslali svoju prihlášku bez zbytočného odkladu, </w:t>
      </w:r>
      <w:r w:rsidRPr="005375F8">
        <w:rPr>
          <w:rFonts w:asciiTheme="majorHAnsi" w:hAnsiTheme="majorHAnsi" w:cs="Tahoma"/>
          <w:b/>
          <w:bCs/>
          <w:color w:val="000000"/>
          <w:sz w:val="17"/>
          <w:szCs w:val="17"/>
        </w:rPr>
        <w:t xml:space="preserve">najneskôr do </w:t>
      </w:r>
      <w:r w:rsidR="00A9777B">
        <w:rPr>
          <w:rFonts w:asciiTheme="majorHAnsi" w:hAnsiTheme="majorHAnsi" w:cs="Tahoma"/>
          <w:b/>
          <w:bCs/>
          <w:color w:val="000000"/>
          <w:sz w:val="17"/>
          <w:szCs w:val="17"/>
        </w:rPr>
        <w:t>18</w:t>
      </w:r>
      <w:r w:rsidR="0038452E" w:rsidRPr="005375F8">
        <w:rPr>
          <w:rFonts w:asciiTheme="majorHAnsi" w:hAnsiTheme="majorHAnsi" w:cs="Tahoma"/>
          <w:b/>
          <w:bCs/>
          <w:color w:val="000000"/>
          <w:sz w:val="17"/>
          <w:szCs w:val="17"/>
        </w:rPr>
        <w:t>.1</w:t>
      </w:r>
      <w:r w:rsidR="00072B06">
        <w:rPr>
          <w:rFonts w:asciiTheme="majorHAnsi" w:hAnsiTheme="majorHAnsi" w:cs="Tahoma"/>
          <w:b/>
          <w:bCs/>
          <w:color w:val="000000"/>
          <w:sz w:val="17"/>
          <w:szCs w:val="17"/>
        </w:rPr>
        <w:t>2</w:t>
      </w:r>
      <w:r w:rsidR="0038452E" w:rsidRPr="005375F8">
        <w:rPr>
          <w:rFonts w:asciiTheme="majorHAnsi" w:hAnsiTheme="majorHAnsi" w:cs="Tahoma"/>
          <w:b/>
          <w:bCs/>
          <w:color w:val="000000"/>
          <w:sz w:val="17"/>
          <w:szCs w:val="17"/>
        </w:rPr>
        <w:t>.201</w:t>
      </w:r>
      <w:r w:rsidR="00A9777B">
        <w:rPr>
          <w:rFonts w:asciiTheme="majorHAnsi" w:hAnsiTheme="majorHAnsi" w:cs="Tahoma"/>
          <w:b/>
          <w:bCs/>
          <w:color w:val="000000"/>
          <w:sz w:val="17"/>
          <w:szCs w:val="17"/>
        </w:rPr>
        <w:t>5</w:t>
      </w:r>
      <w:r w:rsidR="00072B06">
        <w:rPr>
          <w:rFonts w:asciiTheme="majorHAnsi" w:hAnsiTheme="majorHAnsi" w:cs="Tahoma"/>
          <w:b/>
          <w:bCs/>
          <w:color w:val="000000"/>
          <w:sz w:val="17"/>
          <w:szCs w:val="17"/>
        </w:rPr>
        <w:t xml:space="preserve"> do 12.00 hod.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, na adresu </w:t>
      </w:r>
      <w:hyperlink r:id="rId5" w:history="1">
        <w:r w:rsidR="00A9777B" w:rsidRPr="00CB7ADB">
          <w:rPr>
            <w:rStyle w:val="Hypertextovprepojenie"/>
            <w:rFonts w:asciiTheme="majorHAnsi" w:hAnsiTheme="majorHAnsi" w:cs="Tahoma"/>
            <w:sz w:val="17"/>
            <w:szCs w:val="17"/>
          </w:rPr>
          <w:t>radoslav.benko@upjs.sk</w:t>
        </w:r>
      </w:hyperlink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. </w:t>
      </w:r>
      <w:r w:rsidR="00A9777B">
        <w:rPr>
          <w:rFonts w:asciiTheme="majorHAnsi" w:hAnsiTheme="majorHAnsi" w:cs="Tahoma"/>
          <w:color w:val="000000"/>
          <w:sz w:val="17"/>
          <w:szCs w:val="17"/>
        </w:rPr>
        <w:t>S</w:t>
      </w:r>
      <w:r w:rsidR="00A9777B" w:rsidRPr="005375F8">
        <w:rPr>
          <w:rFonts w:asciiTheme="majorHAnsi" w:hAnsiTheme="majorHAnsi" w:cs="Tahoma"/>
          <w:color w:val="000000"/>
          <w:sz w:val="17"/>
          <w:szCs w:val="17"/>
        </w:rPr>
        <w:t>pomedzi</w:t>
      </w:r>
      <w:r w:rsidR="00A9777B">
        <w:rPr>
          <w:rFonts w:asciiTheme="majorHAnsi" w:hAnsiTheme="majorHAnsi" w:cs="Tahoma"/>
          <w:color w:val="000000"/>
          <w:sz w:val="17"/>
          <w:szCs w:val="17"/>
        </w:rPr>
        <w:t xml:space="preserve"> </w:t>
      </w:r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 xml:space="preserve"> prihlásených uchádzačov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budú vybratí </w:t>
      </w:r>
      <w:r w:rsidR="00671663" w:rsidRPr="005375F8">
        <w:rPr>
          <w:rFonts w:asciiTheme="majorHAnsi" w:hAnsiTheme="majorHAnsi" w:cs="Tahoma"/>
          <w:color w:val="000000"/>
          <w:sz w:val="17"/>
          <w:szCs w:val="17"/>
        </w:rPr>
        <w:t xml:space="preserve">pätnásti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>uchádzači</w:t>
      </w:r>
      <w:r w:rsidR="00671663" w:rsidRPr="005375F8">
        <w:rPr>
          <w:rFonts w:asciiTheme="majorHAnsi" w:hAnsiTheme="majorHAnsi" w:cs="Tahoma"/>
          <w:color w:val="000000"/>
          <w:sz w:val="17"/>
          <w:szCs w:val="17"/>
        </w:rPr>
        <w:t>, ktorí sa návštevy Súdneho dvora zúčastnia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>.</w:t>
      </w:r>
      <w:r w:rsidR="00072B06">
        <w:rPr>
          <w:rFonts w:asciiTheme="majorHAnsi" w:hAnsiTheme="majorHAnsi" w:cs="Tahoma"/>
          <w:color w:val="000000"/>
          <w:sz w:val="17"/>
          <w:szCs w:val="17"/>
        </w:rPr>
        <w:t xml:space="preserve"> </w:t>
      </w:r>
    </w:p>
    <w:p w14:paraId="58F6DCE7" w14:textId="66DDA43C" w:rsidR="00B07E6F" w:rsidRDefault="00B07E6F" w:rsidP="00A9777B">
      <w:pPr>
        <w:pStyle w:val="Normlnywebov"/>
        <w:ind w:firstLine="708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>Všetky náklady spojené s účasťou na pripravovanej návšteve Súdn</w:t>
      </w:r>
      <w:r w:rsidR="00A9777B">
        <w:rPr>
          <w:rFonts w:asciiTheme="majorHAnsi" w:hAnsiTheme="majorHAnsi" w:cs="Tahoma"/>
          <w:color w:val="000000"/>
          <w:sz w:val="17"/>
          <w:szCs w:val="17"/>
        </w:rPr>
        <w:t xml:space="preserve">eho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>dvor</w:t>
      </w:r>
      <w:r w:rsidR="00A9777B">
        <w:rPr>
          <w:rFonts w:asciiTheme="majorHAnsi" w:hAnsiTheme="majorHAnsi" w:cs="Tahoma"/>
          <w:color w:val="000000"/>
          <w:sz w:val="17"/>
          <w:szCs w:val="17"/>
        </w:rPr>
        <w:t>a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 (cest</w:t>
      </w:r>
      <w:r w:rsidR="00A9777B">
        <w:rPr>
          <w:rFonts w:asciiTheme="majorHAnsi" w:hAnsiTheme="majorHAnsi" w:cs="Tahoma"/>
          <w:color w:val="000000"/>
          <w:sz w:val="17"/>
          <w:szCs w:val="17"/>
        </w:rPr>
        <w:t>ovné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>, ubytovanie, strava a </w:t>
      </w:r>
      <w:r w:rsidR="00A9777B">
        <w:rPr>
          <w:rFonts w:asciiTheme="majorHAnsi" w:hAnsiTheme="majorHAnsi" w:cs="Tahoma"/>
          <w:color w:val="000000"/>
          <w:sz w:val="17"/>
          <w:szCs w:val="17"/>
        </w:rPr>
        <w:t>iné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) si hradia vybratí uchádzači sami. </w:t>
      </w:r>
    </w:p>
    <w:p w14:paraId="11857A1C" w14:textId="77777777" w:rsidR="007F7FAD" w:rsidRPr="005375F8" w:rsidRDefault="007F7FAD" w:rsidP="00E162AB">
      <w:pPr>
        <w:pStyle w:val="Normlnywebov"/>
        <w:jc w:val="both"/>
        <w:rPr>
          <w:rFonts w:asciiTheme="majorHAnsi" w:hAnsiTheme="majorHAnsi" w:cs="Tahoma"/>
          <w:color w:val="000000"/>
          <w:sz w:val="17"/>
          <w:szCs w:val="17"/>
        </w:rPr>
      </w:pPr>
    </w:p>
    <w:p w14:paraId="517E6A11" w14:textId="63F8E56F" w:rsidR="00A9777B" w:rsidRDefault="00B07E6F" w:rsidP="00A9777B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sk-SK"/>
        </w:rPr>
      </w:pP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V Košiciach, </w:t>
      </w:r>
      <w:r w:rsidR="00A9777B">
        <w:rPr>
          <w:rFonts w:asciiTheme="majorHAnsi" w:eastAsia="Times New Roman" w:hAnsiTheme="majorHAnsi" w:cs="Tahoma"/>
          <w:sz w:val="16"/>
          <w:szCs w:val="16"/>
          <w:lang w:eastAsia="sk-SK"/>
        </w:rPr>
        <w:t>1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. </w:t>
      </w:r>
      <w:r w:rsidR="00A9777B">
        <w:rPr>
          <w:rFonts w:asciiTheme="majorHAnsi" w:eastAsia="Times New Roman" w:hAnsiTheme="majorHAnsi" w:cs="Tahoma"/>
          <w:sz w:val="16"/>
          <w:szCs w:val="16"/>
          <w:lang w:eastAsia="sk-SK"/>
        </w:rPr>
        <w:t>d</w:t>
      </w:r>
      <w:r w:rsidR="005375F8"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ecember </w:t>
      </w:r>
      <w:r w:rsidR="00A9777B">
        <w:rPr>
          <w:rFonts w:asciiTheme="majorHAnsi" w:eastAsia="Times New Roman" w:hAnsiTheme="majorHAnsi" w:cs="Tahoma"/>
          <w:sz w:val="16"/>
          <w:szCs w:val="16"/>
          <w:lang w:eastAsia="sk-SK"/>
        </w:rPr>
        <w:t>2015</w:t>
      </w:r>
    </w:p>
    <w:p w14:paraId="22D90A43" w14:textId="77777777" w:rsidR="00A9777B" w:rsidRDefault="00A9777B" w:rsidP="00A9777B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sk-SK"/>
        </w:rPr>
      </w:pPr>
    </w:p>
    <w:p w14:paraId="48AA2C8F" w14:textId="79B7FFB0" w:rsidR="00B07E6F" w:rsidRPr="005375F8" w:rsidRDefault="00B07E6F" w:rsidP="00A9777B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ahoma"/>
          <w:sz w:val="16"/>
          <w:szCs w:val="16"/>
          <w:lang w:eastAsia="sk-SK"/>
        </w:rPr>
      </w:pP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>Ústav európskeho práva a oddelenie medzinárodného práva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br/>
        <w:t>Právnickej fakulty UPJŠ v Košiciach</w:t>
      </w:r>
    </w:p>
    <w:p w14:paraId="437C401E" w14:textId="77777777" w:rsidR="00B07E6F" w:rsidRPr="005375F8" w:rsidRDefault="00B07E6F" w:rsidP="008F22AE">
      <w:pPr>
        <w:pStyle w:val="Normlnywebov"/>
        <w:rPr>
          <w:rFonts w:asciiTheme="majorHAnsi" w:hAnsiTheme="majorHAnsi" w:cs="Tahoma"/>
          <w:color w:val="000000"/>
          <w:sz w:val="17"/>
          <w:szCs w:val="17"/>
        </w:rPr>
      </w:pPr>
    </w:p>
    <w:sectPr w:rsidR="00B07E6F" w:rsidRPr="0053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B"/>
    <w:rsid w:val="00020DBB"/>
    <w:rsid w:val="00072B06"/>
    <w:rsid w:val="00247879"/>
    <w:rsid w:val="002E3062"/>
    <w:rsid w:val="00365130"/>
    <w:rsid w:val="0038452E"/>
    <w:rsid w:val="003A7B3C"/>
    <w:rsid w:val="005375F8"/>
    <w:rsid w:val="005D013C"/>
    <w:rsid w:val="00671663"/>
    <w:rsid w:val="007F7FAD"/>
    <w:rsid w:val="008F22AE"/>
    <w:rsid w:val="008F4F3D"/>
    <w:rsid w:val="00A9777B"/>
    <w:rsid w:val="00B07E6F"/>
    <w:rsid w:val="00B83CF3"/>
    <w:rsid w:val="00C872AC"/>
    <w:rsid w:val="00D0389F"/>
    <w:rsid w:val="00E162AB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DA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E6F"/>
  </w:style>
  <w:style w:type="paragraph" w:styleId="Nadpis2">
    <w:name w:val="heading 2"/>
    <w:basedOn w:val="Normlny"/>
    <w:link w:val="Nadpis2Char"/>
    <w:uiPriority w:val="9"/>
    <w:qFormat/>
    <w:rsid w:val="00B8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0DBB"/>
    <w:rPr>
      <w:strike w:val="0"/>
      <w:dstrike w:val="0"/>
      <w:color w:val="832A7C"/>
      <w:u w:val="none"/>
      <w:effect w:val="none"/>
    </w:rPr>
  </w:style>
  <w:style w:type="character" w:styleId="Siln">
    <w:name w:val="Strong"/>
    <w:basedOn w:val="Predvolenpsmoodseku"/>
    <w:uiPriority w:val="22"/>
    <w:qFormat/>
    <w:rsid w:val="00020DBB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B83C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8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E6F"/>
  </w:style>
  <w:style w:type="paragraph" w:styleId="Nadpis2">
    <w:name w:val="heading 2"/>
    <w:basedOn w:val="Normlny"/>
    <w:link w:val="Nadpis2Char"/>
    <w:uiPriority w:val="9"/>
    <w:qFormat/>
    <w:rsid w:val="00B8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0DBB"/>
    <w:rPr>
      <w:strike w:val="0"/>
      <w:dstrike w:val="0"/>
      <w:color w:val="832A7C"/>
      <w:u w:val="none"/>
      <w:effect w:val="none"/>
    </w:rPr>
  </w:style>
  <w:style w:type="character" w:styleId="Siln">
    <w:name w:val="Strong"/>
    <w:basedOn w:val="Predvolenpsmoodseku"/>
    <w:uiPriority w:val="22"/>
    <w:qFormat/>
    <w:rsid w:val="00020DBB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B83C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8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slav.benko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benko</cp:lastModifiedBy>
  <cp:revision>44</cp:revision>
  <dcterms:created xsi:type="dcterms:W3CDTF">2015-11-29T12:33:00Z</dcterms:created>
  <dcterms:modified xsi:type="dcterms:W3CDTF">2015-11-29T15:13:00Z</dcterms:modified>
</cp:coreProperties>
</file>