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76" w:rsidRPr="00195246" w:rsidRDefault="00F61676" w:rsidP="00F61676">
      <w:pPr>
        <w:tabs>
          <w:tab w:val="center" w:pos="4536"/>
          <w:tab w:val="left" w:pos="7875"/>
        </w:tabs>
        <w:rPr>
          <w:b/>
          <w:sz w:val="24"/>
          <w:szCs w:val="24"/>
        </w:rPr>
      </w:pPr>
      <w:r w:rsidRPr="008E1FF8">
        <w:rPr>
          <w:b/>
          <w:i/>
          <w:sz w:val="24"/>
          <w:szCs w:val="24"/>
        </w:rPr>
        <w:tab/>
      </w:r>
      <w:r w:rsidRPr="00195246">
        <w:rPr>
          <w:b/>
          <w:sz w:val="24"/>
          <w:szCs w:val="24"/>
        </w:rPr>
        <w:t>Univerzita Pavla Jozefa Šafárika v Košiciach</w:t>
      </w:r>
      <w:r w:rsidRPr="00195246">
        <w:rPr>
          <w:b/>
          <w:sz w:val="24"/>
          <w:szCs w:val="24"/>
        </w:rPr>
        <w:tab/>
      </w:r>
    </w:p>
    <w:p w:rsidR="00F61676" w:rsidRPr="00195246" w:rsidRDefault="00F61676" w:rsidP="00F61676">
      <w:pP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>Právnická fakulta</w:t>
      </w:r>
    </w:p>
    <w:p w:rsidR="00F61676" w:rsidRPr="00195246" w:rsidRDefault="00F61676" w:rsidP="00F6167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>Ústav európskeho práva a oddelenie medzinárodného práva</w:t>
      </w:r>
    </w:p>
    <w:p w:rsidR="00F61676" w:rsidRDefault="00F61676" w:rsidP="00F61676">
      <w:pPr>
        <w:pBdr>
          <w:bottom w:val="single" w:sz="12" w:space="1" w:color="auto"/>
        </w:pBdr>
        <w:jc w:val="center"/>
        <w:rPr>
          <w:b/>
          <w:i/>
        </w:rPr>
      </w:pPr>
    </w:p>
    <w:p w:rsidR="00F61676" w:rsidRDefault="00F61676" w:rsidP="00F61676">
      <w:pPr>
        <w:spacing w:line="360" w:lineRule="auto"/>
        <w:rPr>
          <w:b/>
          <w:sz w:val="26"/>
          <w:szCs w:val="26"/>
        </w:rPr>
      </w:pPr>
    </w:p>
    <w:p w:rsidR="00F61676" w:rsidRDefault="00F61676" w:rsidP="00F6167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Podmienky priebežného a záverečného hodnotenia </w:t>
      </w:r>
      <w:r w:rsidRPr="008E1FF8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> </w:t>
      </w:r>
      <w:r w:rsidRPr="008E1FF8">
        <w:rPr>
          <w:b/>
          <w:sz w:val="26"/>
          <w:szCs w:val="26"/>
        </w:rPr>
        <w:t>predmetu</w:t>
      </w:r>
    </w:p>
    <w:p w:rsidR="00F61676" w:rsidRDefault="00F61676" w:rsidP="00F6167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Medzinárodné právo súkromné a procesné</w:t>
      </w:r>
      <w:r w:rsidRPr="008E1FF8">
        <w:rPr>
          <w:b/>
          <w:sz w:val="26"/>
          <w:szCs w:val="26"/>
        </w:rPr>
        <w:t xml:space="preserve"> I</w:t>
      </w:r>
      <w:r>
        <w:rPr>
          <w:b/>
          <w:sz w:val="26"/>
          <w:szCs w:val="26"/>
        </w:rPr>
        <w:t>I</w:t>
      </w:r>
    </w:p>
    <w:p w:rsidR="00F61676" w:rsidRPr="008E1FF8" w:rsidRDefault="00F61676" w:rsidP="00F61676">
      <w:pPr>
        <w:spacing w:line="360" w:lineRule="auto"/>
        <w:jc w:val="center"/>
        <w:rPr>
          <w:b/>
          <w:sz w:val="26"/>
          <w:szCs w:val="26"/>
        </w:rPr>
      </w:pPr>
      <w:r w:rsidRPr="008E1FF8">
        <w:rPr>
          <w:b/>
          <w:sz w:val="26"/>
          <w:szCs w:val="26"/>
        </w:rPr>
        <w:t xml:space="preserve">pre </w:t>
      </w:r>
      <w:r>
        <w:rPr>
          <w:b/>
          <w:sz w:val="26"/>
          <w:szCs w:val="26"/>
        </w:rPr>
        <w:t>letný</w:t>
      </w:r>
      <w:r w:rsidRPr="008E1FF8">
        <w:rPr>
          <w:b/>
          <w:sz w:val="26"/>
          <w:szCs w:val="26"/>
        </w:rPr>
        <w:t> semester</w:t>
      </w:r>
      <w:r>
        <w:rPr>
          <w:b/>
          <w:sz w:val="26"/>
          <w:szCs w:val="26"/>
        </w:rPr>
        <w:t xml:space="preserve"> akad. r. 2015</w:t>
      </w:r>
      <w:r w:rsidRPr="008E1FF8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6</w:t>
      </w:r>
    </w:p>
    <w:p w:rsidR="00F61676" w:rsidRDefault="00F61676" w:rsidP="00F61676">
      <w:pPr>
        <w:spacing w:line="360" w:lineRule="auto"/>
        <w:rPr>
          <w:sz w:val="24"/>
          <w:szCs w:val="24"/>
        </w:rPr>
      </w:pPr>
    </w:p>
    <w:p w:rsidR="00F61676" w:rsidRPr="00F52A24" w:rsidRDefault="00F61676" w:rsidP="00F61676">
      <w:pPr>
        <w:spacing w:line="360" w:lineRule="auto"/>
        <w:rPr>
          <w:sz w:val="24"/>
          <w:szCs w:val="24"/>
        </w:rPr>
      </w:pPr>
    </w:p>
    <w:p w:rsidR="00F61676" w:rsidRDefault="00F61676" w:rsidP="00F61676">
      <w:pPr>
        <w:spacing w:line="360" w:lineRule="auto"/>
        <w:ind w:firstLine="708"/>
        <w:jc w:val="both"/>
        <w:rPr>
          <w:sz w:val="24"/>
          <w:szCs w:val="24"/>
        </w:rPr>
      </w:pPr>
      <w:r w:rsidRPr="00382060">
        <w:rPr>
          <w:sz w:val="24"/>
          <w:szCs w:val="24"/>
        </w:rPr>
        <w:t xml:space="preserve">Hodnotenie z predmetu </w:t>
      </w:r>
      <w:r w:rsidRPr="009F0DF1">
        <w:rPr>
          <w:sz w:val="24"/>
          <w:szCs w:val="24"/>
        </w:rPr>
        <w:t>Medzinárodné právo súkromné a procesné I</w:t>
      </w:r>
      <w:r>
        <w:rPr>
          <w:sz w:val="24"/>
          <w:szCs w:val="24"/>
        </w:rPr>
        <w:t>I</w:t>
      </w:r>
      <w:r w:rsidRPr="00382060">
        <w:rPr>
          <w:sz w:val="24"/>
          <w:szCs w:val="24"/>
        </w:rPr>
        <w:t> v </w:t>
      </w:r>
      <w:r>
        <w:rPr>
          <w:sz w:val="24"/>
          <w:szCs w:val="24"/>
        </w:rPr>
        <w:t>letnom</w:t>
      </w:r>
      <w:r w:rsidRPr="00382060">
        <w:rPr>
          <w:sz w:val="24"/>
          <w:szCs w:val="24"/>
        </w:rPr>
        <w:t xml:space="preserve"> semestri akademického roku 201</w:t>
      </w:r>
      <w:r>
        <w:rPr>
          <w:sz w:val="24"/>
          <w:szCs w:val="24"/>
        </w:rPr>
        <w:t>5</w:t>
      </w:r>
      <w:r w:rsidRPr="00382060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382060">
        <w:rPr>
          <w:sz w:val="24"/>
          <w:szCs w:val="24"/>
        </w:rPr>
        <w:t xml:space="preserve"> sa uskutočňuje </w:t>
      </w:r>
      <w:r>
        <w:rPr>
          <w:sz w:val="24"/>
          <w:szCs w:val="24"/>
        </w:rPr>
        <w:t>formou ústnej skúšky, na ktorej študent analyzuje zadanie (prípadová štúdia)</w:t>
      </w:r>
      <w:r w:rsidRPr="003820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4F49">
        <w:rPr>
          <w:sz w:val="24"/>
          <w:szCs w:val="24"/>
        </w:rPr>
        <w:t>Na skúške je možné použiť zbierku nekomentovaných právnych predpisov (</w:t>
      </w:r>
      <w:proofErr w:type="spellStart"/>
      <w:r w:rsidRPr="00D14F49">
        <w:rPr>
          <w:i/>
          <w:sz w:val="24"/>
          <w:szCs w:val="24"/>
        </w:rPr>
        <w:t>Csach</w:t>
      </w:r>
      <w:proofErr w:type="spellEnd"/>
      <w:r w:rsidRPr="00D14F49">
        <w:rPr>
          <w:i/>
          <w:sz w:val="24"/>
          <w:szCs w:val="24"/>
        </w:rPr>
        <w:t xml:space="preserve">, </w:t>
      </w:r>
      <w:proofErr w:type="spellStart"/>
      <w:r w:rsidRPr="00D14F49">
        <w:rPr>
          <w:i/>
          <w:sz w:val="24"/>
          <w:szCs w:val="24"/>
        </w:rPr>
        <w:t>Širicová</w:t>
      </w:r>
      <w:proofErr w:type="spellEnd"/>
      <w:r w:rsidRPr="00D14F49">
        <w:rPr>
          <w:i/>
          <w:sz w:val="24"/>
          <w:szCs w:val="24"/>
        </w:rPr>
        <w:t>: Dokumenty k štúdiu medzinárodného práva súkromného</w:t>
      </w:r>
      <w:r w:rsidRPr="00D14F49">
        <w:rPr>
          <w:sz w:val="24"/>
          <w:szCs w:val="24"/>
        </w:rPr>
        <w:t xml:space="preserve">), ktorá je dostupná </w:t>
      </w:r>
      <w:r w:rsidRPr="00382060">
        <w:rPr>
          <w:sz w:val="24"/>
          <w:szCs w:val="24"/>
        </w:rPr>
        <w:t>na internetovej stránke fakulty v rámci dokumentov pracoviska Ú</w:t>
      </w:r>
      <w:r>
        <w:rPr>
          <w:sz w:val="24"/>
          <w:szCs w:val="24"/>
        </w:rPr>
        <w:t>stavu európskeho práva a oddelenia medzinárodného práva.</w:t>
      </w:r>
    </w:p>
    <w:p w:rsidR="00F61676" w:rsidRDefault="00F61676" w:rsidP="00F61676">
      <w:pPr>
        <w:spacing w:line="360" w:lineRule="auto"/>
        <w:ind w:firstLine="708"/>
        <w:jc w:val="both"/>
        <w:rPr>
          <w:sz w:val="24"/>
          <w:szCs w:val="24"/>
        </w:rPr>
      </w:pPr>
    </w:p>
    <w:p w:rsidR="00F61676" w:rsidRDefault="00F61676" w:rsidP="00F61676">
      <w:pPr>
        <w:spacing w:line="360" w:lineRule="auto"/>
        <w:jc w:val="both"/>
        <w:rPr>
          <w:sz w:val="24"/>
          <w:szCs w:val="24"/>
        </w:rPr>
      </w:pPr>
    </w:p>
    <w:p w:rsidR="00F61676" w:rsidRDefault="00F61676" w:rsidP="00F616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Košiciach, 29. 1. 2016</w:t>
      </w:r>
    </w:p>
    <w:p w:rsidR="00F61676" w:rsidRDefault="00F61676" w:rsidP="00F61676">
      <w:pPr>
        <w:spacing w:line="360" w:lineRule="auto"/>
        <w:jc w:val="both"/>
        <w:rPr>
          <w:sz w:val="24"/>
          <w:szCs w:val="24"/>
        </w:rPr>
      </w:pPr>
    </w:p>
    <w:p w:rsidR="00F61676" w:rsidRPr="00DE341F" w:rsidRDefault="00F61676" w:rsidP="00F6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DE341F">
        <w:rPr>
          <w:sz w:val="24"/>
          <w:szCs w:val="24"/>
        </w:rPr>
        <w:t xml:space="preserve">doc. JUDr. Martina Jánošíková, </w:t>
      </w:r>
      <w:proofErr w:type="spellStart"/>
      <w:r w:rsidRPr="00DE341F">
        <w:rPr>
          <w:sz w:val="24"/>
          <w:szCs w:val="24"/>
        </w:rPr>
        <w:t>Ph.D</w:t>
      </w:r>
      <w:proofErr w:type="spellEnd"/>
      <w:r w:rsidRPr="00DE341F">
        <w:rPr>
          <w:sz w:val="24"/>
          <w:szCs w:val="24"/>
        </w:rPr>
        <w:t>.</w:t>
      </w:r>
    </w:p>
    <w:p w:rsidR="00F61676" w:rsidRPr="00DE341F" w:rsidRDefault="00F61676" w:rsidP="00F61676">
      <w:pPr>
        <w:jc w:val="both"/>
        <w:rPr>
          <w:sz w:val="24"/>
          <w:szCs w:val="24"/>
        </w:rPr>
      </w:pP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  <w:t xml:space="preserve">            riaditeľka</w:t>
      </w:r>
    </w:p>
    <w:p w:rsidR="00F61676" w:rsidRDefault="00F61676" w:rsidP="00F61676">
      <w:pPr>
        <w:jc w:val="both"/>
        <w:rPr>
          <w:sz w:val="24"/>
          <w:szCs w:val="24"/>
        </w:rPr>
      </w:pPr>
      <w:r w:rsidRPr="00DE341F">
        <w:rPr>
          <w:sz w:val="24"/>
          <w:szCs w:val="24"/>
        </w:rPr>
        <w:t xml:space="preserve">                                                    Ústavu európskeho práva a oddelenia medzinárodného práva</w:t>
      </w:r>
    </w:p>
    <w:p w:rsidR="00F61676" w:rsidRDefault="00F61676" w:rsidP="00F61676">
      <w:pPr>
        <w:spacing w:line="360" w:lineRule="auto"/>
        <w:jc w:val="both"/>
      </w:pPr>
      <w:r>
        <w:rPr>
          <w:sz w:val="24"/>
          <w:szCs w:val="24"/>
        </w:rPr>
        <w:t xml:space="preserve">                        </w:t>
      </w:r>
      <w:r>
        <w:t xml:space="preserve"> </w:t>
      </w:r>
    </w:p>
    <w:p w:rsidR="00F61676" w:rsidRDefault="00F61676" w:rsidP="00F61676"/>
    <w:p w:rsidR="00F61676" w:rsidRDefault="00F61676" w:rsidP="00F61676"/>
    <w:p w:rsidR="00376D82" w:rsidRDefault="00376D82">
      <w:bookmarkStart w:id="0" w:name="_GoBack"/>
      <w:bookmarkEnd w:id="0"/>
    </w:p>
    <w:sectPr w:rsidR="0037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6"/>
    <w:rsid w:val="00376D82"/>
    <w:rsid w:val="00F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FBAF-5B7B-4E3E-B09A-FB75F77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676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2016-01-29T00:20:00Z</dcterms:created>
  <dcterms:modified xsi:type="dcterms:W3CDTF">2016-01-29T00:21:00Z</dcterms:modified>
</cp:coreProperties>
</file>