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0" w:rsidRDefault="007C2C6E">
      <w:pPr>
        <w:tabs>
          <w:tab w:val="center" w:pos="4536"/>
          <w:tab w:val="left" w:pos="7875"/>
        </w:tabs>
        <w:jc w:val="center"/>
        <w:rPr>
          <w:b/>
        </w:rPr>
      </w:pPr>
      <w:r>
        <w:rPr>
          <w:b/>
        </w:rPr>
        <w:t>Univerzita Pavla Jozefa Šafárika v Košiciach</w:t>
      </w:r>
    </w:p>
    <w:p w:rsidR="00B355F0" w:rsidRDefault="007C2C6E">
      <w:pPr>
        <w:jc w:val="center"/>
        <w:rPr>
          <w:b/>
        </w:rPr>
      </w:pPr>
      <w:r>
        <w:rPr>
          <w:b/>
        </w:rPr>
        <w:t>Právnická fakulta</w:t>
      </w:r>
    </w:p>
    <w:p w:rsidR="00B355F0" w:rsidRDefault="007C2C6E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</w:rPr>
      </w:pPr>
      <w:r>
        <w:rPr>
          <w:b/>
        </w:rPr>
        <w:t>Ústav európskeho práva a oddelenie medzinárodného práva</w:t>
      </w:r>
    </w:p>
    <w:p w:rsidR="00B355F0" w:rsidRDefault="00B355F0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  <w:i/>
        </w:rPr>
      </w:pPr>
    </w:p>
    <w:p w:rsidR="00B355F0" w:rsidRDefault="00B355F0">
      <w:pPr>
        <w:rPr>
          <w:b/>
        </w:rPr>
      </w:pPr>
    </w:p>
    <w:p w:rsidR="00B355F0" w:rsidRDefault="007C2C6E">
      <w:pPr>
        <w:jc w:val="center"/>
        <w:rPr>
          <w:b/>
        </w:rPr>
      </w:pPr>
      <w:r>
        <w:rPr>
          <w:b/>
        </w:rPr>
        <w:t xml:space="preserve">Podmienky priebežného a záverečného hodnotenia z predmetu Medzinárodné právo verejné II. pre letný semester akad. r. 2015/2016 </w:t>
      </w:r>
      <w:r>
        <w:rPr>
          <w:b/>
        </w:rPr>
        <w:t>v externom</w:t>
      </w:r>
      <w:r>
        <w:rPr>
          <w:b/>
        </w:rPr>
        <w:t xml:space="preserve"> štúdiu</w:t>
      </w:r>
    </w:p>
    <w:p w:rsidR="00B355F0" w:rsidRDefault="00B355F0">
      <w:pPr>
        <w:jc w:val="both"/>
      </w:pPr>
    </w:p>
    <w:p w:rsidR="00B355F0" w:rsidRDefault="007C2C6E">
      <w:pPr>
        <w:ind w:firstLine="567"/>
        <w:jc w:val="both"/>
      </w:pPr>
      <w:r>
        <w:t>Hodnotenie z predmetu Medzinárodné právo verejné II. v letnom semestri akademického roku 2015/2016 sa uskutočňuje</w:t>
      </w:r>
      <w:r w:rsidR="00CC2F07">
        <w:t xml:space="preserve"> na základe</w:t>
      </w:r>
      <w:r>
        <w:t xml:space="preserve"> </w:t>
      </w:r>
      <w:r>
        <w:t>záverečn</w:t>
      </w:r>
      <w:r w:rsidR="00CC2F07">
        <w:t>ej</w:t>
      </w:r>
      <w:r>
        <w:t xml:space="preserve"> ústnej skúšky konanej počas skúšobnej časti semestra. </w:t>
      </w:r>
    </w:p>
    <w:p w:rsidR="00B355F0" w:rsidRDefault="00B355F0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B355F0" w:rsidRDefault="00CC2F07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Priebežné hodnotenie sa v externom štúdiu nevykonáva.</w:t>
      </w:r>
    </w:p>
    <w:p w:rsidR="00CC2F07" w:rsidRDefault="00CC2F07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B355F0" w:rsidRDefault="007C2C6E">
      <w:pPr>
        <w:ind w:firstLine="567"/>
        <w:jc w:val="both"/>
      </w:pPr>
      <w:r>
        <w:t xml:space="preserve">Ústnu záverečnú skúšku vykoná študent zodpovedaním dvoch </w:t>
      </w:r>
      <w:r w:rsidR="00A3663E">
        <w:t xml:space="preserve">ním </w:t>
      </w:r>
      <w:r>
        <w:t>náhodne vybra</w:t>
      </w:r>
      <w:r w:rsidR="00A3663E">
        <w:t>n</w:t>
      </w:r>
      <w:r>
        <w:t xml:space="preserve">ých skúšobných otázok týkajúcich sa matérie vyučovanej v priebehu výučbovej časti </w:t>
      </w:r>
      <w:r>
        <w:t>semestra, spomedzi schváleného zoznamu skúšobných otázok</w:t>
      </w:r>
      <w:r>
        <w:t xml:space="preserve">. </w:t>
      </w:r>
      <w:r w:rsidR="00C35ADD">
        <w:t xml:space="preserve">Otázky dané študentovi na výber budú rozdelené do dvoch skupín. Študent si vyberá </w:t>
      </w:r>
      <w:r w:rsidR="00C47F7F">
        <w:t>po jednej otázke z každej skupiny.</w:t>
      </w:r>
      <w:r w:rsidR="00105050">
        <w:t xml:space="preserve"> </w:t>
      </w:r>
      <w:r>
        <w:t xml:space="preserve">Zoznam skúšobných otázok spadajúcich do rámca ústnej skúšky je zverejnený na internetovej stránke </w:t>
      </w:r>
      <w:r w:rsidR="009636DB">
        <w:t xml:space="preserve">Právnickej </w:t>
      </w:r>
      <w:r>
        <w:t>fakulty</w:t>
      </w:r>
      <w:r w:rsidR="009636DB">
        <w:t xml:space="preserve"> UPJŠ</w:t>
      </w:r>
      <w:r>
        <w:t xml:space="preserve"> v rámci </w:t>
      </w:r>
      <w:r w:rsidR="009636DB">
        <w:t xml:space="preserve">sekcie </w:t>
      </w:r>
      <w:r>
        <w:t>dokumentov pracoviska Ústavu európskeho práva a oddelenia medzinárodného práva. Záve</w:t>
      </w:r>
      <w:r>
        <w:t>rečné hodnotenie</w:t>
      </w:r>
      <w:r w:rsidR="00105050">
        <w:t xml:space="preserve"> </w:t>
      </w:r>
      <w:r>
        <w:t xml:space="preserve">z predmetu reflektuje kvalitu zodpovedania vybraných skúšobných otázok. </w:t>
      </w:r>
    </w:p>
    <w:p w:rsidR="00B355F0" w:rsidRDefault="00B355F0">
      <w:pPr>
        <w:ind w:firstLine="567"/>
        <w:jc w:val="both"/>
      </w:pPr>
    </w:p>
    <w:p w:rsidR="00B355F0" w:rsidRDefault="00B355F0">
      <w:pPr>
        <w:jc w:val="both"/>
      </w:pPr>
    </w:p>
    <w:p w:rsidR="00B355F0" w:rsidRDefault="007C2C6E">
      <w:pPr>
        <w:jc w:val="both"/>
      </w:pPr>
      <w:r>
        <w:t>V Košiciach, Február 2</w:t>
      </w:r>
      <w:r>
        <w:t>016</w:t>
      </w:r>
    </w:p>
    <w:p w:rsidR="00B355F0" w:rsidRDefault="00B355F0">
      <w:pPr>
        <w:jc w:val="both"/>
      </w:pPr>
    </w:p>
    <w:p w:rsidR="00B355F0" w:rsidRDefault="00B355F0">
      <w:pPr>
        <w:jc w:val="both"/>
      </w:pPr>
    </w:p>
    <w:p w:rsidR="00B355F0" w:rsidRDefault="007C2C6E">
      <w:pPr>
        <w:ind w:left="5103"/>
        <w:jc w:val="center"/>
      </w:pPr>
      <w:r>
        <w:t>doc. JUDr. Martina Jánošíková, Ph.D.</w:t>
      </w:r>
    </w:p>
    <w:p w:rsidR="00B355F0" w:rsidRDefault="007C2C6E">
      <w:pPr>
        <w:ind w:left="5103"/>
        <w:jc w:val="center"/>
      </w:pPr>
      <w:r>
        <w:t>riaditeľka</w:t>
      </w:r>
    </w:p>
    <w:p w:rsidR="00B355F0" w:rsidRDefault="007C2C6E">
      <w:pPr>
        <w:ind w:left="5103"/>
        <w:jc w:val="center"/>
      </w:pPr>
      <w:bookmarkStart w:id="0" w:name="__DdeLink__129_1811152062"/>
      <w:bookmarkEnd w:id="0"/>
      <w:r>
        <w:t>Ústavu európskeho práva a oddelenia medzinárodného práva</w:t>
      </w:r>
    </w:p>
    <w:p w:rsidR="00B355F0" w:rsidRDefault="007C2C6E">
      <w:pPr>
        <w:jc w:val="both"/>
      </w:pPr>
      <w:r>
        <w:t xml:space="preserve">                         </w:t>
      </w:r>
    </w:p>
    <w:p w:rsidR="00B355F0" w:rsidRDefault="00B355F0"/>
    <w:sectPr w:rsidR="00B355F0" w:rsidSect="00B355F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355F0"/>
    <w:rsid w:val="000F5A12"/>
    <w:rsid w:val="00105050"/>
    <w:rsid w:val="003E0E03"/>
    <w:rsid w:val="00746B47"/>
    <w:rsid w:val="00765512"/>
    <w:rsid w:val="007B27F1"/>
    <w:rsid w:val="007C2C6E"/>
    <w:rsid w:val="009636DB"/>
    <w:rsid w:val="009C0404"/>
    <w:rsid w:val="00A3663E"/>
    <w:rsid w:val="00B355F0"/>
    <w:rsid w:val="00B729C4"/>
    <w:rsid w:val="00BD00C4"/>
    <w:rsid w:val="00C35ADD"/>
    <w:rsid w:val="00C47F7F"/>
    <w:rsid w:val="00CC2F07"/>
    <w:rsid w:val="00D7358A"/>
    <w:rsid w:val="00DE0448"/>
    <w:rsid w:val="00F9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AAF"/>
    <w:pPr>
      <w:suppressAutoHyphens/>
    </w:pPr>
    <w:rPr>
      <w:rFonts w:ascii="Times New Roman" w:eastAsia="Times New Roman" w:hAnsi="Times New Roman" w:cs="Arial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formtovanHTMLChar">
    <w:name w:val="Predformátované HTML Char"/>
    <w:link w:val="PredformtovanHTML"/>
    <w:uiPriority w:val="99"/>
    <w:semiHidden/>
    <w:rsid w:val="00B473F6"/>
    <w:rPr>
      <w:rFonts w:ascii="Courier New" w:eastAsia="Times New Roman" w:hAnsi="Courier New" w:cs="Courier New"/>
    </w:rPr>
  </w:style>
  <w:style w:type="paragraph" w:customStyle="1" w:styleId="Heading">
    <w:name w:val="Heading"/>
    <w:basedOn w:val="Normlny"/>
    <w:next w:val="TextBody"/>
    <w:rsid w:val="00B355F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B355F0"/>
    <w:pPr>
      <w:spacing w:after="140" w:line="288" w:lineRule="auto"/>
    </w:pPr>
  </w:style>
  <w:style w:type="paragraph" w:styleId="Zoznam">
    <w:name w:val="List"/>
    <w:basedOn w:val="TextBody"/>
    <w:rsid w:val="00B355F0"/>
    <w:rPr>
      <w:rFonts w:cs="FreeSans"/>
    </w:rPr>
  </w:style>
  <w:style w:type="paragraph" w:customStyle="1" w:styleId="Caption">
    <w:name w:val="Caption"/>
    <w:basedOn w:val="Normlny"/>
    <w:rsid w:val="00B355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B355F0"/>
    <w:pPr>
      <w:suppressLineNumbers/>
    </w:pPr>
    <w:rPr>
      <w:rFonts w:cs="FreeSans"/>
    </w:rPr>
  </w:style>
  <w:style w:type="paragraph" w:styleId="Bezriadkovania">
    <w:name w:val="No Spacing"/>
    <w:uiPriority w:val="1"/>
    <w:qFormat/>
    <w:rsid w:val="008E1FF8"/>
    <w:pPr>
      <w:suppressAutoHyphens/>
    </w:pPr>
    <w:rPr>
      <w:rFonts w:ascii="Times New Roman" w:eastAsia="Times New Roman" w:hAnsi="Times New Roman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47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table" w:styleId="Mriekatabuky">
    <w:name w:val="Table Grid"/>
    <w:basedOn w:val="Normlnatabuka"/>
    <w:uiPriority w:val="59"/>
    <w:rsid w:val="00B7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Adam Giertl</cp:lastModifiedBy>
  <cp:revision>2</cp:revision>
  <dcterms:created xsi:type="dcterms:W3CDTF">2016-02-03T12:21:00Z</dcterms:created>
  <dcterms:modified xsi:type="dcterms:W3CDTF">2016-02-03T12:21:00Z</dcterms:modified>
  <dc:language>en-US</dc:language>
</cp:coreProperties>
</file>