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0F" w:rsidRPr="00FE0716" w:rsidRDefault="00B80B0F" w:rsidP="00FE0716">
      <w:pPr>
        <w:spacing w:after="0"/>
        <w:jc w:val="center"/>
        <w:rPr>
          <w:b/>
          <w:sz w:val="88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716">
        <w:rPr>
          <w:b/>
          <w:sz w:val="88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ŠTUDENTI POZOR ZMENA!</w:t>
      </w:r>
    </w:p>
    <w:p w:rsidR="00B80B0F" w:rsidRPr="00FE0716" w:rsidRDefault="00B80B0F" w:rsidP="00FE0716">
      <w:pPr>
        <w:tabs>
          <w:tab w:val="left" w:pos="5529"/>
        </w:tabs>
        <w:spacing w:after="0"/>
        <w:jc w:val="both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716">
        <w:rPr>
          <w:b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FE0716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 </w:t>
      </w:r>
      <w:r w:rsidR="00B64E31" w:rsidRPr="00FE0716">
        <w:rPr>
          <w:b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CB327B">
        <w:rPr>
          <w:b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7.2017</w:t>
      </w:r>
      <w:r w:rsidRPr="00FE0716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 menia mesačné poplatky za ubytovanie v ŠD Medická 6 a 4 nasledovne:</w:t>
      </w:r>
    </w:p>
    <w:tbl>
      <w:tblPr>
        <w:tblStyle w:val="Mriekatabuky"/>
        <w:tblW w:w="144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636"/>
        <w:gridCol w:w="3820"/>
      </w:tblGrid>
      <w:tr w:rsidR="00B80B0F" w:rsidRPr="00A370E9" w:rsidTr="00CB327B">
        <w:trPr>
          <w:trHeight w:hRule="exact" w:val="1313"/>
        </w:trPr>
        <w:tc>
          <w:tcPr>
            <w:tcW w:w="10636" w:type="dxa"/>
          </w:tcPr>
          <w:p w:rsidR="00B80B0F" w:rsidRPr="00CB327B" w:rsidRDefault="00B80B0F" w:rsidP="00453846">
            <w:pPr>
              <w:tabs>
                <w:tab w:val="left" w:pos="5529"/>
              </w:tabs>
              <w:spacing w:before="240"/>
              <w:jc w:val="both"/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8C219F"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8C219F"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8C219F"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  <w:r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="008C219F"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="008C219F"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8C219F"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3820" w:type="dxa"/>
          </w:tcPr>
          <w:p w:rsidR="00B80B0F" w:rsidRPr="00CB327B" w:rsidRDefault="00B80B0F" w:rsidP="00453846">
            <w:pPr>
              <w:tabs>
                <w:tab w:val="left" w:pos="5529"/>
              </w:tabs>
              <w:spacing w:before="240"/>
              <w:jc w:val="center"/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mesaČnÁ</w:t>
            </w:r>
            <w:r w:rsidR="008C219F"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="00CB327B" w:rsidRPr="000502AE" w:rsidTr="00CB327B">
        <w:trPr>
          <w:trHeight w:hRule="exact" w:val="1190"/>
        </w:trPr>
        <w:tc>
          <w:tcPr>
            <w:tcW w:w="10636" w:type="dxa"/>
          </w:tcPr>
          <w:p w:rsidR="00CB327B" w:rsidRPr="000502AE" w:rsidRDefault="00CB327B" w:rsidP="00CB327B">
            <w:pPr>
              <w:tabs>
                <w:tab w:val="left" w:pos="5529"/>
              </w:tabs>
              <w:jc w:val="both"/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02AE"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jedno lôžko v trojlôžkovej izbe na blokU</w:t>
            </w:r>
            <w:r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A,</w:t>
            </w:r>
            <w:r w:rsidRPr="000502AE"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B,</w:t>
            </w:r>
            <w:r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C,</w:t>
            </w:r>
            <w:r w:rsidRPr="000502AE"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 po rekonštrukcii</w:t>
            </w:r>
          </w:p>
        </w:tc>
        <w:tc>
          <w:tcPr>
            <w:tcW w:w="3820" w:type="dxa"/>
          </w:tcPr>
          <w:p w:rsidR="00CB327B" w:rsidRPr="000502AE" w:rsidRDefault="00CB327B" w:rsidP="00CB327B">
            <w:pPr>
              <w:tabs>
                <w:tab w:val="left" w:pos="5529"/>
              </w:tabs>
              <w:spacing w:before="240"/>
              <w:jc w:val="center"/>
              <w:rPr>
                <w:b/>
                <w:i/>
                <w:sz w:val="40"/>
                <w:szCs w:val="40"/>
              </w:rPr>
            </w:pPr>
            <w:r w:rsidRPr="000502AE">
              <w:rPr>
                <w:b/>
                <w:i/>
                <w:sz w:val="40"/>
                <w:szCs w:val="40"/>
              </w:rPr>
              <w:t>47€</w:t>
            </w:r>
          </w:p>
        </w:tc>
      </w:tr>
      <w:tr w:rsidR="00CB327B" w:rsidRPr="000502AE" w:rsidTr="00CB327B">
        <w:trPr>
          <w:trHeight w:hRule="exact" w:val="1313"/>
        </w:trPr>
        <w:tc>
          <w:tcPr>
            <w:tcW w:w="10636" w:type="dxa"/>
          </w:tcPr>
          <w:p w:rsidR="00CB327B" w:rsidRPr="000502AE" w:rsidRDefault="00CB327B" w:rsidP="00CB327B">
            <w:pPr>
              <w:tabs>
                <w:tab w:val="left" w:pos="5529"/>
              </w:tabs>
              <w:jc w:val="both"/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02AE"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jedno lôžko v dvojlôžkovej izbe na bloku</w:t>
            </w:r>
            <w:r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A1CD2"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A,</w:t>
            </w:r>
            <w:bookmarkStart w:id="0" w:name="_GoBack"/>
            <w:bookmarkEnd w:id="0"/>
            <w:r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0502AE"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C,</w:t>
            </w:r>
            <w:r w:rsidRPr="000502AE"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 PO rekonštrukcii</w:t>
            </w:r>
          </w:p>
        </w:tc>
        <w:tc>
          <w:tcPr>
            <w:tcW w:w="3820" w:type="dxa"/>
          </w:tcPr>
          <w:p w:rsidR="00CB327B" w:rsidRPr="000502AE" w:rsidRDefault="00CB327B" w:rsidP="00CB327B">
            <w:pPr>
              <w:tabs>
                <w:tab w:val="left" w:pos="5529"/>
              </w:tabs>
              <w:spacing w:before="240"/>
              <w:jc w:val="center"/>
              <w:rPr>
                <w:b/>
                <w:i/>
                <w:sz w:val="40"/>
                <w:szCs w:val="40"/>
              </w:rPr>
            </w:pPr>
            <w:r w:rsidRPr="000502AE">
              <w:rPr>
                <w:b/>
                <w:i/>
                <w:sz w:val="40"/>
                <w:szCs w:val="40"/>
              </w:rPr>
              <w:t>50€</w:t>
            </w:r>
          </w:p>
        </w:tc>
      </w:tr>
      <w:tr w:rsidR="00CB327B" w:rsidRPr="000502AE" w:rsidTr="00CB327B">
        <w:trPr>
          <w:trHeight w:hRule="exact" w:val="92"/>
        </w:trPr>
        <w:tc>
          <w:tcPr>
            <w:tcW w:w="10636" w:type="dxa"/>
          </w:tcPr>
          <w:p w:rsidR="00CB327B" w:rsidRPr="000502AE" w:rsidRDefault="00CB327B" w:rsidP="00CB327B">
            <w:pPr>
              <w:tabs>
                <w:tab w:val="left" w:pos="5529"/>
              </w:tabs>
              <w:spacing w:before="240"/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0" w:type="dxa"/>
          </w:tcPr>
          <w:p w:rsidR="00CB327B" w:rsidRPr="000502AE" w:rsidRDefault="00CB327B" w:rsidP="00CB327B">
            <w:pPr>
              <w:tabs>
                <w:tab w:val="left" w:pos="5529"/>
              </w:tabs>
              <w:spacing w:before="240"/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CB327B" w:rsidRPr="000502AE" w:rsidTr="00CB327B">
        <w:trPr>
          <w:trHeight w:hRule="exact" w:val="92"/>
        </w:trPr>
        <w:tc>
          <w:tcPr>
            <w:tcW w:w="10636" w:type="dxa"/>
          </w:tcPr>
          <w:p w:rsidR="00CB327B" w:rsidRPr="000502AE" w:rsidRDefault="00CB327B" w:rsidP="00CB327B">
            <w:pPr>
              <w:tabs>
                <w:tab w:val="left" w:pos="5529"/>
              </w:tabs>
              <w:jc w:val="both"/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0" w:type="dxa"/>
          </w:tcPr>
          <w:p w:rsidR="00CB327B" w:rsidRPr="000502AE" w:rsidRDefault="00CB327B" w:rsidP="00CB327B">
            <w:pPr>
              <w:tabs>
                <w:tab w:val="left" w:pos="5529"/>
              </w:tabs>
              <w:spacing w:before="240"/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CB327B" w:rsidRPr="000502AE" w:rsidTr="00CB327B">
        <w:trPr>
          <w:trHeight w:hRule="exact" w:val="1219"/>
        </w:trPr>
        <w:tc>
          <w:tcPr>
            <w:tcW w:w="10636" w:type="dxa"/>
          </w:tcPr>
          <w:p w:rsidR="00CB327B" w:rsidRPr="000502AE" w:rsidRDefault="00CB327B" w:rsidP="00CB327B">
            <w:pPr>
              <w:tabs>
                <w:tab w:val="left" w:pos="5529"/>
              </w:tabs>
              <w:jc w:val="both"/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0" w:type="dxa"/>
          </w:tcPr>
          <w:p w:rsidR="00CB327B" w:rsidRPr="000502AE" w:rsidRDefault="00CB327B" w:rsidP="00CB327B">
            <w:pPr>
              <w:tabs>
                <w:tab w:val="left" w:pos="5529"/>
              </w:tabs>
              <w:spacing w:before="240"/>
              <w:jc w:val="center"/>
              <w:rPr>
                <w:b/>
                <w:i/>
                <w:sz w:val="40"/>
                <w:szCs w:val="40"/>
              </w:rPr>
            </w:pPr>
          </w:p>
        </w:tc>
      </w:tr>
    </w:tbl>
    <w:p w:rsidR="006C61AC" w:rsidRPr="000502AE" w:rsidRDefault="006C61AC" w:rsidP="00AF2A13">
      <w:pPr>
        <w:tabs>
          <w:tab w:val="left" w:pos="5529"/>
        </w:tabs>
        <w:spacing w:after="100" w:afterAutospacing="1" w:line="240" w:lineRule="auto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7C28" w:rsidRDefault="00F7015D" w:rsidP="00F87C28">
      <w:pPr>
        <w:tabs>
          <w:tab w:val="left" w:pos="5529"/>
        </w:tabs>
        <w:spacing w:after="100" w:afterAutospacing="1" w:line="240" w:lineRule="auto"/>
        <w:rPr>
          <w:b/>
          <w:sz w:val="36"/>
          <w:szCs w:val="36"/>
        </w:rPr>
      </w:pPr>
      <w:r w:rsidRPr="00F7015D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šetky</w:t>
      </w:r>
      <w:r w:rsidRPr="00F701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zmeny sú zverejnené na internete v časti „INFORMÁ</w:t>
      </w:r>
      <w:r w:rsidRPr="00F7015D">
        <w:rPr>
          <w:b/>
          <w:sz w:val="36"/>
          <w:szCs w:val="36"/>
        </w:rPr>
        <w:t>CIE PRE ŠTUDENTOV</w:t>
      </w:r>
      <w:r>
        <w:rPr>
          <w:b/>
          <w:sz w:val="36"/>
          <w:szCs w:val="36"/>
        </w:rPr>
        <w:t>“</w:t>
      </w:r>
      <w:r w:rsidRPr="00F7015D">
        <w:rPr>
          <w:b/>
          <w:sz w:val="36"/>
          <w:szCs w:val="36"/>
        </w:rPr>
        <w:t>!</w:t>
      </w:r>
    </w:p>
    <w:sectPr w:rsidR="00F87C28" w:rsidSect="00F7015D">
      <w:pgSz w:w="16838" w:h="11906" w:orient="landscape"/>
      <w:pgMar w:top="709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B1101"/>
    <w:multiLevelType w:val="hybridMultilevel"/>
    <w:tmpl w:val="141E4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E4091"/>
    <w:multiLevelType w:val="hybridMultilevel"/>
    <w:tmpl w:val="EBC0D53A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62788"/>
    <w:multiLevelType w:val="hybridMultilevel"/>
    <w:tmpl w:val="00F4F64C"/>
    <w:lvl w:ilvl="0" w:tplc="041B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>
    <w:nsid w:val="7E862B06"/>
    <w:multiLevelType w:val="hybridMultilevel"/>
    <w:tmpl w:val="6C2EA396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D"/>
    <w:rsid w:val="000502AE"/>
    <w:rsid w:val="00064636"/>
    <w:rsid w:val="000E4E21"/>
    <w:rsid w:val="000F32B8"/>
    <w:rsid w:val="00177932"/>
    <w:rsid w:val="001A439C"/>
    <w:rsid w:val="001E531A"/>
    <w:rsid w:val="001F1C2D"/>
    <w:rsid w:val="002552AC"/>
    <w:rsid w:val="00264EB1"/>
    <w:rsid w:val="002820D2"/>
    <w:rsid w:val="002961E5"/>
    <w:rsid w:val="003675E6"/>
    <w:rsid w:val="003E3896"/>
    <w:rsid w:val="003F173B"/>
    <w:rsid w:val="00415FFE"/>
    <w:rsid w:val="00453846"/>
    <w:rsid w:val="00456171"/>
    <w:rsid w:val="004920C0"/>
    <w:rsid w:val="00596395"/>
    <w:rsid w:val="005E6D8E"/>
    <w:rsid w:val="0069199A"/>
    <w:rsid w:val="006C61AC"/>
    <w:rsid w:val="006D682C"/>
    <w:rsid w:val="007628E0"/>
    <w:rsid w:val="007637B4"/>
    <w:rsid w:val="007737CC"/>
    <w:rsid w:val="007967A0"/>
    <w:rsid w:val="007B3F18"/>
    <w:rsid w:val="007B73A7"/>
    <w:rsid w:val="007C4F6F"/>
    <w:rsid w:val="007F2A1F"/>
    <w:rsid w:val="00824E3E"/>
    <w:rsid w:val="0085145C"/>
    <w:rsid w:val="008549E8"/>
    <w:rsid w:val="008701C4"/>
    <w:rsid w:val="0089111B"/>
    <w:rsid w:val="008C219F"/>
    <w:rsid w:val="008D1A41"/>
    <w:rsid w:val="00934466"/>
    <w:rsid w:val="00996A92"/>
    <w:rsid w:val="00A370E9"/>
    <w:rsid w:val="00A375F1"/>
    <w:rsid w:val="00AF16E7"/>
    <w:rsid w:val="00AF2A13"/>
    <w:rsid w:val="00B15D35"/>
    <w:rsid w:val="00B26F35"/>
    <w:rsid w:val="00B64E31"/>
    <w:rsid w:val="00B80B0F"/>
    <w:rsid w:val="00BB5CB3"/>
    <w:rsid w:val="00BD3EC6"/>
    <w:rsid w:val="00BE65A9"/>
    <w:rsid w:val="00C45B27"/>
    <w:rsid w:val="00C96A5D"/>
    <w:rsid w:val="00CB327B"/>
    <w:rsid w:val="00CE7FCE"/>
    <w:rsid w:val="00D10A5F"/>
    <w:rsid w:val="00D51AC7"/>
    <w:rsid w:val="00DC71FC"/>
    <w:rsid w:val="00DE6C80"/>
    <w:rsid w:val="00E01264"/>
    <w:rsid w:val="00E558D8"/>
    <w:rsid w:val="00EC544A"/>
    <w:rsid w:val="00F10F6C"/>
    <w:rsid w:val="00F631F2"/>
    <w:rsid w:val="00F7015D"/>
    <w:rsid w:val="00F87C28"/>
    <w:rsid w:val="00F96DEB"/>
    <w:rsid w:val="00FA1CD2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1A0AA1-0805-4E7E-A96E-6EDB7D6E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46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1C2D"/>
    <w:pPr>
      <w:ind w:left="720"/>
      <w:contextualSpacing/>
    </w:pPr>
  </w:style>
  <w:style w:type="table" w:styleId="Mriekatabuky">
    <w:name w:val="Table Grid"/>
    <w:basedOn w:val="Normlnatabuka"/>
    <w:uiPriority w:val="59"/>
    <w:rsid w:val="0036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B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1642-03D4-42A6-8B47-EBB1BFF7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SDaJ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Miškovičová</dc:creator>
  <cp:keywords/>
  <dc:description/>
  <cp:lastModifiedBy>Maligda</cp:lastModifiedBy>
  <cp:revision>3</cp:revision>
  <cp:lastPrinted>2017-06-08T09:09:00Z</cp:lastPrinted>
  <dcterms:created xsi:type="dcterms:W3CDTF">2017-06-08T09:11:00Z</dcterms:created>
  <dcterms:modified xsi:type="dcterms:W3CDTF">2017-06-22T07:39:00Z</dcterms:modified>
</cp:coreProperties>
</file>