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D266C" w:rsidRPr="00803FAA" w14:paraId="6FA20615" w14:textId="77777777" w:rsidTr="00B13C61">
        <w:trPr>
          <w:trHeight w:val="283"/>
        </w:trPr>
        <w:tc>
          <w:tcPr>
            <w:tcW w:w="8476" w:type="dxa"/>
            <w:gridSpan w:val="4"/>
            <w:shd w:val="clear" w:color="auto" w:fill="A6A6A6" w:themeFill="background1" w:themeFillShade="A6"/>
          </w:tcPr>
          <w:p w14:paraId="7DC4529B" w14:textId="77777777" w:rsidR="005D266C" w:rsidRPr="00803FAA" w:rsidRDefault="005D266C" w:rsidP="005D266C">
            <w:pPr>
              <w:jc w:val="center"/>
              <w:rPr>
                <w:rFonts w:ascii="Calibri" w:hAnsi="Calibri"/>
                <w:b/>
                <w:sz w:val="32"/>
                <w:szCs w:val="32"/>
              </w:rPr>
            </w:pPr>
            <w:r w:rsidRPr="00803FAA">
              <w:rPr>
                <w:rFonts w:ascii="Calibri" w:hAnsi="Calibri"/>
                <w:b/>
                <w:sz w:val="32"/>
                <w:szCs w:val="32"/>
              </w:rPr>
              <w:t>General Information</w:t>
            </w:r>
          </w:p>
        </w:tc>
      </w:tr>
      <w:tr w:rsidR="005D266C" w:rsidRPr="00803FAA" w14:paraId="79642384" w14:textId="77777777" w:rsidTr="00B13C61">
        <w:trPr>
          <w:trHeight w:val="501"/>
        </w:trPr>
        <w:tc>
          <w:tcPr>
            <w:tcW w:w="2118" w:type="dxa"/>
            <w:vMerge w:val="restart"/>
          </w:tcPr>
          <w:p w14:paraId="35D0448C" w14:textId="77777777" w:rsidR="005D266C" w:rsidRPr="00803FAA" w:rsidRDefault="005D266C" w:rsidP="005D266C">
            <w:pPr>
              <w:rPr>
                <w:rFonts w:ascii="Calibri" w:hAnsi="Calibri"/>
                <w:b/>
              </w:rPr>
            </w:pPr>
            <w:r w:rsidRPr="00803FAA">
              <w:rPr>
                <w:rFonts w:ascii="Calibri" w:hAnsi="Calibri"/>
                <w:b/>
              </w:rPr>
              <w:t>Course name</w:t>
            </w:r>
          </w:p>
        </w:tc>
        <w:tc>
          <w:tcPr>
            <w:tcW w:w="2980" w:type="dxa"/>
            <w:vMerge w:val="restart"/>
          </w:tcPr>
          <w:p w14:paraId="11E27E83" w14:textId="77777777" w:rsidR="005D266C" w:rsidRPr="00803FAA" w:rsidRDefault="005D266C" w:rsidP="005D266C">
            <w:pPr>
              <w:widowControl w:val="0"/>
              <w:autoSpaceDE w:val="0"/>
              <w:autoSpaceDN w:val="0"/>
              <w:adjustRightInd w:val="0"/>
              <w:spacing w:after="240"/>
              <w:rPr>
                <w:rFonts w:ascii="Calibri" w:hAnsi="Calibri"/>
                <w:b/>
              </w:rPr>
            </w:pPr>
            <w:bookmarkStart w:id="0" w:name="_GoBack"/>
            <w:r>
              <w:rPr>
                <w:rFonts w:ascii="Calibri" w:hAnsi="Calibri" w:cs="Times"/>
                <w:sz w:val="24"/>
                <w:szCs w:val="24"/>
                <w:lang w:val="en-US"/>
              </w:rPr>
              <w:t>Gender Identities</w:t>
            </w:r>
            <w:bookmarkEnd w:id="0"/>
          </w:p>
        </w:tc>
        <w:tc>
          <w:tcPr>
            <w:tcW w:w="1257" w:type="dxa"/>
          </w:tcPr>
          <w:p w14:paraId="391C1E4A" w14:textId="77777777" w:rsidR="005D266C" w:rsidRPr="00803FAA" w:rsidRDefault="005D266C" w:rsidP="005D266C">
            <w:pPr>
              <w:rPr>
                <w:rFonts w:ascii="Calibri" w:hAnsi="Calibri"/>
                <w:b/>
              </w:rPr>
            </w:pPr>
            <w:r w:rsidRPr="00803FAA">
              <w:rPr>
                <w:rFonts w:ascii="Calibri" w:hAnsi="Calibri"/>
                <w:b/>
              </w:rPr>
              <w:t>ECTS Credits</w:t>
            </w:r>
          </w:p>
        </w:tc>
        <w:tc>
          <w:tcPr>
            <w:tcW w:w="2121" w:type="dxa"/>
          </w:tcPr>
          <w:p w14:paraId="06C2C74A" w14:textId="77777777" w:rsidR="005D266C" w:rsidRPr="00803FAA" w:rsidRDefault="005D266C" w:rsidP="005D266C">
            <w:pPr>
              <w:rPr>
                <w:rFonts w:ascii="Calibri" w:hAnsi="Calibri"/>
                <w:b/>
              </w:rPr>
            </w:pPr>
            <w:r>
              <w:rPr>
                <w:rFonts w:ascii="Calibri" w:hAnsi="Calibri"/>
                <w:b/>
              </w:rPr>
              <w:t>4</w:t>
            </w:r>
          </w:p>
        </w:tc>
      </w:tr>
      <w:tr w:rsidR="005D266C" w:rsidRPr="00803FAA" w14:paraId="160700B3" w14:textId="77777777" w:rsidTr="00B13C61">
        <w:trPr>
          <w:trHeight w:val="501"/>
        </w:trPr>
        <w:tc>
          <w:tcPr>
            <w:tcW w:w="2118" w:type="dxa"/>
            <w:vMerge/>
          </w:tcPr>
          <w:p w14:paraId="11B383A7" w14:textId="77777777" w:rsidR="005D266C" w:rsidRPr="00803FAA" w:rsidRDefault="005D266C" w:rsidP="005D266C">
            <w:pPr>
              <w:rPr>
                <w:rFonts w:ascii="Calibri" w:hAnsi="Calibri"/>
                <w:b/>
              </w:rPr>
            </w:pPr>
          </w:p>
        </w:tc>
        <w:tc>
          <w:tcPr>
            <w:tcW w:w="2980" w:type="dxa"/>
            <w:vMerge/>
          </w:tcPr>
          <w:p w14:paraId="2ECE6B85" w14:textId="77777777" w:rsidR="005D266C" w:rsidRPr="00803FAA" w:rsidRDefault="005D266C" w:rsidP="005D266C">
            <w:pPr>
              <w:rPr>
                <w:rFonts w:ascii="Calibri" w:hAnsi="Calibri"/>
                <w:b/>
              </w:rPr>
            </w:pPr>
          </w:p>
        </w:tc>
        <w:tc>
          <w:tcPr>
            <w:tcW w:w="1257" w:type="dxa"/>
          </w:tcPr>
          <w:p w14:paraId="3FFF9C97" w14:textId="77777777" w:rsidR="005D266C" w:rsidRPr="00803FAA" w:rsidRDefault="005D266C" w:rsidP="005D266C">
            <w:pPr>
              <w:rPr>
                <w:rFonts w:ascii="Calibri" w:hAnsi="Calibri"/>
                <w:b/>
              </w:rPr>
            </w:pPr>
            <w:r w:rsidRPr="00803FAA">
              <w:rPr>
                <w:rFonts w:ascii="Calibri" w:hAnsi="Calibri"/>
                <w:b/>
              </w:rPr>
              <w:t>Semester</w:t>
            </w:r>
          </w:p>
        </w:tc>
        <w:tc>
          <w:tcPr>
            <w:tcW w:w="2121" w:type="dxa"/>
          </w:tcPr>
          <w:p w14:paraId="4C272D70" w14:textId="77777777" w:rsidR="005D266C" w:rsidRPr="00803FAA" w:rsidRDefault="005D266C" w:rsidP="005D266C">
            <w:pPr>
              <w:rPr>
                <w:rFonts w:ascii="Calibri" w:hAnsi="Calibri"/>
                <w:b/>
              </w:rPr>
            </w:pPr>
            <w:r>
              <w:rPr>
                <w:rFonts w:ascii="Calibri" w:hAnsi="Calibri"/>
                <w:b/>
              </w:rPr>
              <w:t>winter</w:t>
            </w:r>
          </w:p>
        </w:tc>
      </w:tr>
      <w:tr w:rsidR="005D266C" w:rsidRPr="00803FAA" w14:paraId="4EB63F53" w14:textId="77777777" w:rsidTr="00B13C61">
        <w:trPr>
          <w:trHeight w:val="231"/>
        </w:trPr>
        <w:tc>
          <w:tcPr>
            <w:tcW w:w="8476" w:type="dxa"/>
            <w:gridSpan w:val="4"/>
          </w:tcPr>
          <w:p w14:paraId="25B292CB" w14:textId="77777777" w:rsidR="005D266C" w:rsidRPr="00803FAA" w:rsidRDefault="005D266C" w:rsidP="005D266C">
            <w:pPr>
              <w:rPr>
                <w:rFonts w:ascii="Calibri" w:hAnsi="Calibri"/>
              </w:rPr>
            </w:pPr>
          </w:p>
        </w:tc>
      </w:tr>
      <w:tr w:rsidR="005D266C" w:rsidRPr="00803FAA" w14:paraId="10F50560" w14:textId="77777777" w:rsidTr="00B13C61">
        <w:trPr>
          <w:trHeight w:val="390"/>
        </w:trPr>
        <w:tc>
          <w:tcPr>
            <w:tcW w:w="8476" w:type="dxa"/>
            <w:gridSpan w:val="4"/>
            <w:shd w:val="clear" w:color="auto" w:fill="A6A6A6" w:themeFill="background1" w:themeFillShade="A6"/>
          </w:tcPr>
          <w:p w14:paraId="40A83B3A" w14:textId="77777777" w:rsidR="005D266C" w:rsidRPr="00803FAA" w:rsidRDefault="005D266C" w:rsidP="005D266C">
            <w:pPr>
              <w:jc w:val="center"/>
              <w:rPr>
                <w:rFonts w:ascii="Calibri" w:hAnsi="Calibri"/>
                <w:b/>
                <w:sz w:val="32"/>
                <w:szCs w:val="32"/>
              </w:rPr>
            </w:pPr>
            <w:r w:rsidRPr="00803FAA">
              <w:rPr>
                <w:rFonts w:ascii="Calibri" w:hAnsi="Calibri"/>
                <w:b/>
                <w:sz w:val="32"/>
                <w:szCs w:val="32"/>
              </w:rPr>
              <w:t>Aims</w:t>
            </w:r>
          </w:p>
        </w:tc>
      </w:tr>
      <w:tr w:rsidR="005D266C" w:rsidRPr="00803FAA" w14:paraId="6C9A1316" w14:textId="77777777" w:rsidTr="00B13C61">
        <w:trPr>
          <w:trHeight w:val="973"/>
        </w:trPr>
        <w:tc>
          <w:tcPr>
            <w:tcW w:w="8476" w:type="dxa"/>
            <w:gridSpan w:val="4"/>
          </w:tcPr>
          <w:p w14:paraId="22DBFD88" w14:textId="77777777" w:rsidR="005D266C" w:rsidRPr="00803FAA" w:rsidRDefault="005D266C" w:rsidP="005D266C">
            <w:pPr>
              <w:tabs>
                <w:tab w:val="left" w:pos="6390"/>
              </w:tabs>
              <w:rPr>
                <w:rFonts w:ascii="Calibri" w:hAnsi="Calibri"/>
              </w:rPr>
            </w:pPr>
            <w:r w:rsidRPr="00F02C3A">
              <w:rPr>
                <w:rFonts w:ascii="Calibri" w:hAnsi="Calibri" w:cs="Calibri"/>
                <w:lang w:val="en-US"/>
              </w:rPr>
              <w:t>The aim of the course is to present various existing gender identities. The content of the course is focused on the (media) representation of gender identities. Students, who complete the course, are expected to be able to analyze such representation.</w:t>
            </w:r>
          </w:p>
        </w:tc>
      </w:tr>
      <w:tr w:rsidR="005D266C" w:rsidRPr="00803FAA" w14:paraId="08A1CC75" w14:textId="77777777" w:rsidTr="00B13C61">
        <w:trPr>
          <w:trHeight w:val="278"/>
        </w:trPr>
        <w:tc>
          <w:tcPr>
            <w:tcW w:w="8476" w:type="dxa"/>
            <w:gridSpan w:val="4"/>
            <w:shd w:val="clear" w:color="auto" w:fill="A6A6A6" w:themeFill="background1" w:themeFillShade="A6"/>
          </w:tcPr>
          <w:p w14:paraId="6DDB142C" w14:textId="77777777" w:rsidR="005D266C" w:rsidRPr="00803FAA" w:rsidRDefault="005D266C" w:rsidP="005D266C">
            <w:pPr>
              <w:jc w:val="center"/>
              <w:rPr>
                <w:rFonts w:ascii="Calibri" w:hAnsi="Calibri"/>
                <w:b/>
                <w:sz w:val="32"/>
                <w:szCs w:val="32"/>
              </w:rPr>
            </w:pPr>
            <w:r w:rsidRPr="00803FAA">
              <w:rPr>
                <w:rFonts w:ascii="Calibri" w:hAnsi="Calibri"/>
                <w:b/>
                <w:sz w:val="32"/>
                <w:szCs w:val="32"/>
              </w:rPr>
              <w:t>Contents</w:t>
            </w:r>
          </w:p>
        </w:tc>
      </w:tr>
      <w:tr w:rsidR="005D266C" w:rsidRPr="00803FAA" w14:paraId="7CD92B7A" w14:textId="77777777" w:rsidTr="00B13C61">
        <w:trPr>
          <w:trHeight w:val="1155"/>
        </w:trPr>
        <w:tc>
          <w:tcPr>
            <w:tcW w:w="8476" w:type="dxa"/>
            <w:gridSpan w:val="4"/>
          </w:tcPr>
          <w:p w14:paraId="422D4A58" w14:textId="77777777" w:rsidR="005D266C" w:rsidRDefault="005D266C" w:rsidP="005D266C">
            <w:pPr>
              <w:rPr>
                <w:rFonts w:ascii="Calibri" w:hAnsi="Calibri"/>
                <w:lang w:val="en-US"/>
              </w:rPr>
            </w:pPr>
            <w:r w:rsidRPr="00F02C3A">
              <w:rPr>
                <w:rFonts w:ascii="Calibri" w:hAnsi="Calibri"/>
                <w:lang w:val="en-US"/>
              </w:rPr>
              <w:t>Key terminology </w:t>
            </w:r>
          </w:p>
          <w:p w14:paraId="5E89E164" w14:textId="77777777" w:rsidR="005D266C" w:rsidRDefault="005D266C" w:rsidP="005D266C">
            <w:pPr>
              <w:rPr>
                <w:rFonts w:ascii="Calibri" w:hAnsi="Calibri"/>
                <w:lang w:val="en-US"/>
              </w:rPr>
            </w:pPr>
            <w:r w:rsidRPr="00F02C3A">
              <w:rPr>
                <w:rFonts w:ascii="Calibri" w:hAnsi="Calibri"/>
                <w:lang w:val="en-US"/>
              </w:rPr>
              <w:t xml:space="preserve">Biological sex – male, female, intersex </w:t>
            </w:r>
          </w:p>
          <w:p w14:paraId="6A98A7D8" w14:textId="77777777" w:rsidR="005D266C" w:rsidRDefault="005D266C" w:rsidP="005D266C">
            <w:pPr>
              <w:rPr>
                <w:rFonts w:ascii="Calibri" w:hAnsi="Calibri"/>
                <w:lang w:val="en-US"/>
              </w:rPr>
            </w:pPr>
            <w:r w:rsidRPr="00F02C3A">
              <w:rPr>
                <w:rFonts w:ascii="Calibri" w:hAnsi="Calibri"/>
                <w:lang w:val="en-US"/>
              </w:rPr>
              <w:t xml:space="preserve">Masculinity, femininity, androgynous persons </w:t>
            </w:r>
          </w:p>
          <w:p w14:paraId="7D6C0698" w14:textId="77777777" w:rsidR="005D266C" w:rsidRDefault="005D266C" w:rsidP="005D266C">
            <w:pPr>
              <w:rPr>
                <w:rFonts w:ascii="Calibri" w:hAnsi="Calibri"/>
                <w:lang w:val="en-US"/>
              </w:rPr>
            </w:pPr>
            <w:r w:rsidRPr="00F02C3A">
              <w:rPr>
                <w:rFonts w:ascii="Calibri" w:hAnsi="Calibri"/>
                <w:lang w:val="en-US"/>
              </w:rPr>
              <w:t>Sexuality </w:t>
            </w:r>
          </w:p>
          <w:p w14:paraId="34460276" w14:textId="77777777" w:rsidR="005D266C" w:rsidRPr="00803FAA" w:rsidRDefault="005D266C" w:rsidP="005D266C">
            <w:pPr>
              <w:rPr>
                <w:rFonts w:ascii="Calibri" w:hAnsi="Calibri"/>
              </w:rPr>
            </w:pPr>
            <w:r w:rsidRPr="00F02C3A">
              <w:rPr>
                <w:rFonts w:ascii="Calibri" w:hAnsi="Calibri"/>
                <w:lang w:val="en-US"/>
              </w:rPr>
              <w:t>Transgender/transsexual</w:t>
            </w:r>
          </w:p>
        </w:tc>
      </w:tr>
      <w:tr w:rsidR="005D266C" w:rsidRPr="00803FAA" w14:paraId="077053E3" w14:textId="77777777" w:rsidTr="00B13C61">
        <w:trPr>
          <w:trHeight w:val="270"/>
        </w:trPr>
        <w:tc>
          <w:tcPr>
            <w:tcW w:w="8476" w:type="dxa"/>
            <w:gridSpan w:val="4"/>
            <w:shd w:val="clear" w:color="auto" w:fill="A6A6A6" w:themeFill="background1" w:themeFillShade="A6"/>
          </w:tcPr>
          <w:p w14:paraId="3265D385" w14:textId="77777777" w:rsidR="005D266C" w:rsidRPr="00803FAA" w:rsidRDefault="005D266C" w:rsidP="005D266C">
            <w:pPr>
              <w:jc w:val="center"/>
              <w:rPr>
                <w:rFonts w:ascii="Calibri" w:hAnsi="Calibri"/>
                <w:b/>
                <w:sz w:val="32"/>
                <w:szCs w:val="32"/>
              </w:rPr>
            </w:pPr>
            <w:r w:rsidRPr="00803FAA">
              <w:rPr>
                <w:rFonts w:ascii="Calibri" w:hAnsi="Calibri"/>
                <w:b/>
                <w:sz w:val="32"/>
                <w:szCs w:val="32"/>
              </w:rPr>
              <w:t>Evaluation</w:t>
            </w:r>
          </w:p>
        </w:tc>
      </w:tr>
      <w:tr w:rsidR="005D266C" w:rsidRPr="00803FAA" w14:paraId="61B17B21" w14:textId="77777777" w:rsidTr="00B13C61">
        <w:trPr>
          <w:trHeight w:val="521"/>
        </w:trPr>
        <w:tc>
          <w:tcPr>
            <w:tcW w:w="8476" w:type="dxa"/>
            <w:gridSpan w:val="4"/>
          </w:tcPr>
          <w:p w14:paraId="7B4ED246" w14:textId="77777777" w:rsidR="005D266C" w:rsidRDefault="005D266C" w:rsidP="005D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 xml:space="preserve">Attendance - students are expected to attend each class according to the schedule. Students are allowed to miss two classes at the most. Should s/he miss three or more classes, s/he will not receive credits for the course. The student must be on time for class or s/he will be marked as absent. </w:t>
            </w:r>
          </w:p>
          <w:p w14:paraId="19E5CB15" w14:textId="77777777" w:rsidR="005D266C" w:rsidRDefault="005D266C" w:rsidP="005D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Assessment</w:t>
            </w:r>
            <w:proofErr w:type="gramStart"/>
            <w:r>
              <w:rPr>
                <w:rFonts w:ascii="Calibri" w:hAnsi="Calibri"/>
                <w:lang w:val="en-US"/>
              </w:rPr>
              <w:t>:</w:t>
            </w:r>
            <w:r w:rsidRPr="004D31FC">
              <w:rPr>
                <w:rFonts w:ascii="Calibri" w:hAnsi="Calibri"/>
                <w:lang w:val="en-US"/>
              </w:rPr>
              <w:t> </w:t>
            </w:r>
            <w:proofErr w:type="gramEnd"/>
          </w:p>
          <w:p w14:paraId="1FAC9DA7" w14:textId="77777777" w:rsidR="005D266C" w:rsidRDefault="005D266C" w:rsidP="005D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Class participation – 30% Presentation – 30% Final discussion – 40% </w:t>
            </w:r>
          </w:p>
          <w:p w14:paraId="3C28CBE9" w14:textId="77777777" w:rsidR="005D266C" w:rsidRDefault="005D266C" w:rsidP="005D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The final grade for the course will be based on the following grading scale</w:t>
            </w:r>
            <w:proofErr w:type="gramStart"/>
            <w:r w:rsidRPr="004D31FC">
              <w:rPr>
                <w:rFonts w:ascii="Calibri" w:hAnsi="Calibri"/>
                <w:lang w:val="en-US"/>
              </w:rPr>
              <w:t>: </w:t>
            </w:r>
            <w:proofErr w:type="gramEnd"/>
            <w:r w:rsidRPr="004D31FC">
              <w:rPr>
                <w:rFonts w:ascii="Calibri" w:hAnsi="Calibri"/>
                <w:lang w:val="en-US"/>
              </w:rPr>
              <w:t>A 100 - 93% B 92 - 86% C 85 - 78% D 77 - 72% E 71 - 65% FX 64% and less </w:t>
            </w:r>
          </w:p>
          <w:p w14:paraId="042384FC" w14:textId="77777777" w:rsidR="005D266C" w:rsidRPr="004D31FC" w:rsidRDefault="005D266C" w:rsidP="005D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 xml:space="preserve">Cheating and/or plagiarism will result in an automatic FX for the course and a memo to the Head of the Department explaining why the FX was awarded. </w:t>
            </w:r>
          </w:p>
        </w:tc>
      </w:tr>
      <w:tr w:rsidR="005D266C" w:rsidRPr="00803FAA" w14:paraId="1AC1F114" w14:textId="77777777" w:rsidTr="00B13C61">
        <w:trPr>
          <w:trHeight w:val="290"/>
        </w:trPr>
        <w:tc>
          <w:tcPr>
            <w:tcW w:w="8476" w:type="dxa"/>
            <w:gridSpan w:val="4"/>
            <w:shd w:val="clear" w:color="auto" w:fill="A6A6A6" w:themeFill="background1" w:themeFillShade="A6"/>
          </w:tcPr>
          <w:p w14:paraId="70CD9B0B" w14:textId="77777777" w:rsidR="005D266C" w:rsidRPr="00803FAA" w:rsidRDefault="005D266C" w:rsidP="005D266C">
            <w:pPr>
              <w:jc w:val="center"/>
              <w:rPr>
                <w:rFonts w:ascii="Calibri" w:hAnsi="Calibri"/>
                <w:b/>
                <w:sz w:val="32"/>
                <w:szCs w:val="32"/>
              </w:rPr>
            </w:pPr>
            <w:r w:rsidRPr="00803FAA">
              <w:rPr>
                <w:rFonts w:ascii="Calibri" w:hAnsi="Calibri"/>
                <w:b/>
                <w:sz w:val="32"/>
                <w:szCs w:val="32"/>
              </w:rPr>
              <w:t>Bibliography</w:t>
            </w:r>
          </w:p>
        </w:tc>
      </w:tr>
      <w:tr w:rsidR="005D266C" w:rsidRPr="00803FAA" w14:paraId="0AA5E0D3" w14:textId="77777777" w:rsidTr="00B13C61">
        <w:trPr>
          <w:trHeight w:val="1003"/>
        </w:trPr>
        <w:tc>
          <w:tcPr>
            <w:tcW w:w="8476" w:type="dxa"/>
            <w:gridSpan w:val="4"/>
          </w:tcPr>
          <w:p w14:paraId="1D4A5E51" w14:textId="77777777" w:rsidR="005D266C" w:rsidRPr="00F02C3A" w:rsidRDefault="005D266C" w:rsidP="005D266C">
            <w:pPr>
              <w:pStyle w:val="NoSpacing"/>
              <w:rPr>
                <w:lang w:val="en-US"/>
              </w:rPr>
            </w:pPr>
            <w:r w:rsidRPr="00F02C3A">
              <w:rPr>
                <w:lang w:val="en-US"/>
              </w:rPr>
              <w:t xml:space="preserve">Ashmore, R. D. &amp; Jussim, L. ed. (1997). Self and Identity: Fundamental Issues. New York: Oxford University Press Inc. </w:t>
            </w:r>
          </w:p>
          <w:p w14:paraId="4910F8EE" w14:textId="77777777" w:rsidR="005D266C" w:rsidRDefault="005D266C" w:rsidP="005D266C">
            <w:pPr>
              <w:pStyle w:val="NoSpacing"/>
              <w:rPr>
                <w:lang w:val="en-US"/>
              </w:rPr>
            </w:pPr>
            <w:r w:rsidRPr="00F02C3A">
              <w:rPr>
                <w:lang w:val="en-US"/>
              </w:rPr>
              <w:t>Butler, J. 2004. Undoing Gender. New York: Routledge</w:t>
            </w:r>
            <w:proofErr w:type="gramStart"/>
            <w:r w:rsidRPr="00F02C3A">
              <w:rPr>
                <w:lang w:val="en-US"/>
              </w:rPr>
              <w:t>. </w:t>
            </w:r>
            <w:proofErr w:type="gramEnd"/>
          </w:p>
          <w:p w14:paraId="2B2AA272" w14:textId="77777777" w:rsidR="005D266C" w:rsidRDefault="005D266C" w:rsidP="005D266C">
            <w:pPr>
              <w:pStyle w:val="NoSpacing"/>
              <w:rPr>
                <w:lang w:val="en-US"/>
              </w:rPr>
            </w:pPr>
            <w:r w:rsidRPr="00F02C3A">
              <w:rPr>
                <w:lang w:val="en-US"/>
              </w:rPr>
              <w:t>Fausto-Sterling, A. 2000. Sexing the Body: Gender Politics and the Construction of Sexuality. Basic Books</w:t>
            </w:r>
            <w:proofErr w:type="gramStart"/>
            <w:r w:rsidRPr="00F02C3A">
              <w:rPr>
                <w:lang w:val="en-US"/>
              </w:rPr>
              <w:t>. </w:t>
            </w:r>
            <w:proofErr w:type="gramEnd"/>
          </w:p>
          <w:p w14:paraId="1DA6BD0B" w14:textId="77777777" w:rsidR="005D266C" w:rsidRDefault="005D266C" w:rsidP="005D266C">
            <w:pPr>
              <w:pStyle w:val="NoSpacing"/>
              <w:rPr>
                <w:lang w:val="en-US"/>
              </w:rPr>
            </w:pPr>
            <w:r w:rsidRPr="00F02C3A">
              <w:rPr>
                <w:lang w:val="en-US"/>
              </w:rPr>
              <w:t>Fausto-Sterling, A. 2000. „The Five Sexes, Revisited“. Sciences 40(4): 18-23</w:t>
            </w:r>
            <w:proofErr w:type="gramStart"/>
            <w:r w:rsidRPr="00F02C3A">
              <w:rPr>
                <w:lang w:val="en-US"/>
              </w:rPr>
              <w:t>. </w:t>
            </w:r>
            <w:proofErr w:type="gramEnd"/>
          </w:p>
          <w:p w14:paraId="20AF095E" w14:textId="77777777" w:rsidR="005D266C" w:rsidRDefault="005D266C" w:rsidP="005D266C">
            <w:pPr>
              <w:pStyle w:val="NoSpacing"/>
              <w:rPr>
                <w:lang w:val="en-US"/>
              </w:rPr>
            </w:pPr>
            <w:r w:rsidRPr="00F02C3A">
              <w:rPr>
                <w:lang w:val="en-US"/>
              </w:rPr>
              <w:t>Jackson, S. &amp; Scott, S. ed. 1996. Feminism and Sexuality: A Reader. New York: Columbia University Press</w:t>
            </w:r>
            <w:proofErr w:type="gramStart"/>
            <w:r w:rsidRPr="00F02C3A">
              <w:rPr>
                <w:lang w:val="en-US"/>
              </w:rPr>
              <w:t>. </w:t>
            </w:r>
            <w:proofErr w:type="gramEnd"/>
          </w:p>
          <w:p w14:paraId="760721BA" w14:textId="77777777" w:rsidR="005D266C" w:rsidRPr="00803FAA" w:rsidRDefault="005D266C" w:rsidP="005D266C">
            <w:pPr>
              <w:pStyle w:val="NoSpacing"/>
              <w:rPr>
                <w:rFonts w:cs="Times"/>
                <w:sz w:val="32"/>
                <w:szCs w:val="32"/>
                <w:lang w:val="en-US"/>
              </w:rPr>
            </w:pPr>
            <w:r w:rsidRPr="00F02C3A">
              <w:rPr>
                <w:lang w:val="en-US"/>
              </w:rPr>
              <w:t>Jackson, S. &amp; Scott, S. ed. 2002. Gender: A Sociological Reader. New York: Routlegde.</w:t>
            </w:r>
          </w:p>
        </w:tc>
      </w:tr>
    </w:tbl>
    <w:p w14:paraId="5D80C28A" w14:textId="5023A894" w:rsidR="006F1954" w:rsidRPr="005D266C" w:rsidRDefault="006F1954" w:rsidP="005D266C"/>
    <w:sectPr w:rsidR="006F1954" w:rsidRPr="005D26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D266C"/>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Macintosh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2015-05-27T10:02:00Z</dcterms:created>
  <dcterms:modified xsi:type="dcterms:W3CDTF">2015-05-27T10:02:00Z</dcterms:modified>
</cp:coreProperties>
</file>