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18"/>
        <w:gridCol w:w="2980"/>
        <w:gridCol w:w="1257"/>
        <w:gridCol w:w="2121"/>
      </w:tblGrid>
      <w:tr w:rsidR="006E64F2" w:rsidRPr="00803FAA" w14:paraId="2CC5895F" w14:textId="77777777" w:rsidTr="00B13C61">
        <w:trPr>
          <w:trHeight w:val="283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496B19B1" w14:textId="77777777" w:rsidR="006E64F2" w:rsidRPr="00803FAA" w:rsidRDefault="006E64F2" w:rsidP="006E64F2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>General Information</w:t>
            </w:r>
          </w:p>
        </w:tc>
      </w:tr>
      <w:tr w:rsidR="006E64F2" w:rsidRPr="00803FAA" w14:paraId="70826812" w14:textId="77777777" w:rsidTr="00B13C61">
        <w:trPr>
          <w:trHeight w:val="501"/>
        </w:trPr>
        <w:tc>
          <w:tcPr>
            <w:tcW w:w="2118" w:type="dxa"/>
            <w:vMerge w:val="restart"/>
          </w:tcPr>
          <w:p w14:paraId="3133D4D5" w14:textId="77777777" w:rsidR="006E64F2" w:rsidRPr="00803FAA" w:rsidRDefault="006E64F2" w:rsidP="006E64F2">
            <w:pPr>
              <w:rPr>
                <w:rFonts w:ascii="Calibri" w:hAnsi="Calibri"/>
                <w:b/>
              </w:rPr>
            </w:pPr>
            <w:r w:rsidRPr="00803FAA">
              <w:rPr>
                <w:rFonts w:ascii="Calibri" w:hAnsi="Calibri"/>
                <w:b/>
              </w:rPr>
              <w:t>Course name</w:t>
            </w:r>
          </w:p>
        </w:tc>
        <w:tc>
          <w:tcPr>
            <w:tcW w:w="2980" w:type="dxa"/>
            <w:vMerge w:val="restart"/>
          </w:tcPr>
          <w:p w14:paraId="2C78C89F" w14:textId="77777777" w:rsidR="006E64F2" w:rsidRPr="00803FAA" w:rsidRDefault="006E64F2" w:rsidP="006E64F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/>
                <w:b/>
              </w:rPr>
            </w:pPr>
            <w:bookmarkStart w:id="0" w:name="_GoBack"/>
            <w:r>
              <w:rPr>
                <w:rFonts w:ascii="Calibri" w:hAnsi="Calibri" w:cs="Times"/>
                <w:sz w:val="24"/>
                <w:szCs w:val="24"/>
                <w:lang w:val="en-US"/>
              </w:rPr>
              <w:t>Gender in Literature: Selection of Texts from British Literature</w:t>
            </w:r>
            <w:bookmarkEnd w:id="0"/>
          </w:p>
        </w:tc>
        <w:tc>
          <w:tcPr>
            <w:tcW w:w="1257" w:type="dxa"/>
          </w:tcPr>
          <w:p w14:paraId="30B53C0D" w14:textId="77777777" w:rsidR="006E64F2" w:rsidRPr="00803FAA" w:rsidRDefault="006E64F2" w:rsidP="006E64F2">
            <w:pPr>
              <w:rPr>
                <w:rFonts w:ascii="Calibri" w:hAnsi="Calibri"/>
                <w:b/>
              </w:rPr>
            </w:pPr>
            <w:r w:rsidRPr="00803FAA">
              <w:rPr>
                <w:rFonts w:ascii="Calibri" w:hAnsi="Calibri"/>
                <w:b/>
              </w:rPr>
              <w:t>ECTS Credits</w:t>
            </w:r>
          </w:p>
        </w:tc>
        <w:tc>
          <w:tcPr>
            <w:tcW w:w="2121" w:type="dxa"/>
          </w:tcPr>
          <w:p w14:paraId="33CD92B8" w14:textId="77777777" w:rsidR="006E64F2" w:rsidRPr="00803FAA" w:rsidRDefault="006E64F2" w:rsidP="006E64F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</w:tr>
      <w:tr w:rsidR="006E64F2" w:rsidRPr="00803FAA" w14:paraId="4CAB7247" w14:textId="77777777" w:rsidTr="00B13C61">
        <w:trPr>
          <w:trHeight w:val="501"/>
        </w:trPr>
        <w:tc>
          <w:tcPr>
            <w:tcW w:w="2118" w:type="dxa"/>
            <w:vMerge/>
          </w:tcPr>
          <w:p w14:paraId="55DF6277" w14:textId="77777777" w:rsidR="006E64F2" w:rsidRPr="00803FAA" w:rsidRDefault="006E64F2" w:rsidP="006E64F2">
            <w:pPr>
              <w:rPr>
                <w:rFonts w:ascii="Calibri" w:hAnsi="Calibri"/>
                <w:b/>
              </w:rPr>
            </w:pPr>
          </w:p>
        </w:tc>
        <w:tc>
          <w:tcPr>
            <w:tcW w:w="2980" w:type="dxa"/>
            <w:vMerge/>
          </w:tcPr>
          <w:p w14:paraId="75D146AB" w14:textId="77777777" w:rsidR="006E64F2" w:rsidRPr="00803FAA" w:rsidRDefault="006E64F2" w:rsidP="006E64F2">
            <w:pPr>
              <w:rPr>
                <w:rFonts w:ascii="Calibri" w:hAnsi="Calibri"/>
                <w:b/>
              </w:rPr>
            </w:pPr>
          </w:p>
        </w:tc>
        <w:tc>
          <w:tcPr>
            <w:tcW w:w="1257" w:type="dxa"/>
          </w:tcPr>
          <w:p w14:paraId="78910D59" w14:textId="77777777" w:rsidR="006E64F2" w:rsidRPr="00803FAA" w:rsidRDefault="006E64F2" w:rsidP="006E64F2">
            <w:pPr>
              <w:rPr>
                <w:rFonts w:ascii="Calibri" w:hAnsi="Calibri"/>
                <w:b/>
              </w:rPr>
            </w:pPr>
            <w:r w:rsidRPr="00803FAA">
              <w:rPr>
                <w:rFonts w:ascii="Calibri" w:hAnsi="Calibri"/>
                <w:b/>
              </w:rPr>
              <w:t>Semester</w:t>
            </w:r>
          </w:p>
        </w:tc>
        <w:tc>
          <w:tcPr>
            <w:tcW w:w="2121" w:type="dxa"/>
          </w:tcPr>
          <w:p w14:paraId="6FB9F9A7" w14:textId="77777777" w:rsidR="006E64F2" w:rsidRPr="00803FAA" w:rsidRDefault="006E64F2" w:rsidP="006E64F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winter</w:t>
            </w:r>
          </w:p>
        </w:tc>
      </w:tr>
      <w:tr w:rsidR="006E64F2" w:rsidRPr="00803FAA" w14:paraId="461B5FD4" w14:textId="77777777" w:rsidTr="00B13C61">
        <w:trPr>
          <w:trHeight w:val="231"/>
        </w:trPr>
        <w:tc>
          <w:tcPr>
            <w:tcW w:w="8476" w:type="dxa"/>
            <w:gridSpan w:val="4"/>
          </w:tcPr>
          <w:p w14:paraId="684BFC4F" w14:textId="77777777" w:rsidR="006E64F2" w:rsidRPr="00803FAA" w:rsidRDefault="006E64F2" w:rsidP="006E64F2">
            <w:pPr>
              <w:rPr>
                <w:rFonts w:ascii="Calibri" w:hAnsi="Calibri"/>
              </w:rPr>
            </w:pPr>
          </w:p>
        </w:tc>
      </w:tr>
      <w:tr w:rsidR="006E64F2" w:rsidRPr="00803FAA" w14:paraId="3D6BC9BA" w14:textId="77777777" w:rsidTr="00B13C61">
        <w:trPr>
          <w:trHeight w:val="3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23382EE5" w14:textId="77777777" w:rsidR="006E64F2" w:rsidRPr="00803FAA" w:rsidRDefault="006E64F2" w:rsidP="006E64F2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>Aims</w:t>
            </w:r>
          </w:p>
        </w:tc>
      </w:tr>
      <w:tr w:rsidR="006E64F2" w:rsidRPr="00803FAA" w14:paraId="4A188029" w14:textId="77777777" w:rsidTr="00B13C61">
        <w:trPr>
          <w:trHeight w:val="832"/>
        </w:trPr>
        <w:tc>
          <w:tcPr>
            <w:tcW w:w="8476" w:type="dxa"/>
            <w:gridSpan w:val="4"/>
          </w:tcPr>
          <w:p w14:paraId="6B26C9CC" w14:textId="77777777" w:rsidR="006E64F2" w:rsidRPr="00803FAA" w:rsidRDefault="006E64F2" w:rsidP="006E64F2">
            <w:pPr>
              <w:tabs>
                <w:tab w:val="left" w:pos="6390"/>
              </w:tabs>
              <w:rPr>
                <w:rFonts w:ascii="Calibri" w:hAnsi="Calibri"/>
              </w:rPr>
            </w:pPr>
            <w:r w:rsidRPr="007F0B19">
              <w:rPr>
                <w:rFonts w:ascii="Calibri" w:hAnsi="Calibri" w:cs="Calibri"/>
                <w:lang w:val="en-US"/>
              </w:rPr>
              <w:t>Development of students’ academic skills: analysis of literary texts with a special attention to gender issues; formulation of academic argument, critical thinking</w:t>
            </w:r>
          </w:p>
        </w:tc>
      </w:tr>
      <w:tr w:rsidR="006E64F2" w:rsidRPr="00803FAA" w14:paraId="04915A37" w14:textId="77777777" w:rsidTr="00B13C61">
        <w:trPr>
          <w:trHeight w:val="278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28F971D9" w14:textId="77777777" w:rsidR="006E64F2" w:rsidRPr="00803FAA" w:rsidRDefault="006E64F2" w:rsidP="006E64F2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>Contents</w:t>
            </w:r>
          </w:p>
        </w:tc>
      </w:tr>
      <w:tr w:rsidR="006E64F2" w:rsidRPr="00803FAA" w14:paraId="2EBE1E02" w14:textId="77777777" w:rsidTr="00B13C61">
        <w:trPr>
          <w:trHeight w:val="2455"/>
        </w:trPr>
        <w:tc>
          <w:tcPr>
            <w:tcW w:w="8476" w:type="dxa"/>
            <w:gridSpan w:val="4"/>
          </w:tcPr>
          <w:p w14:paraId="573EB54A" w14:textId="77777777" w:rsidR="006E64F2" w:rsidRDefault="006E64F2" w:rsidP="006E64F2">
            <w:pPr>
              <w:rPr>
                <w:rFonts w:ascii="Calibri" w:hAnsi="Calibri" w:cs="Calibri"/>
                <w:lang w:val="en-US"/>
              </w:rPr>
            </w:pPr>
            <w:r w:rsidRPr="007F0B19">
              <w:rPr>
                <w:rFonts w:ascii="Calibri" w:hAnsi="Calibri" w:cs="Calibri"/>
                <w:lang w:val="en-US"/>
              </w:rPr>
              <w:t>The course deals with a selection of British short stories, focusing on 20th -century authors and their presentation of gender</w:t>
            </w:r>
            <w:proofErr w:type="gramStart"/>
            <w:r w:rsidRPr="007F0B19">
              <w:rPr>
                <w:rFonts w:ascii="Calibri" w:hAnsi="Calibri" w:cs="Calibri"/>
                <w:lang w:val="en-US"/>
              </w:rPr>
              <w:t>. </w:t>
            </w:r>
            <w:proofErr w:type="gramEnd"/>
          </w:p>
          <w:p w14:paraId="1BBDB266" w14:textId="77777777" w:rsidR="006E64F2" w:rsidRDefault="006E64F2" w:rsidP="006E64F2">
            <w:pPr>
              <w:rPr>
                <w:rFonts w:ascii="Calibri" w:hAnsi="Calibri" w:cs="Calibri"/>
                <w:lang w:val="en-US"/>
              </w:rPr>
            </w:pPr>
            <w:r w:rsidRPr="007F0B19">
              <w:rPr>
                <w:rFonts w:ascii="Calibri" w:hAnsi="Calibri" w:cs="Calibri"/>
                <w:lang w:val="en-US"/>
              </w:rPr>
              <w:t>SEMINARS-DESCRIPTION </w:t>
            </w:r>
          </w:p>
          <w:p w14:paraId="5771B6B7" w14:textId="77777777" w:rsidR="006E64F2" w:rsidRPr="007F0B19" w:rsidRDefault="006E64F2" w:rsidP="006E64F2">
            <w:pPr>
              <w:rPr>
                <w:rFonts w:ascii="Calibri" w:hAnsi="Calibri" w:cs="Calibri"/>
                <w:lang w:val="en-US"/>
              </w:rPr>
            </w:pPr>
            <w:r w:rsidRPr="007F0B19">
              <w:rPr>
                <w:rFonts w:ascii="Calibri" w:hAnsi="Calibri" w:cs="Calibri"/>
                <w:lang w:val="en-US"/>
              </w:rPr>
              <w:t xml:space="preserve">1. Introduction </w:t>
            </w:r>
          </w:p>
          <w:p w14:paraId="407B6525" w14:textId="77777777" w:rsidR="006E64F2" w:rsidRPr="007F0B19" w:rsidRDefault="006E64F2" w:rsidP="006E64F2">
            <w:pPr>
              <w:rPr>
                <w:rFonts w:ascii="Calibri" w:hAnsi="Calibri" w:cs="Calibri"/>
                <w:lang w:val="en-US"/>
              </w:rPr>
            </w:pPr>
            <w:r w:rsidRPr="007F0B19">
              <w:rPr>
                <w:rFonts w:ascii="Calibri" w:hAnsi="Calibri" w:cs="Calibri"/>
                <w:lang w:val="en-US"/>
              </w:rPr>
              <w:t xml:space="preserve">2. </w:t>
            </w:r>
            <w:proofErr w:type="spellStart"/>
            <w:r w:rsidRPr="007F0B19">
              <w:rPr>
                <w:rFonts w:ascii="Calibri" w:hAnsi="Calibri" w:cs="Calibri"/>
                <w:lang w:val="en-US"/>
              </w:rPr>
              <w:t>Analysing</w:t>
            </w:r>
            <w:proofErr w:type="spellEnd"/>
            <w:r w:rsidRPr="007F0B19">
              <w:rPr>
                <w:rFonts w:ascii="Calibri" w:hAnsi="Calibri" w:cs="Calibri"/>
                <w:lang w:val="en-US"/>
              </w:rPr>
              <w:t xml:space="preserve"> fiction- theory (sample text: Katherine Mansfield The Garden Party) </w:t>
            </w:r>
            <w:r>
              <w:rPr>
                <w:rFonts w:ascii="Calibri" w:hAnsi="Calibri" w:cs="Calibri"/>
                <w:lang w:val="en-US"/>
              </w:rPr>
              <w:t>page</w:t>
            </w:r>
            <w:r w:rsidRPr="007F0B19">
              <w:rPr>
                <w:rFonts w:ascii="Calibri" w:hAnsi="Calibri" w:cs="Calibri"/>
                <w:lang w:val="en-US"/>
              </w:rPr>
              <w:t xml:space="preserve">: 108 </w:t>
            </w:r>
          </w:p>
          <w:p w14:paraId="58E40E0A" w14:textId="77777777" w:rsidR="006E64F2" w:rsidRDefault="006E64F2" w:rsidP="006E64F2">
            <w:pPr>
              <w:rPr>
                <w:rFonts w:ascii="Calibri" w:hAnsi="Calibri" w:cs="Calibri"/>
                <w:lang w:val="en-US"/>
              </w:rPr>
            </w:pPr>
            <w:r w:rsidRPr="007F0B19">
              <w:rPr>
                <w:rFonts w:ascii="Calibri" w:hAnsi="Calibri" w:cs="Calibri"/>
                <w:lang w:val="en-US"/>
              </w:rPr>
              <w:t>3. W. S. Maugham: The Outstation </w:t>
            </w:r>
          </w:p>
          <w:p w14:paraId="3FFB680E" w14:textId="77777777" w:rsidR="006E64F2" w:rsidRDefault="006E64F2" w:rsidP="006E64F2">
            <w:pPr>
              <w:rPr>
                <w:rFonts w:ascii="Calibri" w:hAnsi="Calibri" w:cs="Calibri"/>
                <w:lang w:val="en-US"/>
              </w:rPr>
            </w:pPr>
            <w:r w:rsidRPr="007F0B19">
              <w:rPr>
                <w:rFonts w:ascii="Calibri" w:hAnsi="Calibri" w:cs="Calibri"/>
                <w:lang w:val="en-US"/>
              </w:rPr>
              <w:t xml:space="preserve">4. Joyce: </w:t>
            </w:r>
            <w:proofErr w:type="spellStart"/>
            <w:r w:rsidRPr="007F0B19">
              <w:rPr>
                <w:rFonts w:ascii="Calibri" w:hAnsi="Calibri" w:cs="Calibri"/>
                <w:lang w:val="en-US"/>
              </w:rPr>
              <w:t>Eveline</w:t>
            </w:r>
            <w:proofErr w:type="spellEnd"/>
            <w:r w:rsidRPr="007F0B19">
              <w:rPr>
                <w:rFonts w:ascii="Calibri" w:hAnsi="Calibri" w:cs="Calibri"/>
                <w:lang w:val="en-US"/>
              </w:rPr>
              <w:t xml:space="preserve"> /J. Joyce: A Painful Case </w:t>
            </w:r>
          </w:p>
          <w:p w14:paraId="2AD3B36F" w14:textId="77777777" w:rsidR="006E64F2" w:rsidRDefault="006E64F2" w:rsidP="006E64F2">
            <w:pPr>
              <w:rPr>
                <w:rFonts w:ascii="Calibri" w:hAnsi="Calibri" w:cs="Calibri"/>
                <w:lang w:val="en-US"/>
              </w:rPr>
            </w:pPr>
            <w:r w:rsidRPr="007F0B19">
              <w:rPr>
                <w:rFonts w:ascii="Calibri" w:hAnsi="Calibri" w:cs="Calibri"/>
                <w:lang w:val="en-US"/>
              </w:rPr>
              <w:t xml:space="preserve">5. D.H. Lawrence: </w:t>
            </w:r>
            <w:proofErr w:type="spellStart"/>
            <w:r w:rsidRPr="007F0B19">
              <w:rPr>
                <w:rFonts w:ascii="Calibri" w:hAnsi="Calibri" w:cs="Calibri"/>
                <w:lang w:val="en-US"/>
              </w:rPr>
              <w:t>Odour</w:t>
            </w:r>
            <w:proofErr w:type="spellEnd"/>
            <w:r w:rsidRPr="007F0B19">
              <w:rPr>
                <w:rFonts w:ascii="Calibri" w:hAnsi="Calibri" w:cs="Calibri"/>
                <w:lang w:val="en-US"/>
              </w:rPr>
              <w:t xml:space="preserve"> of Chrysanthemums/Alan </w:t>
            </w:r>
            <w:proofErr w:type="spellStart"/>
            <w:r w:rsidRPr="007F0B19">
              <w:rPr>
                <w:rFonts w:ascii="Calibri" w:hAnsi="Calibri" w:cs="Calibri"/>
                <w:lang w:val="en-US"/>
              </w:rPr>
              <w:t>Sillitoe</w:t>
            </w:r>
            <w:proofErr w:type="spellEnd"/>
            <w:r w:rsidRPr="007F0B19">
              <w:rPr>
                <w:rFonts w:ascii="Calibri" w:hAnsi="Calibri" w:cs="Calibri"/>
                <w:lang w:val="en-US"/>
              </w:rPr>
              <w:t>: The Fishing-boat Picture </w:t>
            </w:r>
          </w:p>
          <w:p w14:paraId="169774B4" w14:textId="77777777" w:rsidR="006E64F2" w:rsidRDefault="006E64F2" w:rsidP="006E64F2">
            <w:pPr>
              <w:rPr>
                <w:rFonts w:ascii="Calibri" w:hAnsi="Calibri" w:cs="Calibri"/>
                <w:lang w:val="en-US"/>
              </w:rPr>
            </w:pPr>
            <w:r w:rsidRPr="007F0B19">
              <w:rPr>
                <w:rFonts w:ascii="Calibri" w:hAnsi="Calibri" w:cs="Calibri"/>
                <w:lang w:val="en-US"/>
              </w:rPr>
              <w:t>6. Test 1 </w:t>
            </w:r>
          </w:p>
          <w:p w14:paraId="4B64ECE4" w14:textId="77777777" w:rsidR="006E64F2" w:rsidRDefault="006E64F2" w:rsidP="006E64F2">
            <w:pPr>
              <w:rPr>
                <w:rFonts w:ascii="Calibri" w:hAnsi="Calibri" w:cs="Calibri"/>
                <w:lang w:val="en-US"/>
              </w:rPr>
            </w:pPr>
            <w:r w:rsidRPr="007F0B19">
              <w:rPr>
                <w:rFonts w:ascii="Calibri" w:hAnsi="Calibri" w:cs="Calibri"/>
                <w:lang w:val="en-US"/>
              </w:rPr>
              <w:t>7. Tutorials </w:t>
            </w:r>
          </w:p>
          <w:p w14:paraId="79E0B5F3" w14:textId="77777777" w:rsidR="006E64F2" w:rsidRDefault="006E64F2" w:rsidP="006E64F2">
            <w:pPr>
              <w:rPr>
                <w:rFonts w:ascii="Calibri" w:hAnsi="Calibri" w:cs="Calibri"/>
                <w:lang w:val="en-US"/>
              </w:rPr>
            </w:pPr>
            <w:r w:rsidRPr="007F0B19">
              <w:rPr>
                <w:rFonts w:ascii="Calibri" w:hAnsi="Calibri" w:cs="Calibri"/>
                <w:lang w:val="en-US"/>
              </w:rPr>
              <w:t xml:space="preserve">8. Lucy Maud Montgomery: The Quarantine at Alexander Abraham’s /Fay Weldon The Weekend </w:t>
            </w:r>
          </w:p>
          <w:p w14:paraId="3CB12449" w14:textId="77777777" w:rsidR="006E64F2" w:rsidRDefault="006E64F2" w:rsidP="006E64F2">
            <w:pPr>
              <w:rPr>
                <w:rFonts w:ascii="Calibri" w:hAnsi="Calibri" w:cs="Calibri"/>
                <w:lang w:val="en-US"/>
              </w:rPr>
            </w:pPr>
            <w:r w:rsidRPr="007F0B19">
              <w:rPr>
                <w:rFonts w:ascii="Calibri" w:hAnsi="Calibri" w:cs="Calibri"/>
                <w:lang w:val="en-US"/>
              </w:rPr>
              <w:t xml:space="preserve">9. Angela </w:t>
            </w:r>
            <w:proofErr w:type="spellStart"/>
            <w:r w:rsidRPr="007F0B19">
              <w:rPr>
                <w:rFonts w:ascii="Calibri" w:hAnsi="Calibri" w:cs="Calibri"/>
                <w:lang w:val="en-US"/>
              </w:rPr>
              <w:t>Huth</w:t>
            </w:r>
            <w:proofErr w:type="spellEnd"/>
            <w:r w:rsidRPr="007F0B19">
              <w:rPr>
                <w:rFonts w:ascii="Calibri" w:hAnsi="Calibri" w:cs="Calibri"/>
                <w:lang w:val="en-US"/>
              </w:rPr>
              <w:t xml:space="preserve"> The Weighing up/Jean Rhys Mannequin </w:t>
            </w:r>
          </w:p>
          <w:p w14:paraId="72C9EBD8" w14:textId="77777777" w:rsidR="006E64F2" w:rsidRDefault="006E64F2" w:rsidP="006E64F2">
            <w:pPr>
              <w:rPr>
                <w:rFonts w:ascii="Calibri" w:hAnsi="Calibri" w:cs="Calibri"/>
                <w:lang w:val="en-US"/>
              </w:rPr>
            </w:pPr>
            <w:r w:rsidRPr="007F0B19">
              <w:rPr>
                <w:rFonts w:ascii="Calibri" w:hAnsi="Calibri" w:cs="Calibri"/>
                <w:lang w:val="en-US"/>
              </w:rPr>
              <w:t>10.Virginia Woolf The Dress /Jean Rhys: The Lotus </w:t>
            </w:r>
          </w:p>
          <w:p w14:paraId="4769A9D1" w14:textId="77777777" w:rsidR="006E64F2" w:rsidRDefault="006E64F2" w:rsidP="006E64F2">
            <w:pPr>
              <w:rPr>
                <w:rFonts w:ascii="Calibri" w:hAnsi="Calibri" w:cs="Calibri"/>
                <w:lang w:val="en-US"/>
              </w:rPr>
            </w:pPr>
            <w:r w:rsidRPr="007F0B19">
              <w:rPr>
                <w:rFonts w:ascii="Calibri" w:hAnsi="Calibri" w:cs="Calibri"/>
                <w:lang w:val="en-US"/>
              </w:rPr>
              <w:t xml:space="preserve">11. Deconstruction: Beauty and the Beast vs. A. Carter: The Courtship of </w:t>
            </w:r>
            <w:proofErr w:type="spellStart"/>
            <w:r w:rsidRPr="007F0B19">
              <w:rPr>
                <w:rFonts w:ascii="Calibri" w:hAnsi="Calibri" w:cs="Calibri"/>
                <w:lang w:val="en-US"/>
              </w:rPr>
              <w:t>Mr</w:t>
            </w:r>
            <w:proofErr w:type="spellEnd"/>
            <w:r w:rsidRPr="007F0B19">
              <w:rPr>
                <w:rFonts w:ascii="Calibri" w:hAnsi="Calibri" w:cs="Calibri"/>
                <w:lang w:val="en-US"/>
              </w:rPr>
              <w:t xml:space="preserve"> Lyon, The Tiger's Bride </w:t>
            </w:r>
          </w:p>
          <w:p w14:paraId="3BA48394" w14:textId="77777777" w:rsidR="006E64F2" w:rsidRDefault="006E64F2" w:rsidP="006E64F2">
            <w:pPr>
              <w:rPr>
                <w:rFonts w:ascii="Calibri" w:hAnsi="Calibri" w:cs="Calibri"/>
                <w:lang w:val="en-US"/>
              </w:rPr>
            </w:pPr>
            <w:r w:rsidRPr="007F0B19">
              <w:rPr>
                <w:rFonts w:ascii="Calibri" w:hAnsi="Calibri" w:cs="Calibri"/>
                <w:lang w:val="en-US"/>
              </w:rPr>
              <w:t>12. Test 2 </w:t>
            </w:r>
          </w:p>
          <w:p w14:paraId="315897A3" w14:textId="77777777" w:rsidR="006E64F2" w:rsidRPr="00803FAA" w:rsidRDefault="006E64F2" w:rsidP="006E64F2">
            <w:pPr>
              <w:rPr>
                <w:rFonts w:ascii="Calibri" w:hAnsi="Calibri"/>
              </w:rPr>
            </w:pPr>
            <w:r w:rsidRPr="007F0B19">
              <w:rPr>
                <w:rFonts w:ascii="Calibri" w:hAnsi="Calibri" w:cs="Calibri"/>
                <w:lang w:val="en-US"/>
              </w:rPr>
              <w:t>13</w:t>
            </w:r>
            <w:proofErr w:type="gramStart"/>
            <w:r w:rsidRPr="007F0B19">
              <w:rPr>
                <w:rFonts w:ascii="Calibri" w:hAnsi="Calibri" w:cs="Calibri"/>
                <w:lang w:val="en-US"/>
              </w:rPr>
              <w:t>.-</w:t>
            </w:r>
            <w:proofErr w:type="gramEnd"/>
            <w:r w:rsidRPr="007F0B19">
              <w:rPr>
                <w:rFonts w:ascii="Calibri" w:hAnsi="Calibri" w:cs="Calibri"/>
                <w:lang w:val="en-US"/>
              </w:rPr>
              <w:t>14. Tutorials</w:t>
            </w:r>
          </w:p>
        </w:tc>
      </w:tr>
      <w:tr w:rsidR="006E64F2" w:rsidRPr="00803FAA" w14:paraId="53D949C5" w14:textId="77777777" w:rsidTr="00B13C61">
        <w:trPr>
          <w:trHeight w:val="27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4E920BBE" w14:textId="77777777" w:rsidR="006E64F2" w:rsidRPr="00803FAA" w:rsidRDefault="006E64F2" w:rsidP="006E64F2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>Evaluation</w:t>
            </w:r>
          </w:p>
        </w:tc>
      </w:tr>
      <w:tr w:rsidR="006E64F2" w:rsidRPr="00803FAA" w14:paraId="3255A705" w14:textId="77777777" w:rsidTr="00B13C61">
        <w:trPr>
          <w:trHeight w:val="1110"/>
        </w:trPr>
        <w:tc>
          <w:tcPr>
            <w:tcW w:w="8476" w:type="dxa"/>
            <w:gridSpan w:val="4"/>
          </w:tcPr>
          <w:p w14:paraId="51EFEAEC" w14:textId="77777777" w:rsidR="006E64F2" w:rsidRDefault="006E64F2" w:rsidP="006E64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rPr>
                <w:rFonts w:ascii="Calibri" w:hAnsi="Calibri"/>
                <w:lang w:val="en-US"/>
              </w:rPr>
            </w:pPr>
            <w:r w:rsidRPr="007F0B19">
              <w:rPr>
                <w:rFonts w:ascii="Calibri" w:hAnsi="Calibri"/>
                <w:lang w:val="en-US"/>
              </w:rPr>
              <w:t>Students will be asked to sit two credit tests. Since there are no retakes for these two tests, it is advisable for the students to be present at every seminar</w:t>
            </w:r>
            <w:proofErr w:type="gramStart"/>
            <w:r w:rsidRPr="007F0B19">
              <w:rPr>
                <w:rFonts w:ascii="Calibri" w:hAnsi="Calibri"/>
                <w:lang w:val="en-US"/>
              </w:rPr>
              <w:t>. </w:t>
            </w:r>
            <w:proofErr w:type="gramEnd"/>
            <w:r w:rsidRPr="007F0B19">
              <w:rPr>
                <w:rFonts w:ascii="Calibri" w:hAnsi="Calibri"/>
                <w:lang w:val="en-US"/>
              </w:rPr>
              <w:t>Each student is required to have their own copy of the seminar materials. Failing to do so will result in considering the student absent for the given seminar session</w:t>
            </w:r>
            <w:proofErr w:type="gramStart"/>
            <w:r w:rsidRPr="007F0B19">
              <w:rPr>
                <w:rFonts w:ascii="Calibri" w:hAnsi="Calibri"/>
                <w:lang w:val="en-US"/>
              </w:rPr>
              <w:t>. </w:t>
            </w:r>
            <w:proofErr w:type="gramEnd"/>
            <w:r w:rsidRPr="007F0B19">
              <w:rPr>
                <w:rFonts w:ascii="Calibri" w:hAnsi="Calibri"/>
                <w:lang w:val="en-US"/>
              </w:rPr>
              <w:t>Each student is allowed two absences of the seminar sessions. Higher number of missed seminars will result in failing the course</w:t>
            </w:r>
            <w:proofErr w:type="gramStart"/>
            <w:r w:rsidRPr="007F0B19">
              <w:rPr>
                <w:rFonts w:ascii="Calibri" w:hAnsi="Calibri"/>
                <w:lang w:val="en-US"/>
              </w:rPr>
              <w:t>. </w:t>
            </w:r>
            <w:proofErr w:type="gramEnd"/>
            <w:r w:rsidRPr="007F0B19">
              <w:rPr>
                <w:rFonts w:ascii="Calibri" w:hAnsi="Calibri"/>
                <w:lang w:val="en-US"/>
              </w:rPr>
              <w:t>NOTICE: IT IS THE TEACHER’S RIGHT TO CHANGE THE DATE OF THE TESTS, IF NECESSARY. THIS CHANGE WILL BE ANNOUNCED ON THE NOTICE BOARD ON THE DEPARTMENT WEBSITE</w:t>
            </w:r>
            <w:proofErr w:type="gramStart"/>
            <w:r w:rsidRPr="007F0B19">
              <w:rPr>
                <w:rFonts w:ascii="Calibri" w:hAnsi="Calibri"/>
                <w:lang w:val="en-US"/>
              </w:rPr>
              <w:t>. </w:t>
            </w:r>
            <w:proofErr w:type="gramEnd"/>
          </w:p>
          <w:p w14:paraId="7C145033" w14:textId="77777777" w:rsidR="006E64F2" w:rsidRPr="007F0B19" w:rsidRDefault="006E64F2" w:rsidP="006E64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rPr>
                <w:rFonts w:ascii="Calibri" w:hAnsi="Calibri"/>
                <w:lang w:val="en-US"/>
              </w:rPr>
            </w:pPr>
            <w:r w:rsidRPr="007F0B19">
              <w:rPr>
                <w:rFonts w:ascii="Calibri" w:hAnsi="Calibri"/>
                <w:lang w:val="en-US"/>
              </w:rPr>
              <w:t>Final assessment: active participation in the seminars (40%) + tests (60%) = 100% Mark % A93–100 B86–92 C78–85 D72–77 E65–71 FX64-0 Seminar texts will be provided on the internet site ffweb.ff.upjs.sk/</w:t>
            </w:r>
            <w:proofErr w:type="spellStart"/>
            <w:r w:rsidRPr="007F0B19">
              <w:rPr>
                <w:rFonts w:ascii="Calibri" w:hAnsi="Calibri"/>
                <w:lang w:val="en-US"/>
              </w:rPr>
              <w:t>vyuka</w:t>
            </w:r>
            <w:proofErr w:type="spellEnd"/>
            <w:r w:rsidRPr="007F0B19">
              <w:rPr>
                <w:rFonts w:ascii="Calibri" w:hAnsi="Calibri"/>
                <w:lang w:val="en-US"/>
              </w:rPr>
              <w:t>.</w:t>
            </w:r>
          </w:p>
        </w:tc>
      </w:tr>
      <w:tr w:rsidR="006E64F2" w:rsidRPr="00803FAA" w14:paraId="4BBCD0B5" w14:textId="77777777" w:rsidTr="00B13C61">
        <w:trPr>
          <w:trHeight w:val="2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1AF53346" w14:textId="77777777" w:rsidR="006E64F2" w:rsidRPr="00803FAA" w:rsidRDefault="006E64F2" w:rsidP="006E64F2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>Bibliography</w:t>
            </w:r>
          </w:p>
        </w:tc>
      </w:tr>
      <w:tr w:rsidR="006E64F2" w:rsidRPr="00803FAA" w14:paraId="5FA65C97" w14:textId="77777777" w:rsidTr="00B13C61">
        <w:trPr>
          <w:trHeight w:val="1718"/>
        </w:trPr>
        <w:tc>
          <w:tcPr>
            <w:tcW w:w="8476" w:type="dxa"/>
            <w:gridSpan w:val="4"/>
          </w:tcPr>
          <w:p w14:paraId="259F8626" w14:textId="77777777" w:rsidR="006E64F2" w:rsidRDefault="006E64F2" w:rsidP="006E64F2">
            <w:pPr>
              <w:pStyle w:val="NoSpacing"/>
              <w:rPr>
                <w:lang w:val="en-US"/>
              </w:rPr>
            </w:pPr>
            <w:r w:rsidRPr="007F0B19">
              <w:rPr>
                <w:lang w:val="en-US"/>
              </w:rPr>
              <w:lastRenderedPageBreak/>
              <w:t xml:space="preserve">Abrams, M.H. A Glossary of Literary Terms, </w:t>
            </w:r>
            <w:proofErr w:type="spellStart"/>
            <w:r w:rsidRPr="007F0B19">
              <w:rPr>
                <w:lang w:val="en-US"/>
              </w:rPr>
              <w:t>heinle</w:t>
            </w:r>
            <w:proofErr w:type="spellEnd"/>
            <w:r w:rsidRPr="007F0B19">
              <w:rPr>
                <w:lang w:val="en-US"/>
              </w:rPr>
              <w:t xml:space="preserve"> &amp; </w:t>
            </w:r>
            <w:proofErr w:type="spellStart"/>
            <w:r w:rsidRPr="007F0B19">
              <w:rPr>
                <w:lang w:val="en-US"/>
              </w:rPr>
              <w:t>heinle</w:t>
            </w:r>
            <w:proofErr w:type="spellEnd"/>
            <w:r w:rsidRPr="007F0B19">
              <w:rPr>
                <w:lang w:val="en-US"/>
              </w:rPr>
              <w:t>, 1999 </w:t>
            </w:r>
          </w:p>
          <w:p w14:paraId="73EA23D6" w14:textId="77777777" w:rsidR="006E64F2" w:rsidRDefault="006E64F2" w:rsidP="006E64F2">
            <w:pPr>
              <w:pStyle w:val="NoSpacing"/>
              <w:rPr>
                <w:lang w:val="en-US"/>
              </w:rPr>
            </w:pPr>
            <w:r w:rsidRPr="007F0B19">
              <w:rPr>
                <w:lang w:val="en-US"/>
              </w:rPr>
              <w:t>Bradbury, Malcolm (</w:t>
            </w:r>
            <w:proofErr w:type="spellStart"/>
            <w:r w:rsidRPr="007F0B19">
              <w:rPr>
                <w:lang w:val="en-US"/>
              </w:rPr>
              <w:t>ed</w:t>
            </w:r>
            <w:proofErr w:type="spellEnd"/>
            <w:r w:rsidRPr="007F0B19">
              <w:rPr>
                <w:lang w:val="en-US"/>
              </w:rPr>
              <w:t>). The Penguin Book of Modern British Short Stories. Penguin Books, 1987</w:t>
            </w:r>
            <w:proofErr w:type="gramStart"/>
            <w:r w:rsidRPr="007F0B19">
              <w:rPr>
                <w:lang w:val="en-US"/>
              </w:rPr>
              <w:t>. </w:t>
            </w:r>
            <w:proofErr w:type="gramEnd"/>
          </w:p>
          <w:p w14:paraId="786DC63E" w14:textId="77777777" w:rsidR="006E64F2" w:rsidRDefault="006E64F2" w:rsidP="006E64F2">
            <w:pPr>
              <w:pStyle w:val="NoSpacing"/>
              <w:rPr>
                <w:lang w:val="en-US"/>
              </w:rPr>
            </w:pPr>
            <w:r w:rsidRPr="007F0B19">
              <w:rPr>
                <w:lang w:val="en-US"/>
              </w:rPr>
              <w:t>Craig, Patricia (</w:t>
            </w:r>
            <w:proofErr w:type="spellStart"/>
            <w:r w:rsidRPr="007F0B19">
              <w:rPr>
                <w:lang w:val="en-US"/>
              </w:rPr>
              <w:t>ed</w:t>
            </w:r>
            <w:proofErr w:type="spellEnd"/>
            <w:r w:rsidRPr="007F0B19">
              <w:rPr>
                <w:lang w:val="en-US"/>
              </w:rPr>
              <w:t>). The Oxford Book of Modern Women’s Stories. Oxford: Oxford University Press, 1994</w:t>
            </w:r>
            <w:proofErr w:type="gramStart"/>
            <w:r w:rsidRPr="007F0B19">
              <w:rPr>
                <w:lang w:val="en-US"/>
              </w:rPr>
              <w:t>. </w:t>
            </w:r>
            <w:proofErr w:type="gramEnd"/>
          </w:p>
          <w:p w14:paraId="265B4252" w14:textId="77777777" w:rsidR="006E64F2" w:rsidRDefault="006E64F2" w:rsidP="006E64F2">
            <w:pPr>
              <w:pStyle w:val="NoSpacing"/>
              <w:rPr>
                <w:lang w:val="en-US"/>
              </w:rPr>
            </w:pPr>
            <w:r w:rsidRPr="007F0B19">
              <w:rPr>
                <w:lang w:val="en-US"/>
              </w:rPr>
              <w:t xml:space="preserve">Goodman, </w:t>
            </w:r>
            <w:proofErr w:type="spellStart"/>
            <w:r w:rsidRPr="007F0B19">
              <w:rPr>
                <w:lang w:val="en-US"/>
              </w:rPr>
              <w:t>Lizbeth</w:t>
            </w:r>
            <w:proofErr w:type="spellEnd"/>
            <w:r w:rsidRPr="007F0B19">
              <w:rPr>
                <w:lang w:val="en-US"/>
              </w:rPr>
              <w:t xml:space="preserve"> (</w:t>
            </w:r>
            <w:proofErr w:type="spellStart"/>
            <w:r w:rsidRPr="007F0B19">
              <w:rPr>
                <w:lang w:val="en-US"/>
              </w:rPr>
              <w:t>ed</w:t>
            </w:r>
            <w:proofErr w:type="spellEnd"/>
            <w:r w:rsidRPr="007F0B19">
              <w:rPr>
                <w:lang w:val="en-US"/>
              </w:rPr>
              <w:t xml:space="preserve">). Literature and Gender, London: </w:t>
            </w:r>
            <w:proofErr w:type="spellStart"/>
            <w:r w:rsidRPr="007F0B19">
              <w:rPr>
                <w:lang w:val="en-US"/>
              </w:rPr>
              <w:t>Routledge</w:t>
            </w:r>
            <w:proofErr w:type="spellEnd"/>
            <w:r w:rsidRPr="007F0B19">
              <w:rPr>
                <w:lang w:val="en-US"/>
              </w:rPr>
              <w:t>, 1996</w:t>
            </w:r>
            <w:proofErr w:type="gramStart"/>
            <w:r w:rsidRPr="007F0B19">
              <w:rPr>
                <w:lang w:val="en-US"/>
              </w:rPr>
              <w:t>. </w:t>
            </w:r>
            <w:proofErr w:type="gramEnd"/>
          </w:p>
          <w:p w14:paraId="160BF8C4" w14:textId="77777777" w:rsidR="006E64F2" w:rsidRDefault="006E64F2" w:rsidP="006E64F2">
            <w:pPr>
              <w:pStyle w:val="NoSpacing"/>
              <w:rPr>
                <w:lang w:val="en-US"/>
              </w:rPr>
            </w:pPr>
            <w:r w:rsidRPr="007F0B19">
              <w:rPr>
                <w:lang w:val="en-US"/>
              </w:rPr>
              <w:t>Hill, Susan (</w:t>
            </w:r>
            <w:proofErr w:type="spellStart"/>
            <w:r w:rsidRPr="007F0B19">
              <w:rPr>
                <w:lang w:val="en-US"/>
              </w:rPr>
              <w:t>ed</w:t>
            </w:r>
            <w:proofErr w:type="spellEnd"/>
            <w:r w:rsidRPr="007F0B19">
              <w:rPr>
                <w:lang w:val="en-US"/>
              </w:rPr>
              <w:t xml:space="preserve">). The Penguin Book of Modern Women’s Short Stories, </w:t>
            </w:r>
            <w:proofErr w:type="gramStart"/>
            <w:r w:rsidRPr="007F0B19">
              <w:rPr>
                <w:lang w:val="en-US"/>
              </w:rPr>
              <w:t>London :</w:t>
            </w:r>
            <w:proofErr w:type="gramEnd"/>
            <w:r w:rsidRPr="007F0B19">
              <w:rPr>
                <w:lang w:val="en-US"/>
              </w:rPr>
              <w:t xml:space="preserve"> Penguin Books, 1990. </w:t>
            </w:r>
          </w:p>
          <w:p w14:paraId="64533AC9" w14:textId="77777777" w:rsidR="006E64F2" w:rsidRDefault="006E64F2" w:rsidP="006E64F2">
            <w:pPr>
              <w:pStyle w:val="NoSpacing"/>
              <w:rPr>
                <w:lang w:val="en-US"/>
              </w:rPr>
            </w:pPr>
            <w:proofErr w:type="spellStart"/>
            <w:r w:rsidRPr="007F0B19">
              <w:rPr>
                <w:lang w:val="en-US"/>
              </w:rPr>
              <w:t>Lethbridge</w:t>
            </w:r>
            <w:proofErr w:type="spellEnd"/>
            <w:r w:rsidRPr="007F0B19">
              <w:rPr>
                <w:lang w:val="en-US"/>
              </w:rPr>
              <w:t xml:space="preserve">, Stefanie, </w:t>
            </w:r>
            <w:proofErr w:type="spellStart"/>
            <w:r w:rsidRPr="007F0B19">
              <w:rPr>
                <w:lang w:val="en-US"/>
              </w:rPr>
              <w:t>Mildorf</w:t>
            </w:r>
            <w:proofErr w:type="spellEnd"/>
            <w:r w:rsidRPr="007F0B19">
              <w:rPr>
                <w:lang w:val="en-US"/>
              </w:rPr>
              <w:t xml:space="preserve">, </w:t>
            </w:r>
            <w:proofErr w:type="spellStart"/>
            <w:r w:rsidRPr="007F0B19">
              <w:rPr>
                <w:lang w:val="en-US"/>
              </w:rPr>
              <w:t>Jarmila</w:t>
            </w:r>
            <w:proofErr w:type="spellEnd"/>
            <w:r w:rsidRPr="007F0B19">
              <w:rPr>
                <w:lang w:val="en-US"/>
              </w:rPr>
              <w:t xml:space="preserve">. Basics of English Studies: An introductory course for students of literary studies in English. </w:t>
            </w:r>
          </w:p>
          <w:p w14:paraId="68032B13" w14:textId="77777777" w:rsidR="006E64F2" w:rsidRDefault="006E64F2" w:rsidP="006E64F2">
            <w:pPr>
              <w:pStyle w:val="NoSpacing"/>
              <w:rPr>
                <w:lang w:val="en-US"/>
              </w:rPr>
            </w:pPr>
            <w:r w:rsidRPr="007F0B19">
              <w:rPr>
                <w:lang w:val="en-US"/>
              </w:rPr>
              <w:t xml:space="preserve">Prose in http://www2.anglistik.uni-freiburg.de/intranet/ </w:t>
            </w:r>
            <w:proofErr w:type="spellStart"/>
            <w:r w:rsidRPr="007F0B19">
              <w:rPr>
                <w:lang w:val="en-US"/>
              </w:rPr>
              <w:t>englishbasics</w:t>
            </w:r>
            <w:proofErr w:type="spellEnd"/>
            <w:r w:rsidRPr="007F0B19">
              <w:rPr>
                <w:lang w:val="en-US"/>
              </w:rPr>
              <w:t>/PDF/Prose.pdf </w:t>
            </w:r>
          </w:p>
          <w:p w14:paraId="5C9873FB" w14:textId="77777777" w:rsidR="006E64F2" w:rsidRPr="00803FAA" w:rsidRDefault="006E64F2" w:rsidP="006E64F2">
            <w:pPr>
              <w:pStyle w:val="NoSpacing"/>
              <w:rPr>
                <w:rFonts w:cs="Times"/>
                <w:sz w:val="32"/>
                <w:szCs w:val="32"/>
                <w:lang w:val="en-US"/>
              </w:rPr>
            </w:pPr>
            <w:r w:rsidRPr="007F0B19">
              <w:rPr>
                <w:lang w:val="en-US"/>
              </w:rPr>
              <w:t>Shaw, Valerie. The Short Story, A Critical Introduction, London: Longman: 1983</w:t>
            </w:r>
          </w:p>
        </w:tc>
      </w:tr>
    </w:tbl>
    <w:p w14:paraId="5D80C28A" w14:textId="5023A894" w:rsidR="006F1954" w:rsidRPr="006E64F2" w:rsidRDefault="006F1954" w:rsidP="006E64F2"/>
    <w:sectPr w:rsidR="006F1954" w:rsidRPr="006E64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4E632" w14:textId="77777777" w:rsidR="00253F6A" w:rsidRDefault="00253F6A" w:rsidP="00BC1966">
      <w:pPr>
        <w:spacing w:after="0" w:line="240" w:lineRule="auto"/>
      </w:pPr>
      <w:r>
        <w:separator/>
      </w:r>
    </w:p>
  </w:endnote>
  <w:endnote w:type="continuationSeparator" w:id="0">
    <w:p w14:paraId="37AA59C1" w14:textId="77777777" w:rsidR="00253F6A" w:rsidRDefault="00253F6A" w:rsidP="00BC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4147B" w14:textId="77777777" w:rsidR="00253F6A" w:rsidRDefault="00253F6A" w:rsidP="00BC1966">
      <w:pPr>
        <w:spacing w:after="0" w:line="240" w:lineRule="auto"/>
      </w:pPr>
      <w:r>
        <w:separator/>
      </w:r>
    </w:p>
  </w:footnote>
  <w:footnote w:type="continuationSeparator" w:id="0">
    <w:p w14:paraId="6B56195F" w14:textId="77777777" w:rsidR="00253F6A" w:rsidRDefault="00253F6A" w:rsidP="00BC1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A7D3D" w14:textId="77777777" w:rsidR="00253F6A" w:rsidRDefault="00253F6A">
    <w:pPr>
      <w:pStyle w:val="Header"/>
    </w:pPr>
  </w:p>
  <w:p w14:paraId="43B34FFF" w14:textId="77777777" w:rsidR="00253F6A" w:rsidRDefault="00253F6A">
    <w:pPr>
      <w:pStyle w:val="Header"/>
    </w:pPr>
  </w:p>
  <w:p w14:paraId="5110C460" w14:textId="77777777" w:rsidR="00253F6A" w:rsidRDefault="00253F6A">
    <w:pPr>
      <w:pStyle w:val="Header"/>
    </w:pPr>
    <w:r w:rsidRPr="00BC1966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15A1F6C" wp14:editId="797413B9">
          <wp:simplePos x="0" y="0"/>
          <wp:positionH relativeFrom="margin">
            <wp:posOffset>261620</wp:posOffset>
          </wp:positionH>
          <wp:positionV relativeFrom="margin">
            <wp:posOffset>2381250</wp:posOffset>
          </wp:positionV>
          <wp:extent cx="4619625" cy="4619625"/>
          <wp:effectExtent l="19050" t="0" r="28575" b="1323975"/>
          <wp:wrapSquare wrapText="bothSides"/>
          <wp:docPr id="1" name="Obrázok 1" descr="http://hsci2013.info/sitefiles/image/photogallery/201210/logo-upjs-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sci2013.info/sitefiles/image/photogallery/201210/logo-upjs-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000"/>
                            </a14:imgEffect>
                            <a14:imgEffect>
                              <a14:brightnessContrast bright="77000" contrast="2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46196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66"/>
    <w:rsid w:val="00010837"/>
    <w:rsid w:val="00033FBE"/>
    <w:rsid w:val="00045641"/>
    <w:rsid w:val="0008252E"/>
    <w:rsid w:val="000A28EC"/>
    <w:rsid w:val="000D625A"/>
    <w:rsid w:val="001209C7"/>
    <w:rsid w:val="0016745B"/>
    <w:rsid w:val="001750A2"/>
    <w:rsid w:val="00253F6A"/>
    <w:rsid w:val="002737D0"/>
    <w:rsid w:val="00321E0B"/>
    <w:rsid w:val="00341F65"/>
    <w:rsid w:val="00353207"/>
    <w:rsid w:val="00354175"/>
    <w:rsid w:val="003728E8"/>
    <w:rsid w:val="0037351F"/>
    <w:rsid w:val="0038519C"/>
    <w:rsid w:val="00392317"/>
    <w:rsid w:val="003A2C7B"/>
    <w:rsid w:val="003F7AF3"/>
    <w:rsid w:val="00467C27"/>
    <w:rsid w:val="004C1DDB"/>
    <w:rsid w:val="004D31FC"/>
    <w:rsid w:val="00523462"/>
    <w:rsid w:val="00562DE1"/>
    <w:rsid w:val="005E6A86"/>
    <w:rsid w:val="00610C55"/>
    <w:rsid w:val="0064467F"/>
    <w:rsid w:val="00672485"/>
    <w:rsid w:val="006726B2"/>
    <w:rsid w:val="006942C7"/>
    <w:rsid w:val="006C4EA3"/>
    <w:rsid w:val="006E3A40"/>
    <w:rsid w:val="006E64F2"/>
    <w:rsid w:val="006F168F"/>
    <w:rsid w:val="006F1954"/>
    <w:rsid w:val="00715152"/>
    <w:rsid w:val="00716C5B"/>
    <w:rsid w:val="00726EE2"/>
    <w:rsid w:val="00730A0D"/>
    <w:rsid w:val="007B14E7"/>
    <w:rsid w:val="007D2F7C"/>
    <w:rsid w:val="007F0B19"/>
    <w:rsid w:val="00803FAA"/>
    <w:rsid w:val="00822045"/>
    <w:rsid w:val="008424DA"/>
    <w:rsid w:val="008948BB"/>
    <w:rsid w:val="0095591D"/>
    <w:rsid w:val="009722FB"/>
    <w:rsid w:val="00981852"/>
    <w:rsid w:val="0098191E"/>
    <w:rsid w:val="00993744"/>
    <w:rsid w:val="00993FC3"/>
    <w:rsid w:val="009E0114"/>
    <w:rsid w:val="00A01082"/>
    <w:rsid w:val="00A140CA"/>
    <w:rsid w:val="00A24AB4"/>
    <w:rsid w:val="00A74BE8"/>
    <w:rsid w:val="00AA5961"/>
    <w:rsid w:val="00AB1C2B"/>
    <w:rsid w:val="00B10684"/>
    <w:rsid w:val="00B13C7C"/>
    <w:rsid w:val="00B21062"/>
    <w:rsid w:val="00B73595"/>
    <w:rsid w:val="00BA354A"/>
    <w:rsid w:val="00BA77DF"/>
    <w:rsid w:val="00BB1E99"/>
    <w:rsid w:val="00BC1966"/>
    <w:rsid w:val="00C30393"/>
    <w:rsid w:val="00C51E6F"/>
    <w:rsid w:val="00CA318E"/>
    <w:rsid w:val="00CB2CC1"/>
    <w:rsid w:val="00CD5F89"/>
    <w:rsid w:val="00D1101C"/>
    <w:rsid w:val="00DB0284"/>
    <w:rsid w:val="00DB3AE3"/>
    <w:rsid w:val="00DE651C"/>
    <w:rsid w:val="00E46571"/>
    <w:rsid w:val="00E60A80"/>
    <w:rsid w:val="00E7394E"/>
    <w:rsid w:val="00F02C3A"/>
    <w:rsid w:val="00F569E9"/>
    <w:rsid w:val="00F956A5"/>
    <w:rsid w:val="00F95A32"/>
    <w:rsid w:val="00FB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A44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966"/>
  </w:style>
  <w:style w:type="paragraph" w:styleId="Footer">
    <w:name w:val="footer"/>
    <w:basedOn w:val="Normal"/>
    <w:link w:val="Foot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966"/>
  </w:style>
  <w:style w:type="paragraph" w:styleId="NoSpacing">
    <w:name w:val="No Spacing"/>
    <w:uiPriority w:val="1"/>
    <w:qFormat/>
    <w:rsid w:val="005E6A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74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7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966"/>
  </w:style>
  <w:style w:type="paragraph" w:styleId="Footer">
    <w:name w:val="footer"/>
    <w:basedOn w:val="Normal"/>
    <w:link w:val="Foot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966"/>
  </w:style>
  <w:style w:type="paragraph" w:styleId="NoSpacing">
    <w:name w:val="No Spacing"/>
    <w:uiPriority w:val="1"/>
    <w:qFormat/>
    <w:rsid w:val="005E6A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74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7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2280</Characters>
  <Application>Microsoft Macintosh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Viktória Giannakos</dc:creator>
  <cp:keywords/>
  <dc:description/>
  <cp:lastModifiedBy>Sisa a Tom</cp:lastModifiedBy>
  <cp:revision>2</cp:revision>
  <dcterms:created xsi:type="dcterms:W3CDTF">2015-05-27T10:03:00Z</dcterms:created>
  <dcterms:modified xsi:type="dcterms:W3CDTF">2015-05-27T10:03:00Z</dcterms:modified>
</cp:coreProperties>
</file>