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7B7B97" w:rsidRPr="00803FAA" w14:paraId="3770CBEE" w14:textId="77777777" w:rsidTr="00B13C61">
        <w:trPr>
          <w:trHeight w:val="283"/>
        </w:trPr>
        <w:tc>
          <w:tcPr>
            <w:tcW w:w="8476" w:type="dxa"/>
            <w:gridSpan w:val="4"/>
            <w:shd w:val="clear" w:color="auto" w:fill="A6A6A6" w:themeFill="background1" w:themeFillShade="A6"/>
          </w:tcPr>
          <w:p w14:paraId="31A8E548" w14:textId="77777777" w:rsidR="007B7B97" w:rsidRPr="00803FAA" w:rsidRDefault="007B7B97" w:rsidP="007B7B97">
            <w:pPr>
              <w:jc w:val="center"/>
              <w:rPr>
                <w:rFonts w:ascii="Calibri" w:hAnsi="Calibri"/>
                <w:b/>
                <w:sz w:val="32"/>
                <w:szCs w:val="32"/>
              </w:rPr>
            </w:pPr>
            <w:r w:rsidRPr="00803FAA">
              <w:rPr>
                <w:rFonts w:ascii="Calibri" w:hAnsi="Calibri"/>
                <w:b/>
                <w:sz w:val="32"/>
                <w:szCs w:val="32"/>
              </w:rPr>
              <w:t>General Information</w:t>
            </w:r>
          </w:p>
        </w:tc>
      </w:tr>
      <w:tr w:rsidR="007B7B97" w:rsidRPr="00803FAA" w14:paraId="60D99C59" w14:textId="77777777" w:rsidTr="00B13C61">
        <w:trPr>
          <w:trHeight w:val="501"/>
        </w:trPr>
        <w:tc>
          <w:tcPr>
            <w:tcW w:w="2118" w:type="dxa"/>
            <w:vMerge w:val="restart"/>
          </w:tcPr>
          <w:p w14:paraId="7D4C3BF4" w14:textId="77777777" w:rsidR="007B7B97" w:rsidRPr="00803FAA" w:rsidRDefault="007B7B97" w:rsidP="007B7B97">
            <w:pPr>
              <w:rPr>
                <w:rFonts w:ascii="Calibri" w:hAnsi="Calibri"/>
                <w:b/>
              </w:rPr>
            </w:pPr>
            <w:r w:rsidRPr="00803FAA">
              <w:rPr>
                <w:rFonts w:ascii="Calibri" w:hAnsi="Calibri"/>
                <w:b/>
              </w:rPr>
              <w:t>Course name</w:t>
            </w:r>
          </w:p>
        </w:tc>
        <w:tc>
          <w:tcPr>
            <w:tcW w:w="2980" w:type="dxa"/>
            <w:vMerge w:val="restart"/>
          </w:tcPr>
          <w:p w14:paraId="70A4FF51" w14:textId="77777777" w:rsidR="007B7B97" w:rsidRPr="00803FAA" w:rsidRDefault="007B7B97" w:rsidP="007B7B97">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Speech Communication</w:t>
            </w:r>
          </w:p>
          <w:bookmarkEnd w:id="0"/>
          <w:p w14:paraId="04E3B40D" w14:textId="77777777" w:rsidR="007B7B97" w:rsidRPr="00803FAA" w:rsidRDefault="007B7B97" w:rsidP="007B7B97">
            <w:pPr>
              <w:rPr>
                <w:rFonts w:ascii="Calibri" w:hAnsi="Calibri"/>
                <w:b/>
              </w:rPr>
            </w:pPr>
          </w:p>
        </w:tc>
        <w:tc>
          <w:tcPr>
            <w:tcW w:w="1257" w:type="dxa"/>
          </w:tcPr>
          <w:p w14:paraId="2E7F004F" w14:textId="77777777" w:rsidR="007B7B97" w:rsidRPr="00803FAA" w:rsidRDefault="007B7B97" w:rsidP="007B7B97">
            <w:pPr>
              <w:rPr>
                <w:rFonts w:ascii="Calibri" w:hAnsi="Calibri"/>
                <w:b/>
              </w:rPr>
            </w:pPr>
            <w:r w:rsidRPr="00803FAA">
              <w:rPr>
                <w:rFonts w:ascii="Calibri" w:hAnsi="Calibri"/>
                <w:b/>
              </w:rPr>
              <w:t>ECTS Credits</w:t>
            </w:r>
          </w:p>
        </w:tc>
        <w:tc>
          <w:tcPr>
            <w:tcW w:w="2121" w:type="dxa"/>
          </w:tcPr>
          <w:p w14:paraId="593BA945" w14:textId="77777777" w:rsidR="007B7B97" w:rsidRPr="00803FAA" w:rsidRDefault="007B7B97" w:rsidP="007B7B97">
            <w:pPr>
              <w:rPr>
                <w:rFonts w:ascii="Calibri" w:hAnsi="Calibri"/>
                <w:b/>
              </w:rPr>
            </w:pPr>
            <w:r>
              <w:rPr>
                <w:rFonts w:ascii="Calibri" w:hAnsi="Calibri"/>
                <w:b/>
              </w:rPr>
              <w:t>3</w:t>
            </w:r>
          </w:p>
        </w:tc>
      </w:tr>
      <w:tr w:rsidR="007B7B97" w:rsidRPr="00803FAA" w14:paraId="6EF2567B" w14:textId="77777777" w:rsidTr="00B13C61">
        <w:trPr>
          <w:trHeight w:val="501"/>
        </w:trPr>
        <w:tc>
          <w:tcPr>
            <w:tcW w:w="2118" w:type="dxa"/>
            <w:vMerge/>
          </w:tcPr>
          <w:p w14:paraId="174FEBD5" w14:textId="77777777" w:rsidR="007B7B97" w:rsidRPr="00803FAA" w:rsidRDefault="007B7B97" w:rsidP="007B7B97">
            <w:pPr>
              <w:rPr>
                <w:rFonts w:ascii="Calibri" w:hAnsi="Calibri"/>
                <w:b/>
              </w:rPr>
            </w:pPr>
          </w:p>
        </w:tc>
        <w:tc>
          <w:tcPr>
            <w:tcW w:w="2980" w:type="dxa"/>
            <w:vMerge/>
          </w:tcPr>
          <w:p w14:paraId="70171AA0" w14:textId="77777777" w:rsidR="007B7B97" w:rsidRPr="00803FAA" w:rsidRDefault="007B7B97" w:rsidP="007B7B97">
            <w:pPr>
              <w:rPr>
                <w:rFonts w:ascii="Calibri" w:hAnsi="Calibri"/>
                <w:b/>
              </w:rPr>
            </w:pPr>
          </w:p>
        </w:tc>
        <w:tc>
          <w:tcPr>
            <w:tcW w:w="1257" w:type="dxa"/>
          </w:tcPr>
          <w:p w14:paraId="41655A92" w14:textId="77777777" w:rsidR="007B7B97" w:rsidRPr="00803FAA" w:rsidRDefault="007B7B97" w:rsidP="007B7B97">
            <w:pPr>
              <w:rPr>
                <w:rFonts w:ascii="Calibri" w:hAnsi="Calibri"/>
                <w:b/>
              </w:rPr>
            </w:pPr>
            <w:r w:rsidRPr="00803FAA">
              <w:rPr>
                <w:rFonts w:ascii="Calibri" w:hAnsi="Calibri"/>
                <w:b/>
              </w:rPr>
              <w:t>Semester</w:t>
            </w:r>
          </w:p>
        </w:tc>
        <w:tc>
          <w:tcPr>
            <w:tcW w:w="2121" w:type="dxa"/>
          </w:tcPr>
          <w:p w14:paraId="685062FC" w14:textId="77777777" w:rsidR="007B7B97" w:rsidRPr="00803FAA" w:rsidRDefault="007B7B97" w:rsidP="007B7B97">
            <w:pPr>
              <w:rPr>
                <w:rFonts w:ascii="Calibri" w:hAnsi="Calibri"/>
                <w:b/>
              </w:rPr>
            </w:pPr>
            <w:r>
              <w:rPr>
                <w:rFonts w:ascii="Calibri" w:hAnsi="Calibri"/>
                <w:b/>
              </w:rPr>
              <w:t>winter</w:t>
            </w:r>
          </w:p>
        </w:tc>
      </w:tr>
      <w:tr w:rsidR="007B7B97" w:rsidRPr="00803FAA" w14:paraId="4AE8C94E" w14:textId="77777777" w:rsidTr="00B13C61">
        <w:trPr>
          <w:trHeight w:val="231"/>
        </w:trPr>
        <w:tc>
          <w:tcPr>
            <w:tcW w:w="8476" w:type="dxa"/>
            <w:gridSpan w:val="4"/>
          </w:tcPr>
          <w:p w14:paraId="61EC8CF7" w14:textId="77777777" w:rsidR="007B7B97" w:rsidRPr="00803FAA" w:rsidRDefault="007B7B97" w:rsidP="007B7B97">
            <w:pPr>
              <w:rPr>
                <w:rFonts w:ascii="Calibri" w:hAnsi="Calibri"/>
              </w:rPr>
            </w:pPr>
          </w:p>
        </w:tc>
      </w:tr>
      <w:tr w:rsidR="007B7B97" w:rsidRPr="00803FAA" w14:paraId="3B3FE78C" w14:textId="77777777" w:rsidTr="00B13C61">
        <w:trPr>
          <w:trHeight w:val="390"/>
        </w:trPr>
        <w:tc>
          <w:tcPr>
            <w:tcW w:w="8476" w:type="dxa"/>
            <w:gridSpan w:val="4"/>
            <w:shd w:val="clear" w:color="auto" w:fill="A6A6A6" w:themeFill="background1" w:themeFillShade="A6"/>
          </w:tcPr>
          <w:p w14:paraId="5F7F8C8D" w14:textId="77777777" w:rsidR="007B7B97" w:rsidRPr="00803FAA" w:rsidRDefault="007B7B97" w:rsidP="007B7B97">
            <w:pPr>
              <w:jc w:val="center"/>
              <w:rPr>
                <w:rFonts w:ascii="Calibri" w:hAnsi="Calibri"/>
                <w:b/>
                <w:sz w:val="32"/>
                <w:szCs w:val="32"/>
              </w:rPr>
            </w:pPr>
            <w:r w:rsidRPr="00803FAA">
              <w:rPr>
                <w:rFonts w:ascii="Calibri" w:hAnsi="Calibri"/>
                <w:b/>
                <w:sz w:val="32"/>
                <w:szCs w:val="32"/>
              </w:rPr>
              <w:t>Aims</w:t>
            </w:r>
          </w:p>
        </w:tc>
      </w:tr>
      <w:tr w:rsidR="007B7B97" w:rsidRPr="00803FAA" w14:paraId="062E3863" w14:textId="77777777" w:rsidTr="00B13C61">
        <w:trPr>
          <w:trHeight w:val="974"/>
        </w:trPr>
        <w:tc>
          <w:tcPr>
            <w:tcW w:w="8476" w:type="dxa"/>
            <w:gridSpan w:val="4"/>
          </w:tcPr>
          <w:p w14:paraId="1DA2B609" w14:textId="77777777" w:rsidR="007B7B97" w:rsidRPr="00803FAA" w:rsidRDefault="007B7B97" w:rsidP="007B7B97">
            <w:pPr>
              <w:tabs>
                <w:tab w:val="left" w:pos="6390"/>
              </w:tabs>
              <w:rPr>
                <w:rFonts w:ascii="Calibri" w:hAnsi="Calibri"/>
              </w:rPr>
            </w:pPr>
            <w:r>
              <w:rPr>
                <w:rFonts w:ascii="Calibri" w:hAnsi="Calibri" w:cs="Calibri"/>
                <w:lang w:val="en-US"/>
              </w:rPr>
              <w:t xml:space="preserve">The course aims to </w:t>
            </w:r>
            <w:proofErr w:type="spellStart"/>
            <w:r>
              <w:rPr>
                <w:rFonts w:ascii="Calibri" w:hAnsi="Calibri" w:cs="Calibri"/>
                <w:lang w:val="en-US"/>
              </w:rPr>
              <w:t>familiarise</w:t>
            </w:r>
            <w:proofErr w:type="spellEnd"/>
            <w:r>
              <w:rPr>
                <w:rFonts w:ascii="Calibri" w:hAnsi="Calibri" w:cs="Calibri"/>
                <w:lang w:val="en-US"/>
              </w:rPr>
              <w:t xml:space="preserve"> students with the principles, central ideas and the practical application of the communication theories they are likely to encounter not only in the communication discipline but also in everyday life.</w:t>
            </w:r>
            <w:r w:rsidRPr="00803FAA">
              <w:rPr>
                <w:rFonts w:ascii="Calibri" w:hAnsi="Calibri"/>
              </w:rPr>
              <w:tab/>
            </w:r>
          </w:p>
        </w:tc>
      </w:tr>
      <w:tr w:rsidR="007B7B97" w:rsidRPr="00803FAA" w14:paraId="4B3367F0" w14:textId="77777777" w:rsidTr="00B13C61">
        <w:trPr>
          <w:trHeight w:val="278"/>
        </w:trPr>
        <w:tc>
          <w:tcPr>
            <w:tcW w:w="8476" w:type="dxa"/>
            <w:gridSpan w:val="4"/>
            <w:shd w:val="clear" w:color="auto" w:fill="A6A6A6" w:themeFill="background1" w:themeFillShade="A6"/>
          </w:tcPr>
          <w:p w14:paraId="3635DB86" w14:textId="77777777" w:rsidR="007B7B97" w:rsidRPr="00803FAA" w:rsidRDefault="007B7B97" w:rsidP="007B7B97">
            <w:pPr>
              <w:jc w:val="center"/>
              <w:rPr>
                <w:rFonts w:ascii="Calibri" w:hAnsi="Calibri"/>
                <w:b/>
                <w:sz w:val="32"/>
                <w:szCs w:val="32"/>
              </w:rPr>
            </w:pPr>
            <w:r w:rsidRPr="00803FAA">
              <w:rPr>
                <w:rFonts w:ascii="Calibri" w:hAnsi="Calibri"/>
                <w:b/>
                <w:sz w:val="32"/>
                <w:szCs w:val="32"/>
              </w:rPr>
              <w:t>Contents</w:t>
            </w:r>
          </w:p>
        </w:tc>
      </w:tr>
      <w:tr w:rsidR="007B7B97" w:rsidRPr="00803FAA" w14:paraId="07FD29E7" w14:textId="77777777" w:rsidTr="00B13C61">
        <w:trPr>
          <w:trHeight w:val="2438"/>
        </w:trPr>
        <w:tc>
          <w:tcPr>
            <w:tcW w:w="8476" w:type="dxa"/>
            <w:gridSpan w:val="4"/>
          </w:tcPr>
          <w:p w14:paraId="0E274E3D" w14:textId="77777777" w:rsidR="007B7B97" w:rsidRDefault="007B7B97" w:rsidP="007B7B97">
            <w:pPr>
              <w:rPr>
                <w:rFonts w:ascii="Calibri" w:hAnsi="Calibri" w:cs="Calibri"/>
                <w:lang w:val="en-US"/>
              </w:rPr>
            </w:pPr>
            <w:r>
              <w:rPr>
                <w:rFonts w:ascii="Calibri" w:hAnsi="Calibri" w:cs="Calibri"/>
                <w:lang w:val="en-US"/>
              </w:rPr>
              <w:t>1. Introductory lesson</w:t>
            </w:r>
            <w:proofErr w:type="gramStart"/>
            <w:r>
              <w:rPr>
                <w:rFonts w:ascii="Calibri" w:hAnsi="Calibri" w:cs="Calibri"/>
                <w:lang w:val="en-US"/>
              </w:rPr>
              <w:t>. </w:t>
            </w:r>
            <w:proofErr w:type="gramEnd"/>
          </w:p>
          <w:p w14:paraId="14F12ACB" w14:textId="77777777" w:rsidR="007B7B97" w:rsidRDefault="007B7B97" w:rsidP="007B7B97">
            <w:pPr>
              <w:rPr>
                <w:rFonts w:ascii="Calibri" w:hAnsi="Calibri" w:cs="Calibri"/>
                <w:lang w:val="en-US"/>
              </w:rPr>
            </w:pPr>
            <w:r>
              <w:rPr>
                <w:rFonts w:ascii="Calibri" w:hAnsi="Calibri" w:cs="Calibri"/>
                <w:lang w:val="en-US"/>
              </w:rPr>
              <w:t xml:space="preserve">2. Defining communication. Models of Communication. Contexts of Communication. </w:t>
            </w:r>
          </w:p>
          <w:p w14:paraId="03035CCE" w14:textId="77777777" w:rsidR="007B7B97" w:rsidRDefault="007B7B97" w:rsidP="007B7B97">
            <w:pPr>
              <w:rPr>
                <w:rFonts w:ascii="Calibri" w:hAnsi="Calibri" w:cs="Calibri"/>
                <w:lang w:val="en-US"/>
              </w:rPr>
            </w:pPr>
            <w:r>
              <w:rPr>
                <w:rFonts w:ascii="Calibri" w:hAnsi="Calibri" w:cs="Calibri"/>
                <w:lang w:val="en-US"/>
              </w:rPr>
              <w:t>3. Symbolic Interaction Theory (Mead) </w:t>
            </w:r>
          </w:p>
          <w:p w14:paraId="330C0103" w14:textId="77777777" w:rsidR="007B7B97" w:rsidRDefault="007B7B97" w:rsidP="007B7B97">
            <w:pPr>
              <w:rPr>
                <w:rFonts w:ascii="Calibri" w:hAnsi="Calibri" w:cs="Calibri"/>
                <w:lang w:val="en-US"/>
              </w:rPr>
            </w:pPr>
            <w:r>
              <w:rPr>
                <w:rFonts w:ascii="Calibri" w:hAnsi="Calibri" w:cs="Calibri"/>
                <w:lang w:val="en-US"/>
              </w:rPr>
              <w:t xml:space="preserve">4. Coordinated Management of Meaning (Pearce and </w:t>
            </w:r>
            <w:proofErr w:type="spellStart"/>
            <w:r>
              <w:rPr>
                <w:rFonts w:ascii="Calibri" w:hAnsi="Calibri" w:cs="Calibri"/>
                <w:lang w:val="en-US"/>
              </w:rPr>
              <w:t>Cronen</w:t>
            </w:r>
            <w:proofErr w:type="spellEnd"/>
            <w:r>
              <w:rPr>
                <w:rFonts w:ascii="Calibri" w:hAnsi="Calibri" w:cs="Calibri"/>
                <w:lang w:val="en-US"/>
              </w:rPr>
              <w:t>) </w:t>
            </w:r>
          </w:p>
          <w:p w14:paraId="6E8F9014" w14:textId="77777777" w:rsidR="007B7B97" w:rsidRDefault="007B7B97" w:rsidP="007B7B97">
            <w:pPr>
              <w:rPr>
                <w:rFonts w:ascii="Calibri" w:hAnsi="Calibri" w:cs="Calibri"/>
                <w:lang w:val="en-US"/>
              </w:rPr>
            </w:pPr>
            <w:r>
              <w:rPr>
                <w:rFonts w:ascii="Calibri" w:hAnsi="Calibri" w:cs="Calibri"/>
                <w:lang w:val="en-US"/>
              </w:rPr>
              <w:t xml:space="preserve">5. </w:t>
            </w:r>
            <w:proofErr w:type="spellStart"/>
            <w:r>
              <w:rPr>
                <w:rFonts w:ascii="Calibri" w:hAnsi="Calibri" w:cs="Calibri"/>
                <w:lang w:val="en-US"/>
              </w:rPr>
              <w:t>Genderlect</w:t>
            </w:r>
            <w:proofErr w:type="spellEnd"/>
            <w:r>
              <w:rPr>
                <w:rFonts w:ascii="Calibri" w:hAnsi="Calibri" w:cs="Calibri"/>
                <w:lang w:val="en-US"/>
              </w:rPr>
              <w:t xml:space="preserve"> Styles (</w:t>
            </w:r>
            <w:proofErr w:type="spellStart"/>
            <w:r>
              <w:rPr>
                <w:rFonts w:ascii="Calibri" w:hAnsi="Calibri" w:cs="Calibri"/>
                <w:lang w:val="en-US"/>
              </w:rPr>
              <w:t>Tannen</w:t>
            </w:r>
            <w:proofErr w:type="spellEnd"/>
            <w:r>
              <w:rPr>
                <w:rFonts w:ascii="Calibri" w:hAnsi="Calibri" w:cs="Calibri"/>
                <w:lang w:val="en-US"/>
              </w:rPr>
              <w:t>) </w:t>
            </w:r>
          </w:p>
          <w:p w14:paraId="149744C2" w14:textId="77777777" w:rsidR="007B7B97" w:rsidRDefault="007B7B97" w:rsidP="007B7B97">
            <w:pPr>
              <w:rPr>
                <w:rFonts w:ascii="Calibri" w:hAnsi="Calibri" w:cs="Calibri"/>
                <w:lang w:val="en-US"/>
              </w:rPr>
            </w:pPr>
            <w:r>
              <w:rPr>
                <w:rFonts w:ascii="Calibri" w:hAnsi="Calibri" w:cs="Calibri"/>
                <w:lang w:val="en-US"/>
              </w:rPr>
              <w:t>6. Face Negotiation Theory (Ting-Toomey) </w:t>
            </w:r>
          </w:p>
          <w:p w14:paraId="0A3572C3" w14:textId="77777777" w:rsidR="007B7B97" w:rsidRDefault="007B7B97" w:rsidP="007B7B97">
            <w:pPr>
              <w:rPr>
                <w:rFonts w:ascii="Calibri" w:hAnsi="Calibri" w:cs="Calibri"/>
                <w:lang w:val="en-US"/>
              </w:rPr>
            </w:pPr>
            <w:r>
              <w:rPr>
                <w:rFonts w:ascii="Calibri" w:hAnsi="Calibri" w:cs="Calibri"/>
                <w:lang w:val="en-US"/>
              </w:rPr>
              <w:t>7. The Rhetoric (Aristotle) </w:t>
            </w:r>
          </w:p>
          <w:p w14:paraId="3F8063BA" w14:textId="77777777" w:rsidR="007B7B97" w:rsidRDefault="007B7B97" w:rsidP="007B7B97">
            <w:pPr>
              <w:rPr>
                <w:rFonts w:ascii="Calibri" w:hAnsi="Calibri" w:cs="Calibri"/>
                <w:lang w:val="en-US"/>
              </w:rPr>
            </w:pPr>
            <w:r>
              <w:rPr>
                <w:rFonts w:ascii="Calibri" w:hAnsi="Calibri" w:cs="Calibri"/>
                <w:lang w:val="en-US"/>
              </w:rPr>
              <w:t>8. Written test </w:t>
            </w:r>
          </w:p>
          <w:p w14:paraId="3B7EBBF3" w14:textId="77777777" w:rsidR="007B7B97" w:rsidRPr="00803FAA" w:rsidRDefault="007B7B97" w:rsidP="007B7B97">
            <w:pPr>
              <w:rPr>
                <w:rFonts w:ascii="Calibri" w:hAnsi="Calibri"/>
              </w:rPr>
            </w:pPr>
            <w:proofErr w:type="gramStart"/>
            <w:r>
              <w:rPr>
                <w:rFonts w:ascii="Calibri" w:hAnsi="Calibri" w:cs="Calibri"/>
                <w:lang w:val="en-US"/>
              </w:rPr>
              <w:t>9.-</w:t>
            </w:r>
            <w:proofErr w:type="gramEnd"/>
            <w:r>
              <w:rPr>
                <w:rFonts w:ascii="Calibri" w:hAnsi="Calibri" w:cs="Calibri"/>
                <w:lang w:val="en-US"/>
              </w:rPr>
              <w:t>14. Presentations</w:t>
            </w:r>
          </w:p>
        </w:tc>
      </w:tr>
      <w:tr w:rsidR="007B7B97" w:rsidRPr="00803FAA" w14:paraId="47EBF4E0" w14:textId="77777777" w:rsidTr="00B13C61">
        <w:trPr>
          <w:trHeight w:val="270"/>
        </w:trPr>
        <w:tc>
          <w:tcPr>
            <w:tcW w:w="8476" w:type="dxa"/>
            <w:gridSpan w:val="4"/>
            <w:shd w:val="clear" w:color="auto" w:fill="A6A6A6" w:themeFill="background1" w:themeFillShade="A6"/>
          </w:tcPr>
          <w:p w14:paraId="163D477B" w14:textId="77777777" w:rsidR="007B7B97" w:rsidRPr="00803FAA" w:rsidRDefault="007B7B97" w:rsidP="007B7B97">
            <w:pPr>
              <w:jc w:val="center"/>
              <w:rPr>
                <w:rFonts w:ascii="Calibri" w:hAnsi="Calibri"/>
                <w:b/>
                <w:sz w:val="32"/>
                <w:szCs w:val="32"/>
              </w:rPr>
            </w:pPr>
            <w:r w:rsidRPr="00803FAA">
              <w:rPr>
                <w:rFonts w:ascii="Calibri" w:hAnsi="Calibri"/>
                <w:b/>
                <w:sz w:val="32"/>
                <w:szCs w:val="32"/>
              </w:rPr>
              <w:t>Evaluation</w:t>
            </w:r>
          </w:p>
        </w:tc>
      </w:tr>
      <w:tr w:rsidR="007B7B97" w:rsidRPr="00803FAA" w14:paraId="47902A49" w14:textId="77777777" w:rsidTr="00B13C61">
        <w:trPr>
          <w:trHeight w:val="1110"/>
        </w:trPr>
        <w:tc>
          <w:tcPr>
            <w:tcW w:w="8476" w:type="dxa"/>
            <w:gridSpan w:val="4"/>
          </w:tcPr>
          <w:p w14:paraId="421E223F" w14:textId="77777777" w:rsidR="007B7B97" w:rsidRDefault="007B7B97" w:rsidP="007B7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to attend each class according to the schedule. More than one unexcused absence is not acceptable (extreme situations aside), making the second unexcused absence an automatic failure for the course. There will be 1 written test (week 7). Each student will be required to give a presentation based on the course study material provided in advance. There will be no retake for any part of the continuous assessment (1 written test, 1 oral presentation). </w:t>
            </w:r>
            <w:proofErr w:type="gramStart"/>
            <w:r>
              <w:rPr>
                <w:rFonts w:ascii="Calibri" w:hAnsi="Calibri" w:cs="Calibri"/>
                <w:lang w:val="en-US"/>
              </w:rPr>
              <w:t>written</w:t>
            </w:r>
            <w:proofErr w:type="gramEnd"/>
            <w:r>
              <w:rPr>
                <w:rFonts w:ascii="Calibri" w:hAnsi="Calibri" w:cs="Calibri"/>
                <w:lang w:val="en-US"/>
              </w:rPr>
              <w:t xml:space="preserve"> test = 80% + oral presentation = 20% </w:t>
            </w:r>
          </w:p>
          <w:p w14:paraId="1914A1CE" w14:textId="77777777" w:rsidR="007B7B97" w:rsidRPr="00341F65" w:rsidRDefault="007B7B97" w:rsidP="007B7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evaluation: A - 93-100% B - 86-92% C - 78-85% D - 72-77% E - 65-71% FX - 64% and less</w:t>
            </w:r>
          </w:p>
        </w:tc>
      </w:tr>
      <w:tr w:rsidR="007B7B97" w:rsidRPr="00803FAA" w14:paraId="70F38B53" w14:textId="77777777" w:rsidTr="00B13C61">
        <w:trPr>
          <w:trHeight w:val="290"/>
        </w:trPr>
        <w:tc>
          <w:tcPr>
            <w:tcW w:w="8476" w:type="dxa"/>
            <w:gridSpan w:val="4"/>
            <w:shd w:val="clear" w:color="auto" w:fill="A6A6A6" w:themeFill="background1" w:themeFillShade="A6"/>
          </w:tcPr>
          <w:p w14:paraId="00B3132E" w14:textId="77777777" w:rsidR="007B7B97" w:rsidRPr="00803FAA" w:rsidRDefault="007B7B97" w:rsidP="007B7B97">
            <w:pPr>
              <w:jc w:val="center"/>
              <w:rPr>
                <w:rFonts w:ascii="Calibri" w:hAnsi="Calibri"/>
                <w:b/>
                <w:sz w:val="32"/>
                <w:szCs w:val="32"/>
              </w:rPr>
            </w:pPr>
            <w:r w:rsidRPr="00803FAA">
              <w:rPr>
                <w:rFonts w:ascii="Calibri" w:hAnsi="Calibri"/>
                <w:b/>
                <w:sz w:val="32"/>
                <w:szCs w:val="32"/>
              </w:rPr>
              <w:t>Bibliography</w:t>
            </w:r>
          </w:p>
        </w:tc>
      </w:tr>
      <w:tr w:rsidR="007B7B97" w:rsidRPr="00803FAA" w14:paraId="72E1A478" w14:textId="77777777" w:rsidTr="00B13C61">
        <w:trPr>
          <w:trHeight w:val="1003"/>
        </w:trPr>
        <w:tc>
          <w:tcPr>
            <w:tcW w:w="8476" w:type="dxa"/>
            <w:gridSpan w:val="4"/>
          </w:tcPr>
          <w:p w14:paraId="4A34D129" w14:textId="77777777" w:rsidR="007B7B97" w:rsidRDefault="007B7B97" w:rsidP="007B7B97">
            <w:pPr>
              <w:pStyle w:val="NoSpacing"/>
              <w:rPr>
                <w:lang w:val="en-US"/>
              </w:rPr>
            </w:pPr>
            <w:r>
              <w:rPr>
                <w:lang w:val="en-US"/>
              </w:rPr>
              <w:t xml:space="preserve">Griffin, E.: A first look at communication theory. McGraw-Hill, Inc. NY, 2006. </w:t>
            </w:r>
            <w:proofErr w:type="gramStart"/>
            <w:r>
              <w:rPr>
                <w:lang w:val="en-US"/>
              </w:rPr>
              <w:t>page</w:t>
            </w:r>
            <w:proofErr w:type="gramEnd"/>
            <w:r>
              <w:rPr>
                <w:lang w:val="en-US"/>
              </w:rPr>
              <w:t xml:space="preserve">: 100 </w:t>
            </w:r>
          </w:p>
          <w:p w14:paraId="6748E763" w14:textId="77777777" w:rsidR="007B7B97" w:rsidRPr="00803FAA" w:rsidRDefault="007B7B97" w:rsidP="007B7B97">
            <w:pPr>
              <w:pStyle w:val="NoSpacing"/>
              <w:rPr>
                <w:rFonts w:cs="Times"/>
                <w:sz w:val="32"/>
                <w:szCs w:val="32"/>
                <w:lang w:val="en-US"/>
              </w:rPr>
            </w:pPr>
            <w:r>
              <w:rPr>
                <w:lang w:val="en-US"/>
              </w:rPr>
              <w:t xml:space="preserve">West, R., Turner, </w:t>
            </w:r>
            <w:proofErr w:type="gramStart"/>
            <w:r>
              <w:rPr>
                <w:lang w:val="en-US"/>
              </w:rPr>
              <w:t>H.L</w:t>
            </w:r>
            <w:proofErr w:type="gramEnd"/>
            <w:r>
              <w:rPr>
                <w:lang w:val="en-US"/>
              </w:rPr>
              <w:t>.: Introducing Communication theory. Mayfield Publishing Company. London, 2000.</w:t>
            </w:r>
          </w:p>
        </w:tc>
      </w:tr>
    </w:tbl>
    <w:p w14:paraId="5D80C28A" w14:textId="5023A894" w:rsidR="006F1954" w:rsidRPr="007B7B97" w:rsidRDefault="006F1954" w:rsidP="007B7B97"/>
    <w:sectPr w:rsidR="006F1954" w:rsidRPr="007B7B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B7B9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Macintosh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2015-05-27T10:45:00Z</dcterms:created>
  <dcterms:modified xsi:type="dcterms:W3CDTF">2015-05-27T10:45:00Z</dcterms:modified>
</cp:coreProperties>
</file>