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73444" w:rsidRPr="00DE6933" w:rsidTr="002819B3">
        <w:tc>
          <w:tcPr>
            <w:tcW w:w="5065" w:type="dxa"/>
            <w:shd w:val="clear" w:color="auto" w:fill="auto"/>
          </w:tcPr>
          <w:p w:rsidR="00973444" w:rsidRPr="00DE6933" w:rsidRDefault="00973444" w:rsidP="0028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DE6933">
              <w:rPr>
                <w:rFonts w:ascii="Times New Roman" w:hAnsi="Times New Roman"/>
                <w:b/>
                <w:sz w:val="18"/>
                <w:szCs w:val="18"/>
              </w:rPr>
              <w:t xml:space="preserve">Ústavný súd </w:t>
            </w:r>
          </w:p>
          <w:p w:rsidR="00973444" w:rsidRPr="00DE6933" w:rsidRDefault="00973444" w:rsidP="00281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Slovenskej republiky</w:t>
            </w:r>
          </w:p>
          <w:p w:rsidR="00973444" w:rsidRPr="00DE6933" w:rsidRDefault="00973444" w:rsidP="0028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</w:tcPr>
          <w:p w:rsidR="00973444" w:rsidRPr="00DE6933" w:rsidRDefault="00973444" w:rsidP="002819B3">
            <w:pPr>
              <w:tabs>
                <w:tab w:val="left" w:pos="2410"/>
                <w:tab w:val="left" w:pos="5812"/>
                <w:tab w:val="left" w:pos="76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Právnická fakulta</w:t>
            </w:r>
          </w:p>
          <w:p w:rsidR="00973444" w:rsidRPr="00DE6933" w:rsidRDefault="00973444" w:rsidP="0028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6933">
              <w:rPr>
                <w:rFonts w:ascii="Times New Roman" w:hAnsi="Times New Roman"/>
                <w:b/>
                <w:sz w:val="18"/>
                <w:szCs w:val="18"/>
              </w:rPr>
              <w:t>Univerzity Pavla Jozefa Šafárika v Košiciach</w:t>
            </w:r>
          </w:p>
          <w:p w:rsidR="00973444" w:rsidRPr="00DE6933" w:rsidRDefault="00973444" w:rsidP="0028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73444" w:rsidRDefault="00973444" w:rsidP="00F33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3444" w:rsidRDefault="00973444" w:rsidP="00F33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3B64" w:rsidRPr="002819B3" w:rsidRDefault="001177F0" w:rsidP="00BC5B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819B3">
        <w:rPr>
          <w:rFonts w:ascii="Times New Roman" w:hAnsi="Times New Roman"/>
          <w:b/>
          <w:sz w:val="26"/>
          <w:szCs w:val="26"/>
        </w:rPr>
        <w:t xml:space="preserve">Medzinárodná vedecká konferencia </w:t>
      </w:r>
    </w:p>
    <w:p w:rsidR="001177F0" w:rsidRDefault="00BC5B8E" w:rsidP="00BC5B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Implementácia rozhodnutí medzinárodných súdnych orgánov vnútroštátnymi súdmi a inými orgánmi verejnej moci</w:t>
      </w:r>
      <w:r w:rsidR="001177F0" w:rsidRPr="002819B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</w:t>
      </w:r>
      <w:r w:rsidR="00973444" w:rsidRPr="002819B3">
        <w:rPr>
          <w:rFonts w:ascii="Times New Roman" w:hAnsi="Times New Roman"/>
          <w:b/>
          <w:sz w:val="26"/>
          <w:szCs w:val="26"/>
        </w:rPr>
        <w:t>V. ústavné dni</w:t>
      </w:r>
    </w:p>
    <w:p w:rsidR="00143245" w:rsidRPr="002819B3" w:rsidRDefault="00143245" w:rsidP="00BC5B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C5B8E" w:rsidRPr="002819B3" w:rsidRDefault="00BC5B8E" w:rsidP="00BC5B8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(Košice 27</w:t>
      </w:r>
      <w:r w:rsidR="00973444" w:rsidRPr="002819B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september 2016</w:t>
      </w:r>
      <w:r w:rsidR="001177F0" w:rsidRPr="002819B3">
        <w:rPr>
          <w:rFonts w:ascii="Times New Roman" w:hAnsi="Times New Roman"/>
          <w:b/>
          <w:sz w:val="26"/>
          <w:szCs w:val="26"/>
        </w:rPr>
        <w:t>)</w:t>
      </w:r>
    </w:p>
    <w:p w:rsidR="00973444" w:rsidRPr="00973444" w:rsidRDefault="00973444" w:rsidP="00F33B6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77F0" w:rsidRPr="00973444" w:rsidRDefault="001177F0" w:rsidP="00F33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444">
        <w:rPr>
          <w:rFonts w:ascii="Times New Roman" w:hAnsi="Times New Roman"/>
          <w:b/>
          <w:sz w:val="28"/>
          <w:szCs w:val="28"/>
        </w:rPr>
        <w:t>T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e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m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a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t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i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c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k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é</w:t>
      </w:r>
      <w:r w:rsidR="00973444">
        <w:rPr>
          <w:rFonts w:ascii="Times New Roman" w:hAnsi="Times New Roman"/>
          <w:b/>
          <w:sz w:val="28"/>
          <w:szCs w:val="28"/>
        </w:rPr>
        <w:t xml:space="preserve">  </w:t>
      </w:r>
      <w:r w:rsidRPr="00973444">
        <w:rPr>
          <w:rFonts w:ascii="Times New Roman" w:hAnsi="Times New Roman"/>
          <w:b/>
          <w:sz w:val="28"/>
          <w:szCs w:val="28"/>
        </w:rPr>
        <w:t xml:space="preserve"> o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k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r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>u</w:t>
      </w:r>
      <w:r w:rsidR="00973444">
        <w:rPr>
          <w:rFonts w:ascii="Times New Roman" w:hAnsi="Times New Roman"/>
          <w:b/>
          <w:sz w:val="28"/>
          <w:szCs w:val="28"/>
        </w:rPr>
        <w:t> </w:t>
      </w:r>
      <w:r w:rsidRPr="00973444">
        <w:rPr>
          <w:rFonts w:ascii="Times New Roman" w:hAnsi="Times New Roman"/>
          <w:b/>
          <w:sz w:val="28"/>
          <w:szCs w:val="28"/>
        </w:rPr>
        <w:t>h</w:t>
      </w:r>
      <w:r w:rsidR="00973444">
        <w:rPr>
          <w:rFonts w:ascii="Times New Roman" w:hAnsi="Times New Roman"/>
          <w:b/>
          <w:sz w:val="28"/>
          <w:szCs w:val="28"/>
        </w:rPr>
        <w:t xml:space="preserve"> </w:t>
      </w:r>
      <w:r w:rsidRPr="00973444">
        <w:rPr>
          <w:rFonts w:ascii="Times New Roman" w:hAnsi="Times New Roman"/>
          <w:b/>
          <w:sz w:val="28"/>
          <w:szCs w:val="28"/>
        </w:rPr>
        <w:t xml:space="preserve">y </w:t>
      </w:r>
    </w:p>
    <w:p w:rsidR="00F33B64" w:rsidRDefault="00F33B64" w:rsidP="00F33B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8122"/>
      </w:tblGrid>
      <w:tr w:rsidR="00973444" w:rsidTr="00973444">
        <w:tc>
          <w:tcPr>
            <w:tcW w:w="959" w:type="dxa"/>
          </w:tcPr>
          <w:p w:rsidR="0097344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973444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D4B">
              <w:rPr>
                <w:rFonts w:ascii="Times New Roman" w:hAnsi="Times New Roman"/>
                <w:sz w:val="26"/>
                <w:szCs w:val="26"/>
              </w:rPr>
              <w:t>Záväznosť rozhodnutí medzinárodných súdnych orgánov pre vnútroštátne súdy a iné orgány verejnej moci</w:t>
            </w:r>
          </w:p>
          <w:p w:rsidR="00BC5B8E" w:rsidRP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Formy a metódy implementácie rozhodnutí medzinárodných súdnych orgánov vnútroštátnymi súdmi a inými orgánmi verejnej moci</w:t>
            </w:r>
          </w:p>
          <w:p w:rsidR="00973444" w:rsidRDefault="00973444" w:rsidP="0097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Formy komunikácie, súčinnosti a spolupráce medzinárodných súdnych orgánov s vnútroštátnymi súdmi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Iniciovanie konania o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prejudiaciálnych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otázkach vnútroštátnymi súdmi (doterajšie skúsenosti, hodnotenie) 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Rozhodnutie medzinárodného súdneho orgány ako dôvod obnovy konania pred vnútroštátnymi súdmi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Obnova konania pred ústavným súdom na základe rozhodnutia medzinárodného súdneho orgánu 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Judikatúra medzinárodných súdnych orgánov a jej uplatňovanie v rozhodovacej činnosti vnútroštátnych súdov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Miesto a úlohy ústavných súdov pri implementácii rozhodnutí medzinárodných súdnych orgánov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BC5B8E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Formy komunikácie a súčinnosti medzi vnútroštátnymi súdmi a inými orgánmi verejnej moci pri implementácii rozhodnutí medzinárodných súdnych orgánov</w:t>
            </w:r>
          </w:p>
          <w:p w:rsidR="00973444" w:rsidRPr="00F33B64" w:rsidRDefault="00973444" w:rsidP="00BC5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44" w:rsidTr="00973444">
        <w:tc>
          <w:tcPr>
            <w:tcW w:w="959" w:type="dxa"/>
          </w:tcPr>
          <w:p w:rsidR="00973444" w:rsidRPr="00F33B64" w:rsidRDefault="00973444" w:rsidP="00973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B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3" w:type="dxa"/>
          </w:tcPr>
          <w:p w:rsidR="00BC5B8E" w:rsidRPr="00803D4B" w:rsidRDefault="00BC5B8E" w:rsidP="00BC5B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Implementácia rozhodnutí medzinárodných súdnych orgánov prostredníctvom vnútroštátnej legislatívy</w:t>
            </w:r>
          </w:p>
          <w:p w:rsidR="00973444" w:rsidRPr="00F33B64" w:rsidRDefault="00973444" w:rsidP="0097344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B64" w:rsidRDefault="00F33B64" w:rsidP="00354C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3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50A7"/>
    <w:multiLevelType w:val="hybridMultilevel"/>
    <w:tmpl w:val="BCEE9B1A"/>
    <w:lvl w:ilvl="0" w:tplc="02B66D12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F0"/>
    <w:rsid w:val="001177F0"/>
    <w:rsid w:val="00143245"/>
    <w:rsid w:val="00195037"/>
    <w:rsid w:val="002819B3"/>
    <w:rsid w:val="00354CF0"/>
    <w:rsid w:val="003A3FD6"/>
    <w:rsid w:val="004A2366"/>
    <w:rsid w:val="006E4C50"/>
    <w:rsid w:val="00765211"/>
    <w:rsid w:val="009550CB"/>
    <w:rsid w:val="00973444"/>
    <w:rsid w:val="00BC5B8E"/>
    <w:rsid w:val="00CD4DCC"/>
    <w:rsid w:val="00DC249E"/>
    <w:rsid w:val="00DE3FC1"/>
    <w:rsid w:val="00E328FC"/>
    <w:rsid w:val="00F32E30"/>
    <w:rsid w:val="00F33B64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16322-F618-4A4C-9AC3-5AAC3E5F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7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CF0"/>
    <w:pPr>
      <w:ind w:left="720"/>
      <w:contextualSpacing/>
    </w:pPr>
  </w:style>
  <w:style w:type="table" w:styleId="Mriekatabuky">
    <w:name w:val="Table Grid"/>
    <w:basedOn w:val="Normlnatabuka"/>
    <w:rsid w:val="0097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ÚS SR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Orosz</dc:creator>
  <cp:lastModifiedBy>Tomas</cp:lastModifiedBy>
  <cp:revision>2</cp:revision>
  <cp:lastPrinted>2015-06-15T13:01:00Z</cp:lastPrinted>
  <dcterms:created xsi:type="dcterms:W3CDTF">2016-06-07T13:29:00Z</dcterms:created>
  <dcterms:modified xsi:type="dcterms:W3CDTF">2016-06-07T13:29:00Z</dcterms:modified>
</cp:coreProperties>
</file>