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C42E1D" w:rsidRDefault="007176C0" w:rsidP="00C42E1D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2"/>
        <w:gridCol w:w="2163"/>
        <w:gridCol w:w="2204"/>
        <w:gridCol w:w="2193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0A00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 xml:space="preserve"> rok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345"/>
        <w:gridCol w:w="2029"/>
        <w:gridCol w:w="2179"/>
      </w:tblGrid>
      <w:tr w:rsidR="00C42E1D" w:rsidRPr="007A2E98" w:rsidTr="00D01849">
        <w:trPr>
          <w:trHeight w:val="371"/>
        </w:trPr>
        <w:tc>
          <w:tcPr>
            <w:tcW w:w="2232" w:type="dxa"/>
            <w:shd w:val="clear" w:color="auto" w:fill="FFFFFF"/>
          </w:tcPr>
          <w:p w:rsidR="00C42E1D" w:rsidRPr="007A2E98" w:rsidRDefault="00C42E1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42E1D" w:rsidRPr="007A2E98" w:rsidRDefault="00C42E1D" w:rsidP="00C42E1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C42E1D" w:rsidRPr="007A2E98" w:rsidTr="00D01849">
        <w:trPr>
          <w:trHeight w:val="371"/>
        </w:trPr>
        <w:tc>
          <w:tcPr>
            <w:tcW w:w="2232" w:type="dxa"/>
            <w:shd w:val="clear" w:color="auto" w:fill="FFFFFF"/>
          </w:tcPr>
          <w:p w:rsidR="00C42E1D" w:rsidRPr="007A2E98" w:rsidRDefault="00C42E1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42E1D" w:rsidRDefault="00C42E1D" w:rsidP="00C42E1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C42E1D" w:rsidRPr="007A2E98" w:rsidTr="001E5661">
        <w:trPr>
          <w:trHeight w:val="371"/>
        </w:trPr>
        <w:tc>
          <w:tcPr>
            <w:tcW w:w="2232" w:type="dxa"/>
            <w:shd w:val="clear" w:color="auto" w:fill="FFFFFF"/>
          </w:tcPr>
          <w:p w:rsidR="00C42E1D" w:rsidRPr="007A2E98" w:rsidRDefault="00C42E1D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C42E1D" w:rsidRPr="007A2E98" w:rsidRDefault="00C42E1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42E1D" w:rsidRPr="007A2E98" w:rsidRDefault="00C42E1D" w:rsidP="00C42E1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377526" w:rsidRPr="007A2E98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C42E1D" w:rsidP="00C42E1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SR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59"/>
        <w:gridCol w:w="2215"/>
        <w:gridCol w:w="219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2E17" w:rsidRPr="007A2E98" w:rsidRDefault="002B2E17" w:rsidP="002B2E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Typ podniku</w:t>
            </w:r>
          </w:p>
          <w:p w:rsidR="002B2E17" w:rsidRPr="005E466D" w:rsidRDefault="002B2E17" w:rsidP="002B2E1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7176C0" w:rsidRPr="007A2E98" w:rsidRDefault="002B2E17" w:rsidP="002B2E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ak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je k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dispozícii</w:t>
            </w:r>
            <w:proofErr w:type="spell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8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C42E1D" w:rsidRDefault="00C42E1D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C42E1D" w:rsidRPr="007A2E98" w:rsidRDefault="00C42E1D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5234BB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 xml:space="preserve">Vysielajúca inštitúcia/podnik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</w:t>
            </w:r>
            <w:r w:rsidR="00C42E1D"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A85D0A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21C35" w:rsidRDefault="00B21C35" w:rsidP="00B21C3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21C35" w:rsidRDefault="00B21C35" w:rsidP="00B21C3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Prodekan pre zahraničné vzťahy (neplatí pre zamestn</w:t>
            </w:r>
            <w:r w:rsidR="002B2E17">
              <w:rPr>
                <w:rFonts w:ascii="Verdana" w:hAnsi="Verdana" w:cs="Calibri"/>
                <w:sz w:val="20"/>
                <w:lang w:val="sk-SK"/>
              </w:rPr>
              <w:t>a</w:t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sk-SK"/>
              </w:rPr>
              <w:t>ncov Rektorátu UPJŠ):</w:t>
            </w:r>
          </w:p>
          <w:p w:rsidR="00B21C35" w:rsidRDefault="00B21C35" w:rsidP="00B21C3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21C35" w:rsidRDefault="00B21C35" w:rsidP="00B21C3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21C35" w:rsidRDefault="00B21C35" w:rsidP="00B21C3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21C35" w:rsidRDefault="00B21C35" w:rsidP="00B21C3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Renáta Timková, PhD.</w:t>
            </w:r>
          </w:p>
          <w:p w:rsidR="00B21C35" w:rsidRDefault="00B21C35" w:rsidP="00B21C3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C42E1D" w:rsidRPr="00C42E1D" w:rsidRDefault="00C42E1D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D5" w:rsidRDefault="00655CD5">
      <w:r>
        <w:separator/>
      </w:r>
    </w:p>
  </w:endnote>
  <w:endnote w:type="continuationSeparator" w:id="0">
    <w:p w:rsidR="00655CD5" w:rsidRDefault="00655CD5">
      <w:r>
        <w:continuationSeparator/>
      </w:r>
    </w:p>
  </w:endnote>
  <w:endnote w:id="1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DF43D0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42E1D" w:rsidRDefault="00C42E1D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C42E1D" w:rsidRPr="00DF43D0" w:rsidRDefault="00C42E1D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oprávnen</w:t>
      </w:r>
      <w:r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2B2E17" w:rsidRPr="002A2E71" w:rsidRDefault="002B2E17" w:rsidP="002B2E17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NACE </w:t>
      </w:r>
      <w:proofErr w:type="spellStart"/>
      <w:r>
        <w:rPr>
          <w:rFonts w:ascii="Verdana" w:hAnsi="Verdana"/>
          <w:sz w:val="16"/>
          <w:szCs w:val="16"/>
          <w:lang w:val="en-GB"/>
        </w:rPr>
        <w:t>sektorové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kódy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sú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>
        <w:rPr>
          <w:rFonts w:ascii="Verdana" w:hAnsi="Verdana"/>
          <w:sz w:val="16"/>
          <w:szCs w:val="16"/>
          <w:lang w:val="en-GB"/>
        </w:rPr>
        <w:t>dispozícii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tu</w:t>
      </w:r>
      <w:proofErr w:type="spellEnd"/>
      <w:r>
        <w:rPr>
          <w:rFonts w:ascii="Verdana" w:hAnsi="Verdana"/>
          <w:sz w:val="16"/>
          <w:szCs w:val="16"/>
          <w:lang w:val="en-GB"/>
        </w:rPr>
        <w:t>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D5" w:rsidRDefault="00655CD5">
      <w:r>
        <w:separator/>
      </w:r>
    </w:p>
  </w:footnote>
  <w:footnote w:type="continuationSeparator" w:id="0">
    <w:p w:rsidR="00655CD5" w:rsidRDefault="0065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>
      <w:rPr>
        <w:rFonts w:ascii="Arial Narrow" w:hAnsi="Arial Narrow"/>
        <w:sz w:val="18"/>
        <w:szCs w:val="18"/>
        <w:lang w:val="en-GB"/>
      </w:rPr>
      <w:t>školenia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2B2E17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C42E1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26670</wp:posOffset>
                    </wp:positionV>
                    <wp:extent cx="2280920" cy="570865"/>
                    <wp:effectExtent l="0" t="0" r="0" b="254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0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DE4" w:rsidRPr="00AD66BB" w:rsidRDefault="00593E3A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Vysokoškolské</w:t>
                                </w:r>
                                <w:proofErr w:type="spellEnd"/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vzdelávani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</w:t>
                                </w:r>
                                <w:proofErr w:type="spellEnd"/>
                                <w:r w:rsidR="00435DE4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435DE4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Program mobility</w:t>
                                </w:r>
                              </w:p>
                              <w:p w:rsidR="00435DE4" w:rsidRPr="00AD66BB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Meno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priezvisko</w:t>
                                </w:r>
                                <w:proofErr w:type="spellEnd"/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043E6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účastníka</w:t>
                                </w:r>
                                <w:proofErr w:type="spellEnd"/>
                              </w:p>
                              <w:p w:rsidR="00435DE4" w:rsidRPr="006852C7" w:rsidRDefault="00435DE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435DE4" w:rsidRPr="00AD66BB" w:rsidRDefault="00435DE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1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" filled="f" stroked="f">
                    <v:textbox>
                      <w:txbxContent>
                        <w:p w:rsidR="00435DE4" w:rsidRPr="00AD66BB" w:rsidRDefault="00593E3A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AD66BB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21C2829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2F5897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2C72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C6D4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36B8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A875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80FE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3280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AC81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68A28DC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52A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02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A5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6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8B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CF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6B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A4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8DA1BF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76362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F3C9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EE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69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25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47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9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CE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00D3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2E17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D5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2FC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C35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2E1D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682D83-9DC3-45B2-A561-451C929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any1">
    <w:name w:val="Číslo strany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a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CA04-A9F2-4936-B89E-03CC52FC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Viktória Giannakos</cp:lastModifiedBy>
  <cp:revision>2</cp:revision>
  <cp:lastPrinted>2015-04-30T08:44:00Z</cp:lastPrinted>
  <dcterms:created xsi:type="dcterms:W3CDTF">2017-08-25T09:38:00Z</dcterms:created>
  <dcterms:modified xsi:type="dcterms:W3CDTF">2017-08-25T09:38:00Z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